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666"/>
        <w:gridCol w:w="1650"/>
        <w:gridCol w:w="3665"/>
        <w:gridCol w:w="3879"/>
      </w:tblGrid>
      <w:tr w:rsidR="003E328E" w:rsidTr="003E328E">
        <w:trPr>
          <w:trHeight w:hRule="exact" w:val="51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28E" w:rsidRDefault="003E32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R/br.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28E" w:rsidRDefault="003E32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Datum potpisivanja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328E" w:rsidRDefault="003E328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Ugovorne strane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Predmet ugovora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16.5.2007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 i U.Filip Noel Baker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Memorandum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7.6.2007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 i FASTO UNSA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10.9.2008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PFK Kiseljak i IU Novi Pazar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24.10.2008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UNT i EDUCONS S. Kame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Međunarodna saradnja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5.12.2008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PFK Kiseljak i U PA Novi Sad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6.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30.1.2009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 i U.Novi Pazar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Ugovor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7.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9.11.2009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Grafički i TMF Beograd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8.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9.11.2009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Grafički i Met.inst.Zenica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Sporazum o saradnji 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9.11.2009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Grafički fakultet u Kiseljaku-Tehnološko-metalurški fakultet Beograd ,Univerzitet u Beogradu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10.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9.11.2009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Grafički fakultet u Kiseljaku-Metalurški institut „Kemal Kapetanović“Zenica,Un.u Zenici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14.1.2010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 / Gra. i Graf.Fa. Zagreb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Međunarodna saradnja 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14.1.2010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Grafički fakultet u Kiseljaku –Grafički fakultet u Zagrebu, Sveučilišta u Zagrebu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13.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3.3.2010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Grafički fakultet u Kiseljaku-Veleučilište u Varaždinu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14.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5.3.2010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Grafički fakultet u Kiseljaku –Prehrambeno biotehnološki fakultet Sveučilišta u Zagrebu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15.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22.3.2010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Grafički i PBTF Zagreb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Međunarodna saradnja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16.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14.6.2010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Grafički i F.teh.nau. Novi Sad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Međunarodna saradnja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17.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14.6.2010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Grafički fakultet u Kiseljaku-Fakultet tehničkih nauka,Univ.u Novom Sadu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18.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15.6.2010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Grafički fakultet u Kiseljaku-Muzej grada Zenice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sa ustanovom za zaštitu kulturno-historijskog nasljeđa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19.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16.6.2010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Grafički fakultet u Kiseljaku – Grafičko dioničko društvo „Polet“ Vogošća, Sarajevo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sa privrednim subjektom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20.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23.8.2010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UNT i U. Kale Čelik Antalya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Međunarodna saradnja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26.11.2010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JU Kantonalna bolnica Travnik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Edukativna i poslovno-tehnička saradnja 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4.2.2011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 i Veleučilište Varaždin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Međunarodna saradnja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23.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21.6.2011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UNT i Joseph S.Uni.Wels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partnerstvu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24.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21.6.2011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 i Hans Sachs Uni.Wels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partnerstvu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25.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20.9.2011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FZF i Medicinska akademija –US Medical School Beograd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Poslovna tehnička saradnja</w:t>
            </w:r>
          </w:p>
        </w:tc>
      </w:tr>
      <w:tr w:rsidR="003E328E" w:rsidTr="003E328E">
        <w:trPr>
          <w:trHeight w:hRule="exact" w:val="591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26.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26.9.2011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UNT i Visoka škola poslovnog menadžmenta „Primus“ Gradiška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Ugovor o saradnji</w:t>
            </w:r>
          </w:p>
        </w:tc>
      </w:tr>
      <w:tr w:rsidR="003E328E" w:rsidTr="003E328E">
        <w:trPr>
          <w:trHeight w:hRule="exact" w:val="5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27.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26.9.2011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FZF i Visoka škola „Koledž zdravstvene njege „Bijeljina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Sporazum o saradnji 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28.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26.9.2011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Visoka škola „Koledž kozmetologije i estetike „Banja Luka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 visokoškolskih ustanova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29.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27.10.2011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 i Internacionalni Univerzitet Brčko Distrikta BiH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30.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21.11.2011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„Oktal Pharma“d.o.o.-Sarajevo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Ugovor o poslovnoj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23.11.2011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FZF i Fakultet za strateški i operativni menadžment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Naučno-istraživačka i poslovno-tehnička saradnja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28.8.2012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Union Univerzitet Beograd,Fak.za poslovni i industrijski menadžment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Naučno-nastavna,naučno –istraživačka i tehhnološko razvojna saradnja 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33.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3.10.2012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FZF i „Eurofarm Centar „ Apoteka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Praktična nastava 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34.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8.11.2012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FZF i Zavod za javno zdravstvo Vranje R.Srbija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35.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9.11.2012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 – Filozofsko društvo Theoria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Ugovor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36.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27.12.2012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UNT i South East European University Tetovo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Ugovor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37.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 – Nezavisni univerzitet u Banja Luci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Sporazum o saradnj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38.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21.2.2013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 – Visoka škola „Poslovna akademija“ Brčko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Ugovor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39.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22.2.2013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UNT i Veleučilište Velika Gorica 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Ugovor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40.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18.8.2013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Visoka zdravstvena škola strukovnih studija „HIPOKRAT“,Bujanovac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Ugovor o poslovno-tehničkoj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17.2.2014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 – Trakya University Edirne Turska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Međunarodna saradnja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20.2.2014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R Centar za medicinsku rehabilitaciju u Fojnici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dugoročnoj poslovnoj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43.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20.2.2014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Univerzitet u Tuzli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dugoročnoj poslovnoj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44.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20.5.2014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Privatna apoteka „Melem“,Bugojno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Ugovor o praktičnoj nastavi studenata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45.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7.6.2014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JU Dom zdravlja Kantona Sarajevo, Sarajevo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dugoročnoj poslovnoj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46.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08.06.2014.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UNT, Fakultet za tehničke studije- Mukić Komerc D.O.O Jajce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sa privrednim subjektom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47.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3.7.2014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Agencija za sigurnost hrane Bosne i Hercegovine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naučno-istraživačkoj i stručnoj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48.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4.7.2014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PZU Poliklinika za oftalmologiju Svjetlost-Sarajevo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dugoročnoj poslovnoj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49.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18.07.2014.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Fakultet za tehničke studije-Multimedijaprint Travnik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sa privrednim subjektom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50.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1.9.2014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PZU Institut za biomedicinsku dijagnostiku i istraživanje Genom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dugoročnoj poslovnoj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51.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15.9.2014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PZU Medical Centar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dugoročnoj poslovnoj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52.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28.9.2014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UNT- Institut regije Evrope (IRE)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53.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29.9.2014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Nacionalni laboratorij za zdravje, okolje in hrano, Maribor, Slovenija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dugoročnoj poslovnoj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54.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20.10.2014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UNT-Državni Univerzitet Kemerov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Protokol namjere o nastavnoj, naučnoj i sličnoj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55.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4.11.2014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UNT-Okan University Istanbul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saradnji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56.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21.11.2014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 – Isik Universitut Turkey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Pr="007A0494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Memorandum o razumjevanju i akademskoj razmjeni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57.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22.11.2014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 – Univerzitet Istanbul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Protokol o saradnji</w:t>
            </w:r>
          </w:p>
        </w:tc>
      </w:tr>
      <w:tr w:rsidR="003E328E" w:rsidTr="00B54223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58.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19. 5. 2014. do kraja šk.2013/14.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FZF i Privatna apoteka „Medicum“, Bugojno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28E" w:rsidRDefault="003E328E" w:rsidP="00DF3D9D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Ugovor o praktičnoj nastavi studenata</w:t>
            </w:r>
          </w:p>
        </w:tc>
      </w:tr>
      <w:tr w:rsidR="003E328E" w:rsidTr="003E328E">
        <w:trPr>
          <w:trHeight w:hRule="exact" w:val="52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59.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28E" w:rsidRDefault="003E328E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03.03.2015.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328E" w:rsidRDefault="003E328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UNT – Državni Univerzitet u Kemerovu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28E" w:rsidRDefault="003E328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Sporazum o partnerstvu i naučnoj saradnji</w:t>
            </w:r>
          </w:p>
        </w:tc>
      </w:tr>
    </w:tbl>
    <w:p w:rsidR="00FA15AC" w:rsidRDefault="00FA15AC"/>
    <w:p w:rsidR="007A0494" w:rsidRDefault="007A0494"/>
    <w:p w:rsidR="007A0494" w:rsidRDefault="007A0494" w:rsidP="007A0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SPORAZUM O SARADNJI-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INSTITUCIJA OMBUDSMENA ZA LJUDSKA PRAVA BIH –UNT </w:t>
      </w:r>
      <w:r>
        <w:rPr>
          <w:rFonts w:ascii="Times New Roman" w:hAnsi="Times New Roman" w:cs="Times New Roman"/>
          <w:sz w:val="24"/>
          <w:szCs w:val="24"/>
          <w:lang w:val="bs-Latn-BA"/>
        </w:rPr>
        <w:t>(iz devetog mjeseca 2016)</w:t>
      </w:r>
    </w:p>
    <w:p w:rsidR="007A0494" w:rsidRDefault="007A0494" w:rsidP="007A0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SPORAZUM –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DESH  EDUCATION- UNT </w:t>
      </w:r>
      <w:r>
        <w:rPr>
          <w:rFonts w:ascii="Times New Roman" w:hAnsi="Times New Roman" w:cs="Times New Roman"/>
          <w:sz w:val="24"/>
          <w:szCs w:val="24"/>
          <w:lang w:val="bs-Latn-BA"/>
        </w:rPr>
        <w:t>(sklopljen 5.3.2016.)</w:t>
      </w:r>
    </w:p>
    <w:p w:rsidR="007A0494" w:rsidRDefault="007A0494" w:rsidP="007A0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MEMORANDUM O SARADNJI-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UNT -  IUS (Internacionalni Univerzitet u Sarajevu) </w:t>
      </w:r>
      <w:r>
        <w:rPr>
          <w:rFonts w:ascii="Times New Roman" w:hAnsi="Times New Roman" w:cs="Times New Roman"/>
          <w:sz w:val="24"/>
          <w:szCs w:val="24"/>
          <w:lang w:val="bs-Latn-BA"/>
        </w:rPr>
        <w:t>(skolopljen 26.1.2016.)</w:t>
      </w:r>
    </w:p>
    <w:p w:rsidR="007A0494" w:rsidRDefault="007A0494" w:rsidP="007A0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PROTOKOL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NAMJERE O NASTAVNOJ, NAUČNOJ I SLIČNOJ SARADNJI SA DRŽAVNIM UNIVERZITETOM U KUMEROVU IZ RUSKE FEDERACIJE –UNT </w:t>
      </w:r>
      <w:r>
        <w:rPr>
          <w:rFonts w:ascii="Times New Roman" w:hAnsi="Times New Roman" w:cs="Times New Roman"/>
          <w:sz w:val="24"/>
          <w:szCs w:val="24"/>
          <w:lang w:val="bs-Latn-BA"/>
        </w:rPr>
        <w:t>(iz 2014 godine)</w:t>
      </w:r>
    </w:p>
    <w:p w:rsidR="007A0494" w:rsidRDefault="007A0494" w:rsidP="007A0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Agreement for co-operation in the field f education, science and culture between State University of Tetovo and University of Travnik  (2012. )</w:t>
      </w:r>
    </w:p>
    <w:p w:rsidR="007A0494" w:rsidRDefault="007A0494" w:rsidP="007A0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Sporazum o obrazovnoj, stručnoj, tehničkoj i zdravstveno-istraživačkoj saradnji između Visoke škole Nikola Šubić-Zrinski i Fakulteta za menadžment i poslovnue konomiju Univerziteta u Travniku (2015)</w:t>
      </w:r>
    </w:p>
    <w:p w:rsidR="007A0494" w:rsidRDefault="007A0494" w:rsidP="007A0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Sporazum o saradnji između Istanbul University i UNT (2014)</w:t>
      </w:r>
    </w:p>
    <w:p w:rsidR="007A0494" w:rsidRDefault="007A0494" w:rsidP="007A04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Sporazum o saradnji između Univerziteta u Travniku i Centra za razvoj i afirmaciju kulture i obrazovanja Litteratus (2014)</w:t>
      </w:r>
    </w:p>
    <w:p w:rsidR="007A0494" w:rsidRDefault="007A0494" w:rsidP="007A0494">
      <w:pPr>
        <w:rPr>
          <w:rFonts w:ascii="Times New Roman" w:hAnsi="Times New Roman"/>
          <w:sz w:val="24"/>
          <w:szCs w:val="24"/>
        </w:rPr>
      </w:pPr>
    </w:p>
    <w:p w:rsidR="007A0494" w:rsidRDefault="007A0494" w:rsidP="007A0494">
      <w:pPr>
        <w:rPr>
          <w:rFonts w:ascii="Times New Roman" w:hAnsi="Times New Roman"/>
          <w:sz w:val="24"/>
          <w:szCs w:val="24"/>
        </w:rPr>
      </w:pPr>
    </w:p>
    <w:p w:rsidR="007A0494" w:rsidRDefault="007A0494"/>
    <w:sectPr w:rsidR="007A04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B31"/>
    <w:multiLevelType w:val="hybridMultilevel"/>
    <w:tmpl w:val="2F22A71C"/>
    <w:lvl w:ilvl="0" w:tplc="5178F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E"/>
    <w:rsid w:val="0009168F"/>
    <w:rsid w:val="003E328E"/>
    <w:rsid w:val="007A0494"/>
    <w:rsid w:val="00CB20FC"/>
    <w:rsid w:val="00F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E"/>
    <w:pPr>
      <w:spacing w:after="0" w:line="240" w:lineRule="auto"/>
    </w:pPr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E"/>
    <w:pPr>
      <w:spacing w:after="0" w:line="240" w:lineRule="auto"/>
    </w:pPr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9CC6-2503-40F5-8253-76D1EAF6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2019-10-18T08:55:00Z</dcterms:created>
  <dcterms:modified xsi:type="dcterms:W3CDTF">2019-10-18T08:55:00Z</dcterms:modified>
</cp:coreProperties>
</file>