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7C" w:rsidRPr="00670E60" w:rsidRDefault="009B1A7C" w:rsidP="009B1A7C">
      <w:pPr>
        <w:rPr>
          <w:rFonts w:ascii="Times New Roman" w:hAnsi="Times New Roman"/>
          <w:b/>
          <w:sz w:val="26"/>
          <w:szCs w:val="26"/>
        </w:rPr>
      </w:pPr>
      <w:r w:rsidRPr="00670E60">
        <w:rPr>
          <w:rFonts w:ascii="Times New Roman" w:hAnsi="Times New Roman"/>
          <w:b/>
          <w:sz w:val="26"/>
          <w:szCs w:val="26"/>
        </w:rPr>
        <w:t>Univerzitet u Travniku</w:t>
      </w:r>
    </w:p>
    <w:p w:rsidR="009B1A7C" w:rsidRPr="00670E60" w:rsidRDefault="009B1A7C" w:rsidP="009B1A7C">
      <w:pPr>
        <w:rPr>
          <w:rFonts w:ascii="Times New Roman" w:hAnsi="Times New Roman"/>
          <w:b/>
          <w:sz w:val="26"/>
          <w:szCs w:val="26"/>
        </w:rPr>
      </w:pPr>
      <w:r w:rsidRPr="00670E60">
        <w:rPr>
          <w:rFonts w:ascii="Times New Roman" w:hAnsi="Times New Roman"/>
          <w:b/>
          <w:sz w:val="26"/>
          <w:szCs w:val="26"/>
        </w:rPr>
        <w:t>Fakultet za menadžment i poslovnu ekonomiju</w:t>
      </w:r>
    </w:p>
    <w:p w:rsidR="009B1A7C" w:rsidRPr="00670E60" w:rsidRDefault="009B1A7C" w:rsidP="009B1A7C">
      <w:pPr>
        <w:rPr>
          <w:rFonts w:ascii="Times New Roman" w:hAnsi="Times New Roman"/>
          <w:b/>
          <w:sz w:val="26"/>
          <w:szCs w:val="26"/>
        </w:rPr>
      </w:pPr>
      <w:r w:rsidRPr="00670E60">
        <w:rPr>
          <w:rFonts w:ascii="Times New Roman" w:hAnsi="Times New Roman"/>
          <w:b/>
          <w:sz w:val="26"/>
          <w:szCs w:val="26"/>
        </w:rPr>
        <w:t>Smjer poslovna psihologija</w:t>
      </w:r>
    </w:p>
    <w:p w:rsidR="009B1A7C" w:rsidRPr="00670E60" w:rsidRDefault="009B1A7C" w:rsidP="009B1A7C">
      <w:pPr>
        <w:rPr>
          <w:rFonts w:ascii="Times New Roman" w:hAnsi="Times New Roman"/>
          <w:sz w:val="26"/>
          <w:szCs w:val="26"/>
        </w:rPr>
      </w:pPr>
      <w:r w:rsidRPr="00670E60">
        <w:rPr>
          <w:rFonts w:ascii="Times New Roman" w:hAnsi="Times New Roman"/>
          <w:sz w:val="26"/>
          <w:szCs w:val="26"/>
        </w:rPr>
        <w:t>Aleja konzula 5a</w:t>
      </w:r>
    </w:p>
    <w:p w:rsidR="009B1A7C" w:rsidRPr="00670E60" w:rsidRDefault="009B1A7C" w:rsidP="009B1A7C">
      <w:pPr>
        <w:rPr>
          <w:rFonts w:ascii="Times New Roman" w:hAnsi="Times New Roman"/>
          <w:sz w:val="26"/>
          <w:szCs w:val="26"/>
        </w:rPr>
      </w:pPr>
      <w:r w:rsidRPr="00670E60">
        <w:rPr>
          <w:rFonts w:ascii="Times New Roman" w:hAnsi="Times New Roman"/>
          <w:sz w:val="26"/>
          <w:szCs w:val="26"/>
        </w:rPr>
        <w:t>Travnik</w:t>
      </w:r>
    </w:p>
    <w:p w:rsidR="009B1A7C" w:rsidRPr="00670E60" w:rsidRDefault="009B1A7C" w:rsidP="009B1A7C">
      <w:pPr>
        <w:rPr>
          <w:rFonts w:ascii="Times New Roman" w:hAnsi="Times New Roman"/>
          <w:sz w:val="26"/>
          <w:szCs w:val="26"/>
        </w:rPr>
      </w:pPr>
    </w:p>
    <w:p w:rsidR="009B1A7C" w:rsidRPr="00670E60" w:rsidRDefault="009B1A7C" w:rsidP="009B1A7C">
      <w:pPr>
        <w:rPr>
          <w:rFonts w:ascii="Times New Roman" w:hAnsi="Times New Roman"/>
          <w:sz w:val="26"/>
          <w:szCs w:val="26"/>
        </w:rPr>
      </w:pPr>
    </w:p>
    <w:p w:rsidR="009B1A7C" w:rsidRPr="00670E60" w:rsidRDefault="009B1A7C" w:rsidP="009B1A7C">
      <w:pPr>
        <w:rPr>
          <w:rFonts w:ascii="Times New Roman" w:hAnsi="Times New Roman"/>
          <w:sz w:val="26"/>
          <w:szCs w:val="26"/>
        </w:rPr>
      </w:pPr>
    </w:p>
    <w:p w:rsidR="009B1A7C" w:rsidRPr="00670E60" w:rsidRDefault="009B1A7C" w:rsidP="009B1A7C">
      <w:pPr>
        <w:rPr>
          <w:rFonts w:ascii="Times New Roman" w:hAnsi="Times New Roman"/>
          <w:sz w:val="26"/>
          <w:szCs w:val="26"/>
        </w:rPr>
      </w:pPr>
    </w:p>
    <w:p w:rsidR="009B1A7C" w:rsidRPr="00670E60" w:rsidRDefault="009B1A7C" w:rsidP="009B1A7C">
      <w:pP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3A09F1" w:rsidRPr="00670E60" w:rsidRDefault="003A09F1"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rPr>
          <w:rFonts w:ascii="Times New Roman" w:hAnsi="Times New Roman"/>
          <w:sz w:val="26"/>
          <w:szCs w:val="26"/>
        </w:rPr>
      </w:pPr>
    </w:p>
    <w:p w:rsidR="009B1A7C" w:rsidRPr="00670E60" w:rsidRDefault="009B1A7C" w:rsidP="009B1A7C">
      <w:pPr>
        <w:rPr>
          <w:rFonts w:ascii="Times New Roman" w:hAnsi="Times New Roman"/>
          <w:sz w:val="26"/>
          <w:szCs w:val="26"/>
        </w:rPr>
      </w:pPr>
    </w:p>
    <w:p w:rsidR="009B1A7C" w:rsidRPr="00670E60" w:rsidRDefault="009B1A7C" w:rsidP="009B1A7C">
      <w:pPr>
        <w:rPr>
          <w:rFonts w:ascii="Times New Roman" w:hAnsi="Times New Roman"/>
          <w:sz w:val="26"/>
          <w:szCs w:val="26"/>
        </w:rPr>
      </w:pPr>
    </w:p>
    <w:p w:rsidR="009B1A7C" w:rsidRPr="00670E60" w:rsidRDefault="009B1A7C" w:rsidP="009B1A7C">
      <w:pPr>
        <w:rPr>
          <w:rFonts w:ascii="Times New Roman" w:hAnsi="Times New Roman"/>
          <w:b/>
          <w:sz w:val="26"/>
          <w:szCs w:val="26"/>
        </w:rPr>
      </w:pPr>
    </w:p>
    <w:p w:rsidR="009B1A7C" w:rsidRPr="00670E60" w:rsidRDefault="009B1A7C" w:rsidP="009B1A7C">
      <w:pPr>
        <w:jc w:val="center"/>
        <w:rPr>
          <w:rFonts w:ascii="Times New Roman" w:hAnsi="Times New Roman"/>
          <w:b/>
          <w:sz w:val="26"/>
          <w:szCs w:val="26"/>
        </w:rPr>
      </w:pPr>
      <w:r w:rsidRPr="00670E60">
        <w:rPr>
          <w:rFonts w:ascii="Times New Roman" w:hAnsi="Times New Roman"/>
          <w:b/>
          <w:sz w:val="26"/>
          <w:szCs w:val="26"/>
        </w:rPr>
        <w:t>PLAN I PROGRAM MASTER STUDIJA</w:t>
      </w:r>
    </w:p>
    <w:p w:rsidR="009B1A7C" w:rsidRPr="00670E60" w:rsidRDefault="009B1A7C" w:rsidP="009B1A7C">
      <w:pPr>
        <w:jc w:val="center"/>
        <w:rPr>
          <w:rFonts w:ascii="Times New Roman" w:hAnsi="Times New Roman"/>
          <w:b/>
          <w:sz w:val="26"/>
          <w:szCs w:val="26"/>
        </w:rPr>
      </w:pPr>
      <w:r w:rsidRPr="00670E60">
        <w:rPr>
          <w:rFonts w:ascii="Times New Roman" w:hAnsi="Times New Roman"/>
          <w:b/>
          <w:sz w:val="26"/>
          <w:szCs w:val="26"/>
        </w:rPr>
        <w:t>NA SMJERU POSLOVNA PSIHOLOGIJA</w:t>
      </w:r>
    </w:p>
    <w:p w:rsidR="009B1A7C" w:rsidRPr="00670E60" w:rsidRDefault="0041714E" w:rsidP="009B1A7C">
      <w:pPr>
        <w:jc w:val="center"/>
        <w:rPr>
          <w:rFonts w:ascii="Times New Roman" w:hAnsi="Times New Roman"/>
          <w:b/>
          <w:sz w:val="26"/>
          <w:szCs w:val="26"/>
        </w:rPr>
      </w:pPr>
      <w:r w:rsidRPr="00670E60">
        <w:rPr>
          <w:rFonts w:ascii="Times New Roman" w:hAnsi="Times New Roman"/>
          <w:b/>
          <w:sz w:val="26"/>
          <w:szCs w:val="26"/>
        </w:rPr>
        <w:t>3+2</w:t>
      </w: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3A09F1" w:rsidRPr="00670E60" w:rsidRDefault="003A09F1"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9B1A7C" w:rsidP="009B1A7C">
      <w:pPr>
        <w:jc w:val="center"/>
        <w:rPr>
          <w:rFonts w:ascii="Times New Roman" w:hAnsi="Times New Roman"/>
          <w:sz w:val="26"/>
          <w:szCs w:val="26"/>
        </w:rPr>
      </w:pPr>
    </w:p>
    <w:p w:rsidR="009B1A7C" w:rsidRPr="00670E60" w:rsidRDefault="00C64EA1" w:rsidP="009B1A7C">
      <w:pPr>
        <w:jc w:val="center"/>
        <w:rPr>
          <w:rFonts w:ascii="Times New Roman" w:hAnsi="Times New Roman"/>
          <w:sz w:val="26"/>
          <w:szCs w:val="26"/>
        </w:rPr>
      </w:pPr>
      <w:r w:rsidRPr="00670E60">
        <w:rPr>
          <w:rFonts w:ascii="Times New Roman" w:hAnsi="Times New Roman"/>
          <w:sz w:val="26"/>
          <w:szCs w:val="26"/>
        </w:rPr>
        <w:t>Travnik, 2012</w:t>
      </w:r>
      <w:r w:rsidR="009B1A7C" w:rsidRPr="00670E60">
        <w:rPr>
          <w:rFonts w:ascii="Times New Roman" w:hAnsi="Times New Roman"/>
          <w:sz w:val="26"/>
          <w:szCs w:val="26"/>
        </w:rPr>
        <w:t>.</w:t>
      </w:r>
    </w:p>
    <w:p w:rsidR="009B1A7C" w:rsidRPr="00670E60" w:rsidRDefault="009B1A7C" w:rsidP="009B1A7C">
      <w:pPr>
        <w:jc w:val="center"/>
        <w:rPr>
          <w:rFonts w:ascii="Times New Roman" w:hAnsi="Times New Roman"/>
          <w:sz w:val="26"/>
          <w:szCs w:val="26"/>
        </w:rPr>
      </w:pPr>
    </w:p>
    <w:p w:rsidR="009B1A7C" w:rsidRPr="00670E60" w:rsidRDefault="009B1A7C" w:rsidP="00100E35">
      <w:pPr>
        <w:pStyle w:val="BodyTextIndent"/>
        <w:ind w:left="0"/>
        <w:rPr>
          <w:sz w:val="26"/>
          <w:szCs w:val="26"/>
        </w:rPr>
      </w:pPr>
    </w:p>
    <w:p w:rsidR="00100E35" w:rsidRPr="00670E60" w:rsidRDefault="009B1A7C" w:rsidP="00100E35">
      <w:pPr>
        <w:pStyle w:val="BodyTextIndent"/>
        <w:ind w:left="0"/>
        <w:rPr>
          <w:sz w:val="26"/>
          <w:szCs w:val="26"/>
        </w:rPr>
      </w:pPr>
      <w:r w:rsidRPr="00670E60">
        <w:rPr>
          <w:sz w:val="26"/>
          <w:szCs w:val="26"/>
        </w:rPr>
        <w:lastRenderedPageBreak/>
        <w:tab/>
      </w:r>
      <w:r w:rsidR="00100E35" w:rsidRPr="00670E60">
        <w:rPr>
          <w:sz w:val="26"/>
          <w:szCs w:val="26"/>
        </w:rPr>
        <w:t xml:space="preserve">Fakultet za menadžment i psolovnu ekonomiju u potpunosti je prihvatio koncept "3+2+3" što podrazumijeva trogodišnje orijentisani program sa četiri smjera. Trogodišnji program na smjeru POSLOVNA PSIHOLOGIJA završava </w:t>
      </w:r>
      <w:r w:rsidR="005D770B" w:rsidRPr="00670E60">
        <w:rPr>
          <w:sz w:val="26"/>
          <w:szCs w:val="26"/>
        </w:rPr>
        <w:t xml:space="preserve">se </w:t>
      </w:r>
      <w:r w:rsidR="00100E35" w:rsidRPr="00670E60">
        <w:rPr>
          <w:sz w:val="26"/>
          <w:szCs w:val="26"/>
        </w:rPr>
        <w:t xml:space="preserve">diplomskim radom. Student nakon završene tri godine </w:t>
      </w:r>
      <w:r w:rsidR="005D770B" w:rsidRPr="00670E60">
        <w:rPr>
          <w:sz w:val="26"/>
          <w:szCs w:val="26"/>
        </w:rPr>
        <w:t>dodiplomskog studija može da se opred</w:t>
      </w:r>
      <w:r w:rsidR="003A09F1" w:rsidRPr="00670E60">
        <w:rPr>
          <w:sz w:val="26"/>
          <w:szCs w:val="26"/>
        </w:rPr>
        <w:t>ij</w:t>
      </w:r>
      <w:r w:rsidR="005D770B" w:rsidRPr="00670E60">
        <w:rPr>
          <w:sz w:val="26"/>
          <w:szCs w:val="26"/>
        </w:rPr>
        <w:t xml:space="preserve">eli za </w:t>
      </w:r>
      <w:r w:rsidR="00100E35" w:rsidRPr="00670E60">
        <w:rPr>
          <w:b/>
          <w:bCs/>
          <w:sz w:val="26"/>
          <w:szCs w:val="26"/>
        </w:rPr>
        <w:t xml:space="preserve">smjer Poslovna psihologija - Master program </w:t>
      </w:r>
      <w:r w:rsidR="00100E35" w:rsidRPr="00670E60">
        <w:rPr>
          <w:sz w:val="26"/>
          <w:szCs w:val="26"/>
        </w:rPr>
        <w:t xml:space="preserve">koji traje  2 godine – 120 kredita (tri semestra nastave i četvrti semestar – izrada magistarskog rada). </w:t>
      </w:r>
    </w:p>
    <w:p w:rsidR="00100E35" w:rsidRPr="00670E60" w:rsidRDefault="00100E35" w:rsidP="00100E35">
      <w:pPr>
        <w:pStyle w:val="NormalWeb"/>
        <w:ind w:firstLine="720"/>
        <w:jc w:val="both"/>
        <w:rPr>
          <w:b/>
          <w:sz w:val="26"/>
          <w:szCs w:val="26"/>
        </w:rPr>
      </w:pPr>
      <w:r w:rsidRPr="00670E60">
        <w:rPr>
          <w:sz w:val="26"/>
          <w:szCs w:val="26"/>
        </w:rPr>
        <w:t xml:space="preserve">Nakon završetka Postdiplomskog/master studija na smjeru Poslovna psihologija, polaznik stiče zvanje </w:t>
      </w:r>
      <w:r w:rsidRPr="00670E60">
        <w:rPr>
          <w:b/>
          <w:sz w:val="26"/>
          <w:szCs w:val="26"/>
        </w:rPr>
        <w:t xml:space="preserve">Magistra menadžmenta </w:t>
      </w:r>
      <w:r w:rsidR="00077E01" w:rsidRPr="00670E60">
        <w:rPr>
          <w:b/>
          <w:sz w:val="26"/>
          <w:szCs w:val="26"/>
        </w:rPr>
        <w:t>iz oblasti Poslovne psihologije.</w:t>
      </w:r>
    </w:p>
    <w:p w:rsidR="00100E35" w:rsidRPr="00670E60" w:rsidRDefault="00100E35" w:rsidP="00100E35">
      <w:pPr>
        <w:pStyle w:val="BodyTextIndent"/>
        <w:ind w:left="0" w:firstLine="709"/>
        <w:rPr>
          <w:sz w:val="26"/>
          <w:szCs w:val="26"/>
          <w:lang w:val="hr-HR"/>
        </w:rPr>
      </w:pPr>
      <w:r w:rsidRPr="00670E60">
        <w:rPr>
          <w:sz w:val="26"/>
          <w:szCs w:val="26"/>
          <w:lang w:val="hr-HR"/>
        </w:rPr>
        <w:t>Diplomski studij osposobljava studenta za samostalni rad psihologa usmjeravajući studenta prema različitim područjima poslovne psihologije ili ga priprema za naučno-istraživački rad (poslijediplomski studij).</w:t>
      </w:r>
    </w:p>
    <w:p w:rsidR="00077E01" w:rsidRPr="00670E60" w:rsidRDefault="00077E01" w:rsidP="00100E35">
      <w:pPr>
        <w:pStyle w:val="BodyTextIndent"/>
        <w:ind w:left="0" w:firstLine="709"/>
        <w:rPr>
          <w:sz w:val="26"/>
          <w:szCs w:val="26"/>
          <w:lang w:val="hr-HR"/>
        </w:rPr>
      </w:pPr>
    </w:p>
    <w:p w:rsidR="00496790" w:rsidRPr="00670E60" w:rsidRDefault="00496790" w:rsidP="00100E35">
      <w:pPr>
        <w:pStyle w:val="BodyTextIndent"/>
        <w:ind w:left="0" w:firstLine="709"/>
        <w:rPr>
          <w:sz w:val="26"/>
          <w:szCs w:val="26"/>
          <w:lang w:val="hr-HR"/>
        </w:rPr>
      </w:pPr>
    </w:p>
    <w:p w:rsidR="00496790" w:rsidRPr="00670E60" w:rsidRDefault="00496790" w:rsidP="00100E35">
      <w:pPr>
        <w:pStyle w:val="BodyTextIndent"/>
        <w:ind w:left="0" w:firstLine="709"/>
        <w:rPr>
          <w:sz w:val="26"/>
          <w:szCs w:val="26"/>
          <w:lang w:val="hr-HR"/>
        </w:rPr>
      </w:pPr>
    </w:p>
    <w:p w:rsidR="00496790" w:rsidRPr="00670E60" w:rsidRDefault="00496790" w:rsidP="00100E35">
      <w:pPr>
        <w:pStyle w:val="BodyTextIndent"/>
        <w:ind w:left="0" w:firstLine="709"/>
        <w:rPr>
          <w:sz w:val="26"/>
          <w:szCs w:val="26"/>
          <w:lang w:val="hr-HR"/>
        </w:rPr>
      </w:pPr>
    </w:p>
    <w:p w:rsidR="00077E01" w:rsidRPr="00670E60" w:rsidRDefault="00077E01" w:rsidP="00100E35">
      <w:pPr>
        <w:pStyle w:val="BodyTextIndent"/>
        <w:ind w:left="0" w:firstLine="709"/>
        <w:rPr>
          <w:sz w:val="26"/>
          <w:szCs w:val="26"/>
          <w:lang w:val="hr-HR"/>
        </w:rPr>
      </w:pPr>
    </w:p>
    <w:p w:rsidR="003A09F1" w:rsidRPr="00670E60" w:rsidRDefault="003A09F1" w:rsidP="00100E35">
      <w:pPr>
        <w:pStyle w:val="BodyTextIndent"/>
        <w:ind w:left="0" w:firstLine="709"/>
        <w:rPr>
          <w:sz w:val="26"/>
          <w:szCs w:val="26"/>
          <w:lang w:val="hr-HR"/>
        </w:rPr>
      </w:pPr>
    </w:p>
    <w:p w:rsidR="00972F6F" w:rsidRPr="00670E60" w:rsidRDefault="00972F6F" w:rsidP="00100E35">
      <w:pPr>
        <w:pStyle w:val="BodyTextIndent"/>
        <w:ind w:left="0" w:firstLine="709"/>
        <w:rPr>
          <w:sz w:val="26"/>
          <w:szCs w:val="26"/>
          <w:lang w:val="hr-HR"/>
        </w:rPr>
      </w:pPr>
    </w:p>
    <w:p w:rsidR="00100E35" w:rsidRPr="00670E60" w:rsidRDefault="00972F6F" w:rsidP="00100E35">
      <w:pPr>
        <w:pStyle w:val="BodyTextIndent"/>
        <w:ind w:left="0" w:firstLine="709"/>
        <w:rPr>
          <w:b/>
          <w:i/>
          <w:sz w:val="26"/>
          <w:szCs w:val="26"/>
          <w:lang w:val="hr-HR"/>
        </w:rPr>
      </w:pPr>
      <w:r w:rsidRPr="00670E60">
        <w:rPr>
          <w:sz w:val="26"/>
          <w:szCs w:val="26"/>
          <w:lang w:val="hr-HR"/>
        </w:rPr>
        <w:t xml:space="preserve">MASTER PROGRAM SMJERA </w:t>
      </w:r>
      <w:r w:rsidRPr="00670E60">
        <w:rPr>
          <w:b/>
          <w:i/>
          <w:sz w:val="26"/>
          <w:szCs w:val="26"/>
          <w:lang w:val="hr-HR"/>
        </w:rPr>
        <w:t>POSLOVNA PSIHOLOGIJA</w:t>
      </w:r>
    </w:p>
    <w:p w:rsidR="00972F6F" w:rsidRPr="00670E60" w:rsidRDefault="00972F6F" w:rsidP="00100E35">
      <w:pPr>
        <w:pStyle w:val="BodyTextIndent"/>
        <w:ind w:left="0" w:firstLine="709"/>
        <w:rPr>
          <w:sz w:val="26"/>
          <w:szCs w:val="26"/>
          <w:lang w:val="hr-HR"/>
        </w:rPr>
      </w:pPr>
    </w:p>
    <w:p w:rsidR="00100E35" w:rsidRPr="00670E60" w:rsidRDefault="00972F6F" w:rsidP="00100E35">
      <w:pPr>
        <w:pStyle w:val="BodyTextIndent"/>
        <w:ind w:left="0" w:firstLine="709"/>
        <w:rPr>
          <w:b/>
          <w:i/>
          <w:sz w:val="26"/>
          <w:szCs w:val="26"/>
          <w:lang w:val="hr-HR"/>
        </w:rPr>
      </w:pPr>
      <w:r w:rsidRPr="00670E60">
        <w:rPr>
          <w:b/>
          <w:i/>
          <w:sz w:val="26"/>
          <w:szCs w:val="26"/>
          <w:lang w:val="hr-HR"/>
        </w:rPr>
        <w:t>I semestar</w:t>
      </w:r>
    </w:p>
    <w:p w:rsidR="00077E01" w:rsidRPr="00670E60" w:rsidRDefault="00077E01" w:rsidP="00100E35">
      <w:pPr>
        <w:pStyle w:val="BodyTextIndent"/>
        <w:ind w:left="0" w:firstLine="709"/>
        <w:rPr>
          <w:b/>
          <w:i/>
          <w:sz w:val="26"/>
          <w:szCs w:val="26"/>
          <w:lang w:val="hr-HR"/>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3572"/>
        <w:gridCol w:w="1503"/>
        <w:gridCol w:w="1171"/>
        <w:gridCol w:w="2860"/>
      </w:tblGrid>
      <w:tr w:rsidR="00670E60" w:rsidRPr="00670E60" w:rsidTr="00077E01">
        <w:trPr>
          <w:trHeight w:val="402"/>
        </w:trPr>
        <w:tc>
          <w:tcPr>
            <w:tcW w:w="751" w:type="dxa"/>
            <w:tcBorders>
              <w:top w:val="single" w:sz="12" w:space="0" w:color="auto"/>
              <w:left w:val="single" w:sz="12" w:space="0" w:color="auto"/>
              <w:bottom w:val="single" w:sz="12" w:space="0" w:color="auto"/>
              <w:right w:val="single" w:sz="4" w:space="0" w:color="auto"/>
            </w:tcBorders>
            <w:shd w:val="clear" w:color="auto" w:fill="D9D9D9"/>
            <w:vAlign w:val="center"/>
          </w:tcPr>
          <w:p w:rsidR="00077E01" w:rsidRPr="00670E60" w:rsidRDefault="00077E01" w:rsidP="00077E01">
            <w:pPr>
              <w:jc w:val="center"/>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R.br.</w:t>
            </w:r>
          </w:p>
        </w:tc>
        <w:tc>
          <w:tcPr>
            <w:tcW w:w="3593" w:type="dxa"/>
            <w:tcBorders>
              <w:top w:val="single" w:sz="12" w:space="0" w:color="auto"/>
              <w:left w:val="single" w:sz="4" w:space="0" w:color="auto"/>
              <w:bottom w:val="single" w:sz="12" w:space="0" w:color="auto"/>
            </w:tcBorders>
            <w:shd w:val="clear" w:color="auto" w:fill="D9D9D9"/>
            <w:vAlign w:val="center"/>
          </w:tcPr>
          <w:p w:rsidR="00077E01" w:rsidRPr="00670E60" w:rsidRDefault="00077E01" w:rsidP="00077E01">
            <w:pPr>
              <w:jc w:val="center"/>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Nastavni predmet</w:t>
            </w:r>
          </w:p>
        </w:tc>
        <w:tc>
          <w:tcPr>
            <w:tcW w:w="1506" w:type="dxa"/>
            <w:tcBorders>
              <w:top w:val="single" w:sz="12" w:space="0" w:color="auto"/>
              <w:left w:val="single" w:sz="6" w:space="0" w:color="auto"/>
              <w:bottom w:val="single" w:sz="12" w:space="0" w:color="auto"/>
              <w:right w:val="single" w:sz="6" w:space="0" w:color="auto"/>
            </w:tcBorders>
            <w:shd w:val="clear" w:color="auto" w:fill="D9D9D9"/>
            <w:vAlign w:val="center"/>
          </w:tcPr>
          <w:p w:rsidR="00077E01" w:rsidRPr="00670E60" w:rsidRDefault="00077E01" w:rsidP="00077E01">
            <w:pPr>
              <w:jc w:val="center"/>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Broj sati po semestru (P+V)</w:t>
            </w:r>
          </w:p>
        </w:tc>
        <w:tc>
          <w:tcPr>
            <w:tcW w:w="1173" w:type="dxa"/>
            <w:tcBorders>
              <w:top w:val="single" w:sz="12" w:space="0" w:color="auto"/>
              <w:left w:val="single" w:sz="6" w:space="0" w:color="auto"/>
              <w:bottom w:val="single" w:sz="12" w:space="0" w:color="auto"/>
              <w:right w:val="single" w:sz="6" w:space="0" w:color="auto"/>
            </w:tcBorders>
            <w:shd w:val="clear" w:color="auto" w:fill="D9D9D9"/>
            <w:vAlign w:val="center"/>
          </w:tcPr>
          <w:p w:rsidR="00077E01" w:rsidRPr="00670E60" w:rsidRDefault="00077E01" w:rsidP="00077E01">
            <w:pPr>
              <w:jc w:val="center"/>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ECTS</w:t>
            </w:r>
          </w:p>
          <w:p w:rsidR="00077E01" w:rsidRPr="00670E60" w:rsidRDefault="00077E01" w:rsidP="00077E01">
            <w:pPr>
              <w:jc w:val="center"/>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krediti</w:t>
            </w:r>
          </w:p>
        </w:tc>
        <w:tc>
          <w:tcPr>
            <w:tcW w:w="2877" w:type="dxa"/>
            <w:tcBorders>
              <w:top w:val="single" w:sz="12" w:space="0" w:color="auto"/>
              <w:left w:val="single" w:sz="6" w:space="0" w:color="auto"/>
              <w:bottom w:val="single" w:sz="12" w:space="0" w:color="auto"/>
              <w:right w:val="single" w:sz="12" w:space="0" w:color="auto"/>
            </w:tcBorders>
            <w:shd w:val="clear" w:color="auto" w:fill="D9D9D9"/>
            <w:vAlign w:val="center"/>
          </w:tcPr>
          <w:p w:rsidR="00077E01" w:rsidRPr="00670E60" w:rsidRDefault="00077E01" w:rsidP="00077E01">
            <w:pPr>
              <w:jc w:val="center"/>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Šifra predmeta</w:t>
            </w:r>
          </w:p>
        </w:tc>
      </w:tr>
      <w:tr w:rsidR="00670E60" w:rsidRPr="00670E60" w:rsidTr="00077E01">
        <w:trPr>
          <w:trHeight w:val="416"/>
        </w:trPr>
        <w:tc>
          <w:tcPr>
            <w:tcW w:w="751" w:type="dxa"/>
            <w:tcBorders>
              <w:top w:val="single" w:sz="12" w:space="0" w:color="auto"/>
              <w:right w:val="single" w:sz="2" w:space="0" w:color="auto"/>
            </w:tcBorders>
          </w:tcPr>
          <w:p w:rsidR="00077E01" w:rsidRPr="00670E60" w:rsidRDefault="00077E01" w:rsidP="00D9136B">
            <w:pPr>
              <w:numPr>
                <w:ilvl w:val="0"/>
                <w:numId w:val="49"/>
              </w:numPr>
              <w:jc w:val="both"/>
              <w:rPr>
                <w:rFonts w:ascii="Times New Roman" w:eastAsia="Times New Roman" w:hAnsi="Times New Roman"/>
                <w:sz w:val="26"/>
                <w:szCs w:val="26"/>
                <w:lang w:val="hr-HR" w:eastAsia="hr-HR" w:bidi="ar-SA"/>
              </w:rPr>
            </w:pPr>
          </w:p>
        </w:tc>
        <w:tc>
          <w:tcPr>
            <w:tcW w:w="3593" w:type="dxa"/>
            <w:tcBorders>
              <w:top w:val="single" w:sz="12" w:space="0" w:color="auto"/>
              <w:left w:val="single" w:sz="2" w:space="0" w:color="auto"/>
            </w:tcBorders>
          </w:tcPr>
          <w:p w:rsidR="00077E01" w:rsidRPr="00670E60" w:rsidRDefault="00077E01" w:rsidP="00077E01">
            <w:pPr>
              <w:jc w:val="both"/>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Akademsko pisanje</w:t>
            </w:r>
          </w:p>
        </w:tc>
        <w:tc>
          <w:tcPr>
            <w:tcW w:w="1506" w:type="dxa"/>
            <w:tcBorders>
              <w:top w:val="single" w:sz="12" w:space="0" w:color="auto"/>
            </w:tcBorders>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30</w:t>
            </w:r>
          </w:p>
        </w:tc>
        <w:tc>
          <w:tcPr>
            <w:tcW w:w="1173" w:type="dxa"/>
            <w:tcBorders>
              <w:top w:val="single" w:sz="12" w:space="0" w:color="auto"/>
            </w:tcBorders>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6</w:t>
            </w:r>
          </w:p>
        </w:tc>
        <w:tc>
          <w:tcPr>
            <w:tcW w:w="2877" w:type="dxa"/>
            <w:tcBorders>
              <w:top w:val="single" w:sz="12" w:space="0" w:color="auto"/>
            </w:tcBorders>
            <w:vAlign w:val="center"/>
          </w:tcPr>
          <w:p w:rsidR="00077E01" w:rsidRPr="00670E60" w:rsidRDefault="00077E01" w:rsidP="00077E01">
            <w:pPr>
              <w:jc w:val="center"/>
              <w:rPr>
                <w:rFonts w:ascii="Times New Roman" w:eastAsia="Times New Roman" w:hAnsi="Times New Roman"/>
                <w:sz w:val="26"/>
                <w:szCs w:val="26"/>
                <w:lang w:val="hr-HR" w:eastAsia="hr-HR" w:bidi="ar-SA"/>
              </w:rPr>
            </w:pPr>
            <w:r w:rsidRPr="00670E60">
              <w:rPr>
                <w:rFonts w:ascii="Times New Roman" w:eastAsia="Times New Roman" w:hAnsi="Times New Roman"/>
                <w:iCs/>
                <w:sz w:val="26"/>
                <w:szCs w:val="26"/>
                <w:lang w:val="pl-PL" w:eastAsia="hr-HR" w:bidi="ar-SA"/>
              </w:rPr>
              <w:t>02.046-M</w:t>
            </w:r>
          </w:p>
        </w:tc>
      </w:tr>
      <w:tr w:rsidR="00670E60" w:rsidRPr="00670E60" w:rsidTr="00077E01">
        <w:trPr>
          <w:trHeight w:val="402"/>
        </w:trPr>
        <w:tc>
          <w:tcPr>
            <w:tcW w:w="751" w:type="dxa"/>
            <w:tcBorders>
              <w:right w:val="single" w:sz="2" w:space="0" w:color="auto"/>
            </w:tcBorders>
          </w:tcPr>
          <w:p w:rsidR="00077E01" w:rsidRPr="00670E60" w:rsidRDefault="00077E01" w:rsidP="00D9136B">
            <w:pPr>
              <w:numPr>
                <w:ilvl w:val="0"/>
                <w:numId w:val="49"/>
              </w:numPr>
              <w:jc w:val="both"/>
              <w:rPr>
                <w:rFonts w:ascii="Times New Roman" w:eastAsia="Times New Roman" w:hAnsi="Times New Roman"/>
                <w:sz w:val="26"/>
                <w:szCs w:val="26"/>
                <w:lang w:val="hr-HR" w:eastAsia="hr-HR" w:bidi="ar-SA"/>
              </w:rPr>
            </w:pPr>
          </w:p>
        </w:tc>
        <w:tc>
          <w:tcPr>
            <w:tcW w:w="3593" w:type="dxa"/>
            <w:tcBorders>
              <w:left w:val="single" w:sz="2" w:space="0" w:color="auto"/>
            </w:tcBorders>
          </w:tcPr>
          <w:p w:rsidR="00077E01" w:rsidRPr="00670E60" w:rsidRDefault="00077E01" w:rsidP="00077E01">
            <w:pPr>
              <w:jc w:val="both"/>
              <w:rPr>
                <w:rFonts w:ascii="Times New Roman" w:eastAsia="Times New Roman" w:hAnsi="Times New Roman"/>
                <w:iCs/>
                <w:sz w:val="26"/>
                <w:szCs w:val="26"/>
                <w:lang w:val="pl-PL" w:eastAsia="hr-HR" w:bidi="ar-SA"/>
              </w:rPr>
            </w:pPr>
            <w:r w:rsidRPr="00670E60">
              <w:rPr>
                <w:rFonts w:ascii="Times New Roman" w:eastAsia="Times New Roman" w:hAnsi="Times New Roman"/>
                <w:bCs/>
                <w:sz w:val="26"/>
                <w:szCs w:val="26"/>
                <w:lang w:val="hr-HR" w:eastAsia="hr-HR" w:bidi="ar-SA"/>
              </w:rPr>
              <w:t>Psihologija socijalnog ponašanja</w:t>
            </w:r>
          </w:p>
        </w:tc>
        <w:tc>
          <w:tcPr>
            <w:tcW w:w="1506" w:type="dxa"/>
            <w:vAlign w:val="center"/>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30</w:t>
            </w:r>
          </w:p>
        </w:tc>
        <w:tc>
          <w:tcPr>
            <w:tcW w:w="1173" w:type="dxa"/>
            <w:vAlign w:val="center"/>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6</w:t>
            </w:r>
          </w:p>
        </w:tc>
        <w:tc>
          <w:tcPr>
            <w:tcW w:w="2877" w:type="dxa"/>
            <w:vAlign w:val="center"/>
          </w:tcPr>
          <w:p w:rsidR="00077E01" w:rsidRPr="00670E60" w:rsidRDefault="00077E01" w:rsidP="00077E01">
            <w:pPr>
              <w:jc w:val="center"/>
              <w:rPr>
                <w:rFonts w:ascii="Times New Roman" w:eastAsia="Times New Roman" w:hAnsi="Times New Roman"/>
                <w:sz w:val="26"/>
                <w:szCs w:val="26"/>
                <w:lang w:val="hr-HR" w:eastAsia="hr-HR" w:bidi="ar-SA"/>
              </w:rPr>
            </w:pPr>
            <w:r w:rsidRPr="00670E60">
              <w:rPr>
                <w:rFonts w:ascii="Times New Roman" w:eastAsia="Times New Roman" w:hAnsi="Times New Roman"/>
                <w:iCs/>
                <w:sz w:val="26"/>
                <w:szCs w:val="26"/>
                <w:lang w:val="pl-PL" w:eastAsia="hr-HR" w:bidi="ar-SA"/>
              </w:rPr>
              <w:t>02.047-M</w:t>
            </w:r>
          </w:p>
        </w:tc>
      </w:tr>
      <w:tr w:rsidR="00670E60" w:rsidRPr="00670E60" w:rsidTr="00077E01">
        <w:trPr>
          <w:trHeight w:val="402"/>
        </w:trPr>
        <w:tc>
          <w:tcPr>
            <w:tcW w:w="751" w:type="dxa"/>
          </w:tcPr>
          <w:p w:rsidR="00077E01" w:rsidRPr="00670E60" w:rsidRDefault="00077E01" w:rsidP="00D9136B">
            <w:pPr>
              <w:numPr>
                <w:ilvl w:val="0"/>
                <w:numId w:val="49"/>
              </w:numPr>
              <w:jc w:val="both"/>
              <w:rPr>
                <w:rFonts w:ascii="Times New Roman" w:eastAsia="Times New Roman" w:hAnsi="Times New Roman"/>
                <w:sz w:val="26"/>
                <w:szCs w:val="26"/>
                <w:lang w:val="hr-HR" w:eastAsia="hr-HR" w:bidi="ar-SA"/>
              </w:rPr>
            </w:pPr>
          </w:p>
        </w:tc>
        <w:tc>
          <w:tcPr>
            <w:tcW w:w="3593" w:type="dxa"/>
          </w:tcPr>
          <w:p w:rsidR="00077E01" w:rsidRPr="00670E60" w:rsidRDefault="00077E01" w:rsidP="00077E01">
            <w:pPr>
              <w:jc w:val="both"/>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Psihologija u menadžmentu</w:t>
            </w:r>
          </w:p>
        </w:tc>
        <w:tc>
          <w:tcPr>
            <w:tcW w:w="1506" w:type="dxa"/>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30</w:t>
            </w:r>
          </w:p>
        </w:tc>
        <w:tc>
          <w:tcPr>
            <w:tcW w:w="1173" w:type="dxa"/>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6</w:t>
            </w:r>
          </w:p>
        </w:tc>
        <w:tc>
          <w:tcPr>
            <w:tcW w:w="2877" w:type="dxa"/>
            <w:vAlign w:val="center"/>
          </w:tcPr>
          <w:p w:rsidR="00077E01" w:rsidRPr="00670E60" w:rsidRDefault="00077E01" w:rsidP="00077E01">
            <w:pPr>
              <w:jc w:val="center"/>
              <w:rPr>
                <w:rFonts w:ascii="Times New Roman" w:eastAsia="Times New Roman" w:hAnsi="Times New Roman"/>
                <w:sz w:val="26"/>
                <w:szCs w:val="26"/>
                <w:lang w:val="hr-HR" w:eastAsia="hr-HR" w:bidi="ar-SA"/>
              </w:rPr>
            </w:pPr>
            <w:r w:rsidRPr="00670E60">
              <w:rPr>
                <w:rFonts w:ascii="Times New Roman" w:eastAsia="Times New Roman" w:hAnsi="Times New Roman"/>
                <w:iCs/>
                <w:sz w:val="26"/>
                <w:szCs w:val="26"/>
                <w:lang w:val="pl-PL" w:eastAsia="hr-HR" w:bidi="ar-SA"/>
              </w:rPr>
              <w:t>02.018-M</w:t>
            </w:r>
          </w:p>
        </w:tc>
      </w:tr>
      <w:tr w:rsidR="00670E60" w:rsidRPr="00670E60" w:rsidTr="00077E01">
        <w:trPr>
          <w:trHeight w:val="402"/>
        </w:trPr>
        <w:tc>
          <w:tcPr>
            <w:tcW w:w="751" w:type="dxa"/>
          </w:tcPr>
          <w:p w:rsidR="00077E01" w:rsidRPr="00670E60" w:rsidRDefault="00077E01" w:rsidP="00D9136B">
            <w:pPr>
              <w:numPr>
                <w:ilvl w:val="0"/>
                <w:numId w:val="49"/>
              </w:numPr>
              <w:jc w:val="both"/>
              <w:rPr>
                <w:rFonts w:ascii="Times New Roman" w:eastAsia="Times New Roman" w:hAnsi="Times New Roman"/>
                <w:sz w:val="26"/>
                <w:szCs w:val="26"/>
                <w:lang w:val="hr-HR" w:eastAsia="hr-HR" w:bidi="ar-SA"/>
              </w:rPr>
            </w:pPr>
          </w:p>
        </w:tc>
        <w:tc>
          <w:tcPr>
            <w:tcW w:w="3593" w:type="dxa"/>
          </w:tcPr>
          <w:p w:rsidR="00077E01" w:rsidRPr="00670E60" w:rsidRDefault="00077E01" w:rsidP="00077E01">
            <w:pPr>
              <w:jc w:val="both"/>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Menadžment ljudskih potencijala</w:t>
            </w:r>
          </w:p>
        </w:tc>
        <w:tc>
          <w:tcPr>
            <w:tcW w:w="1506" w:type="dxa"/>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30</w:t>
            </w:r>
          </w:p>
        </w:tc>
        <w:tc>
          <w:tcPr>
            <w:tcW w:w="1173" w:type="dxa"/>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6</w:t>
            </w:r>
          </w:p>
        </w:tc>
        <w:tc>
          <w:tcPr>
            <w:tcW w:w="2877" w:type="dxa"/>
            <w:vAlign w:val="center"/>
          </w:tcPr>
          <w:p w:rsidR="00077E01" w:rsidRPr="00670E60" w:rsidRDefault="00077E01" w:rsidP="00077E01">
            <w:pPr>
              <w:jc w:val="center"/>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02.019-M</w:t>
            </w:r>
          </w:p>
        </w:tc>
      </w:tr>
      <w:tr w:rsidR="00670E60" w:rsidRPr="00670E60" w:rsidTr="00077E01">
        <w:trPr>
          <w:trHeight w:val="402"/>
        </w:trPr>
        <w:tc>
          <w:tcPr>
            <w:tcW w:w="751" w:type="dxa"/>
          </w:tcPr>
          <w:p w:rsidR="00077E01" w:rsidRPr="00670E60" w:rsidRDefault="00077E01" w:rsidP="00077E01">
            <w:pPr>
              <w:jc w:val="both"/>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5.</w:t>
            </w:r>
          </w:p>
        </w:tc>
        <w:tc>
          <w:tcPr>
            <w:tcW w:w="3593" w:type="dxa"/>
          </w:tcPr>
          <w:p w:rsidR="00077E01" w:rsidRPr="00670E60" w:rsidRDefault="00077E01" w:rsidP="00077E01">
            <w:pPr>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Psihološko testiranje u funkciji selekcije i razvoja kadrova</w:t>
            </w:r>
          </w:p>
        </w:tc>
        <w:tc>
          <w:tcPr>
            <w:tcW w:w="1506" w:type="dxa"/>
            <w:vAlign w:val="center"/>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30</w:t>
            </w:r>
          </w:p>
        </w:tc>
        <w:tc>
          <w:tcPr>
            <w:tcW w:w="1173" w:type="dxa"/>
            <w:vAlign w:val="center"/>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6</w:t>
            </w:r>
          </w:p>
        </w:tc>
        <w:tc>
          <w:tcPr>
            <w:tcW w:w="2877" w:type="dxa"/>
            <w:vAlign w:val="center"/>
          </w:tcPr>
          <w:p w:rsidR="00077E01" w:rsidRPr="00670E60" w:rsidRDefault="00077E01" w:rsidP="00077E01">
            <w:pPr>
              <w:jc w:val="center"/>
              <w:rPr>
                <w:rFonts w:ascii="Times New Roman" w:eastAsia="Times New Roman" w:hAnsi="Times New Roman"/>
                <w:sz w:val="26"/>
                <w:szCs w:val="26"/>
                <w:lang w:val="hr-HR" w:eastAsia="hr-HR" w:bidi="ar-SA"/>
              </w:rPr>
            </w:pPr>
            <w:r w:rsidRPr="00670E60">
              <w:rPr>
                <w:rFonts w:ascii="Times New Roman" w:eastAsia="Times New Roman" w:hAnsi="Times New Roman"/>
                <w:iCs/>
                <w:sz w:val="26"/>
                <w:szCs w:val="26"/>
                <w:lang w:val="pl-PL" w:eastAsia="hr-HR" w:bidi="ar-SA"/>
              </w:rPr>
              <w:t>02.048-M</w:t>
            </w:r>
          </w:p>
        </w:tc>
      </w:tr>
      <w:tr w:rsidR="00670E60" w:rsidRPr="00670E60" w:rsidTr="00077E01">
        <w:trPr>
          <w:trHeight w:val="340"/>
        </w:trPr>
        <w:tc>
          <w:tcPr>
            <w:tcW w:w="751" w:type="dxa"/>
            <w:tcBorders>
              <w:top w:val="single" w:sz="12" w:space="0" w:color="auto"/>
              <w:left w:val="nil"/>
              <w:bottom w:val="single" w:sz="12" w:space="0" w:color="auto"/>
              <w:right w:val="nil"/>
            </w:tcBorders>
          </w:tcPr>
          <w:p w:rsidR="00077E01" w:rsidRPr="00670E60" w:rsidRDefault="00077E01" w:rsidP="00077E01">
            <w:pPr>
              <w:jc w:val="both"/>
              <w:rPr>
                <w:rFonts w:ascii="Times New Roman" w:eastAsia="Times New Roman" w:hAnsi="Times New Roman"/>
                <w:sz w:val="26"/>
                <w:szCs w:val="26"/>
                <w:lang w:val="hr-HR" w:eastAsia="hr-HR" w:bidi="ar-SA"/>
              </w:rPr>
            </w:pPr>
          </w:p>
        </w:tc>
        <w:tc>
          <w:tcPr>
            <w:tcW w:w="3593" w:type="dxa"/>
            <w:tcBorders>
              <w:top w:val="single" w:sz="12" w:space="0" w:color="auto"/>
              <w:left w:val="nil"/>
              <w:bottom w:val="single" w:sz="12" w:space="0" w:color="auto"/>
              <w:right w:val="nil"/>
            </w:tcBorders>
            <w:vAlign w:val="center"/>
          </w:tcPr>
          <w:p w:rsidR="00077E01" w:rsidRPr="00670E60" w:rsidRDefault="00077E01" w:rsidP="00077E01">
            <w:pPr>
              <w:jc w:val="both"/>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UKUPNO</w:t>
            </w:r>
          </w:p>
        </w:tc>
        <w:tc>
          <w:tcPr>
            <w:tcW w:w="1506" w:type="dxa"/>
            <w:tcBorders>
              <w:top w:val="single" w:sz="12" w:space="0" w:color="auto"/>
              <w:left w:val="nil"/>
              <w:bottom w:val="single" w:sz="12" w:space="0" w:color="auto"/>
              <w:right w:val="nil"/>
            </w:tcBorders>
          </w:tcPr>
          <w:p w:rsidR="00077E01" w:rsidRPr="00670E60" w:rsidRDefault="00077E01" w:rsidP="00077E01">
            <w:pPr>
              <w:autoSpaceDE w:val="0"/>
              <w:autoSpaceDN w:val="0"/>
              <w:adjustRightInd w:val="0"/>
              <w:jc w:val="center"/>
              <w:rPr>
                <w:rFonts w:ascii="Times New Roman" w:eastAsiaTheme="minorEastAsia" w:hAnsi="Times New Roman"/>
                <w:b/>
                <w:bCs/>
                <w:sz w:val="26"/>
                <w:szCs w:val="26"/>
                <w:lang w:val="hr-HR" w:eastAsia="hr-HR" w:bidi="ar-SA"/>
              </w:rPr>
            </w:pPr>
            <w:r w:rsidRPr="00670E60">
              <w:rPr>
                <w:rFonts w:ascii="Times New Roman" w:eastAsiaTheme="minorEastAsia" w:hAnsi="Times New Roman"/>
                <w:b/>
                <w:bCs/>
                <w:sz w:val="26"/>
                <w:szCs w:val="26"/>
                <w:lang w:val="hr-HR" w:eastAsia="hr-HR" w:bidi="ar-SA"/>
              </w:rPr>
              <w:t>150</w:t>
            </w:r>
          </w:p>
        </w:tc>
        <w:tc>
          <w:tcPr>
            <w:tcW w:w="1173" w:type="dxa"/>
            <w:tcBorders>
              <w:top w:val="single" w:sz="12" w:space="0" w:color="auto"/>
              <w:left w:val="nil"/>
              <w:bottom w:val="single" w:sz="12" w:space="0" w:color="auto"/>
              <w:right w:val="nil"/>
            </w:tcBorders>
          </w:tcPr>
          <w:p w:rsidR="00077E01" w:rsidRPr="00670E60" w:rsidRDefault="00077E01" w:rsidP="00077E01">
            <w:pPr>
              <w:autoSpaceDE w:val="0"/>
              <w:autoSpaceDN w:val="0"/>
              <w:adjustRightInd w:val="0"/>
              <w:jc w:val="center"/>
              <w:rPr>
                <w:rFonts w:ascii="Times New Roman" w:eastAsiaTheme="minorEastAsia" w:hAnsi="Times New Roman"/>
                <w:b/>
                <w:bCs/>
                <w:sz w:val="26"/>
                <w:szCs w:val="26"/>
                <w:lang w:val="hr-HR" w:eastAsia="hr-HR" w:bidi="ar-SA"/>
              </w:rPr>
            </w:pPr>
            <w:r w:rsidRPr="00670E60">
              <w:rPr>
                <w:rFonts w:ascii="Times New Roman" w:eastAsiaTheme="minorEastAsia" w:hAnsi="Times New Roman"/>
                <w:b/>
                <w:bCs/>
                <w:sz w:val="26"/>
                <w:szCs w:val="26"/>
                <w:lang w:val="hr-HR" w:eastAsia="hr-HR" w:bidi="ar-SA"/>
              </w:rPr>
              <w:t>30</w:t>
            </w:r>
          </w:p>
        </w:tc>
        <w:tc>
          <w:tcPr>
            <w:tcW w:w="2877" w:type="dxa"/>
            <w:tcBorders>
              <w:top w:val="single" w:sz="12" w:space="0" w:color="auto"/>
              <w:left w:val="nil"/>
              <w:bottom w:val="single" w:sz="12" w:space="0" w:color="auto"/>
              <w:right w:val="nil"/>
            </w:tcBorders>
          </w:tcPr>
          <w:p w:rsidR="00077E01" w:rsidRPr="00670E60" w:rsidRDefault="00077E01" w:rsidP="00077E01">
            <w:pPr>
              <w:jc w:val="both"/>
              <w:rPr>
                <w:rFonts w:ascii="Times New Roman" w:eastAsia="Times New Roman" w:hAnsi="Times New Roman"/>
                <w:sz w:val="26"/>
                <w:szCs w:val="26"/>
                <w:lang w:val="hr-HR" w:eastAsia="hr-HR" w:bidi="ar-SA"/>
              </w:rPr>
            </w:pPr>
          </w:p>
        </w:tc>
      </w:tr>
    </w:tbl>
    <w:p w:rsidR="00496790" w:rsidRPr="00670E60" w:rsidRDefault="00496790" w:rsidP="00D90ABF">
      <w:pPr>
        <w:pStyle w:val="BodyText"/>
        <w:jc w:val="both"/>
        <w:rPr>
          <w:b/>
          <w:bCs/>
          <w:i/>
          <w:sz w:val="26"/>
          <w:szCs w:val="26"/>
        </w:rPr>
      </w:pPr>
    </w:p>
    <w:p w:rsidR="003A09F1" w:rsidRPr="00670E60" w:rsidRDefault="003A09F1" w:rsidP="00D90ABF">
      <w:pPr>
        <w:pStyle w:val="BodyText"/>
        <w:jc w:val="both"/>
        <w:rPr>
          <w:b/>
          <w:bCs/>
          <w:i/>
          <w:sz w:val="26"/>
          <w:szCs w:val="26"/>
        </w:rPr>
      </w:pPr>
    </w:p>
    <w:p w:rsidR="003A09F1" w:rsidRPr="00670E60" w:rsidRDefault="003A09F1" w:rsidP="00D90ABF">
      <w:pPr>
        <w:pStyle w:val="BodyText"/>
        <w:jc w:val="both"/>
        <w:rPr>
          <w:b/>
          <w:bCs/>
          <w:i/>
          <w:sz w:val="26"/>
          <w:szCs w:val="26"/>
        </w:rPr>
      </w:pPr>
    </w:p>
    <w:p w:rsidR="003A09F1" w:rsidRPr="00670E60" w:rsidRDefault="003A09F1" w:rsidP="00D90ABF">
      <w:pPr>
        <w:pStyle w:val="BodyText"/>
        <w:jc w:val="both"/>
        <w:rPr>
          <w:b/>
          <w:bCs/>
          <w:i/>
          <w:sz w:val="26"/>
          <w:szCs w:val="26"/>
        </w:rPr>
      </w:pPr>
    </w:p>
    <w:p w:rsidR="003A09F1" w:rsidRPr="00670E60" w:rsidRDefault="003A09F1" w:rsidP="00D90ABF">
      <w:pPr>
        <w:pStyle w:val="BodyText"/>
        <w:jc w:val="both"/>
        <w:rPr>
          <w:b/>
          <w:bCs/>
          <w:i/>
          <w:sz w:val="26"/>
          <w:szCs w:val="26"/>
        </w:rPr>
      </w:pPr>
    </w:p>
    <w:p w:rsidR="00496790" w:rsidRPr="00670E60" w:rsidRDefault="00496790" w:rsidP="00D90ABF">
      <w:pPr>
        <w:pStyle w:val="BodyText"/>
        <w:jc w:val="both"/>
        <w:rPr>
          <w:b/>
          <w:bCs/>
          <w:i/>
          <w:sz w:val="26"/>
          <w:szCs w:val="26"/>
        </w:rPr>
      </w:pPr>
    </w:p>
    <w:p w:rsidR="00972F6F" w:rsidRPr="00670E60" w:rsidRDefault="00972F6F" w:rsidP="00D90ABF">
      <w:pPr>
        <w:pStyle w:val="BodyText"/>
        <w:jc w:val="both"/>
        <w:rPr>
          <w:b/>
          <w:bCs/>
          <w:i/>
          <w:sz w:val="26"/>
          <w:szCs w:val="26"/>
        </w:rPr>
      </w:pPr>
      <w:r w:rsidRPr="00670E60">
        <w:rPr>
          <w:b/>
          <w:bCs/>
          <w:i/>
          <w:sz w:val="26"/>
          <w:szCs w:val="26"/>
        </w:rPr>
        <w:lastRenderedPageBreak/>
        <w:tab/>
        <w:t>II semestar</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573"/>
        <w:gridCol w:w="1261"/>
        <w:gridCol w:w="992"/>
        <w:gridCol w:w="3279"/>
      </w:tblGrid>
      <w:tr w:rsidR="00670E60" w:rsidRPr="00670E60" w:rsidTr="00077E01">
        <w:trPr>
          <w:trHeight w:val="402"/>
        </w:trPr>
        <w:tc>
          <w:tcPr>
            <w:tcW w:w="751" w:type="dxa"/>
            <w:tcBorders>
              <w:top w:val="single" w:sz="12" w:space="0" w:color="auto"/>
              <w:left w:val="single" w:sz="12" w:space="0" w:color="auto"/>
              <w:bottom w:val="single" w:sz="12" w:space="0" w:color="auto"/>
              <w:right w:val="single" w:sz="4" w:space="0" w:color="auto"/>
            </w:tcBorders>
            <w:shd w:val="clear" w:color="auto" w:fill="D9D9D9"/>
            <w:vAlign w:val="center"/>
          </w:tcPr>
          <w:p w:rsidR="00077E01" w:rsidRPr="00670E60" w:rsidRDefault="00077E01" w:rsidP="00077E01">
            <w:pPr>
              <w:jc w:val="center"/>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R.br.</w:t>
            </w:r>
          </w:p>
        </w:tc>
        <w:tc>
          <w:tcPr>
            <w:tcW w:w="3592" w:type="dxa"/>
            <w:tcBorders>
              <w:top w:val="single" w:sz="12" w:space="0" w:color="auto"/>
              <w:left w:val="single" w:sz="4" w:space="0" w:color="auto"/>
              <w:bottom w:val="single" w:sz="12" w:space="0" w:color="auto"/>
            </w:tcBorders>
            <w:shd w:val="clear" w:color="auto" w:fill="D9D9D9"/>
            <w:vAlign w:val="center"/>
          </w:tcPr>
          <w:p w:rsidR="00077E01" w:rsidRPr="00670E60" w:rsidRDefault="00077E01" w:rsidP="00077E01">
            <w:pPr>
              <w:jc w:val="center"/>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Nastavni predmet</w:t>
            </w:r>
          </w:p>
        </w:tc>
        <w:tc>
          <w:tcPr>
            <w:tcW w:w="1262" w:type="dxa"/>
            <w:tcBorders>
              <w:top w:val="single" w:sz="12" w:space="0" w:color="auto"/>
              <w:left w:val="single" w:sz="6" w:space="0" w:color="auto"/>
              <w:bottom w:val="single" w:sz="12" w:space="0" w:color="auto"/>
              <w:right w:val="single" w:sz="6" w:space="0" w:color="auto"/>
            </w:tcBorders>
            <w:shd w:val="clear" w:color="auto" w:fill="D9D9D9"/>
            <w:vAlign w:val="center"/>
          </w:tcPr>
          <w:p w:rsidR="00077E01" w:rsidRPr="00670E60" w:rsidRDefault="00077E01" w:rsidP="00077E01">
            <w:pPr>
              <w:jc w:val="center"/>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Broj sati po semestru (P+V)</w:t>
            </w:r>
          </w:p>
        </w:tc>
        <w:tc>
          <w:tcPr>
            <w:tcW w:w="992" w:type="dxa"/>
            <w:tcBorders>
              <w:top w:val="single" w:sz="12" w:space="0" w:color="auto"/>
              <w:left w:val="single" w:sz="6" w:space="0" w:color="auto"/>
              <w:bottom w:val="single" w:sz="12" w:space="0" w:color="auto"/>
              <w:right w:val="single" w:sz="6" w:space="0" w:color="auto"/>
            </w:tcBorders>
            <w:shd w:val="clear" w:color="auto" w:fill="D9D9D9"/>
            <w:vAlign w:val="center"/>
          </w:tcPr>
          <w:p w:rsidR="00077E01" w:rsidRPr="00670E60" w:rsidRDefault="00077E01" w:rsidP="00077E01">
            <w:pPr>
              <w:jc w:val="center"/>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ECTS</w:t>
            </w:r>
          </w:p>
          <w:p w:rsidR="00077E01" w:rsidRPr="00670E60" w:rsidRDefault="00077E01" w:rsidP="00077E01">
            <w:pPr>
              <w:jc w:val="center"/>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krediti</w:t>
            </w:r>
          </w:p>
        </w:tc>
        <w:tc>
          <w:tcPr>
            <w:tcW w:w="3303" w:type="dxa"/>
            <w:tcBorders>
              <w:top w:val="single" w:sz="12" w:space="0" w:color="auto"/>
              <w:left w:val="single" w:sz="6" w:space="0" w:color="auto"/>
              <w:bottom w:val="single" w:sz="12" w:space="0" w:color="auto"/>
              <w:right w:val="single" w:sz="12" w:space="0" w:color="auto"/>
            </w:tcBorders>
            <w:shd w:val="clear" w:color="auto" w:fill="D9D9D9"/>
            <w:vAlign w:val="center"/>
          </w:tcPr>
          <w:p w:rsidR="00077E01" w:rsidRPr="00670E60" w:rsidRDefault="00077E01" w:rsidP="00077E01">
            <w:pPr>
              <w:jc w:val="center"/>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Šifra predmeta</w:t>
            </w:r>
          </w:p>
        </w:tc>
      </w:tr>
      <w:tr w:rsidR="00670E60" w:rsidRPr="00670E60" w:rsidTr="00077E01">
        <w:trPr>
          <w:trHeight w:val="402"/>
        </w:trPr>
        <w:tc>
          <w:tcPr>
            <w:tcW w:w="751" w:type="dxa"/>
            <w:tcBorders>
              <w:top w:val="single" w:sz="12" w:space="0" w:color="auto"/>
              <w:right w:val="single" w:sz="2" w:space="0" w:color="auto"/>
            </w:tcBorders>
          </w:tcPr>
          <w:p w:rsidR="00077E01" w:rsidRPr="00670E60" w:rsidRDefault="00077E01" w:rsidP="00077E01">
            <w:pPr>
              <w:jc w:val="both"/>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1.</w:t>
            </w:r>
          </w:p>
        </w:tc>
        <w:tc>
          <w:tcPr>
            <w:tcW w:w="3592" w:type="dxa"/>
            <w:tcBorders>
              <w:top w:val="single" w:sz="12" w:space="0" w:color="auto"/>
              <w:left w:val="single" w:sz="2" w:space="0" w:color="auto"/>
            </w:tcBorders>
          </w:tcPr>
          <w:p w:rsidR="00077E01" w:rsidRPr="00670E60" w:rsidRDefault="00077E01" w:rsidP="00077E01">
            <w:pPr>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Organizacijsko ponašanje u modernim korporacijama</w:t>
            </w:r>
          </w:p>
        </w:tc>
        <w:tc>
          <w:tcPr>
            <w:tcW w:w="1262" w:type="dxa"/>
            <w:tcBorders>
              <w:top w:val="single" w:sz="12" w:space="0" w:color="auto"/>
            </w:tcBorders>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30</w:t>
            </w:r>
          </w:p>
        </w:tc>
        <w:tc>
          <w:tcPr>
            <w:tcW w:w="992" w:type="dxa"/>
            <w:tcBorders>
              <w:top w:val="single" w:sz="12" w:space="0" w:color="auto"/>
            </w:tcBorders>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5</w:t>
            </w:r>
          </w:p>
        </w:tc>
        <w:tc>
          <w:tcPr>
            <w:tcW w:w="3303" w:type="dxa"/>
            <w:tcBorders>
              <w:top w:val="single" w:sz="12" w:space="0" w:color="auto"/>
            </w:tcBorders>
            <w:vAlign w:val="center"/>
          </w:tcPr>
          <w:p w:rsidR="00077E01" w:rsidRPr="00670E60" w:rsidRDefault="00077E01" w:rsidP="00077E01">
            <w:pPr>
              <w:jc w:val="center"/>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02.007-M</w:t>
            </w:r>
          </w:p>
          <w:p w:rsidR="00077E01" w:rsidRPr="00670E60" w:rsidRDefault="00077E01" w:rsidP="00077E01">
            <w:pPr>
              <w:jc w:val="center"/>
              <w:rPr>
                <w:rFonts w:ascii="Times New Roman" w:eastAsia="Times New Roman" w:hAnsi="Times New Roman"/>
                <w:sz w:val="26"/>
                <w:szCs w:val="26"/>
                <w:lang w:val="hr-HR" w:eastAsia="hr-HR" w:bidi="ar-SA"/>
              </w:rPr>
            </w:pPr>
          </w:p>
        </w:tc>
      </w:tr>
      <w:tr w:rsidR="00670E60" w:rsidRPr="00670E60" w:rsidTr="00077E01">
        <w:trPr>
          <w:trHeight w:val="402"/>
        </w:trPr>
        <w:tc>
          <w:tcPr>
            <w:tcW w:w="751" w:type="dxa"/>
            <w:tcBorders>
              <w:right w:val="single" w:sz="2" w:space="0" w:color="auto"/>
            </w:tcBorders>
          </w:tcPr>
          <w:p w:rsidR="00077E01" w:rsidRPr="00670E60" w:rsidRDefault="00077E01" w:rsidP="00077E01">
            <w:pPr>
              <w:jc w:val="both"/>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2.</w:t>
            </w:r>
          </w:p>
        </w:tc>
        <w:tc>
          <w:tcPr>
            <w:tcW w:w="3592" w:type="dxa"/>
            <w:tcBorders>
              <w:left w:val="single" w:sz="2" w:space="0" w:color="auto"/>
            </w:tcBorders>
          </w:tcPr>
          <w:p w:rsidR="00077E01" w:rsidRPr="00670E60" w:rsidRDefault="00077E01" w:rsidP="00077E01">
            <w:pPr>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 xml:space="preserve">Izrada projekata i struktura psihološkog istraživanja  </w:t>
            </w:r>
          </w:p>
        </w:tc>
        <w:tc>
          <w:tcPr>
            <w:tcW w:w="1262" w:type="dxa"/>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30</w:t>
            </w:r>
          </w:p>
        </w:tc>
        <w:tc>
          <w:tcPr>
            <w:tcW w:w="992" w:type="dxa"/>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5</w:t>
            </w:r>
          </w:p>
        </w:tc>
        <w:tc>
          <w:tcPr>
            <w:tcW w:w="3303" w:type="dxa"/>
            <w:vAlign w:val="center"/>
          </w:tcPr>
          <w:p w:rsidR="00077E01" w:rsidRPr="00670E60" w:rsidRDefault="00077E01" w:rsidP="00077E01">
            <w:pPr>
              <w:jc w:val="center"/>
              <w:rPr>
                <w:rFonts w:ascii="Times New Roman" w:eastAsia="Times New Roman" w:hAnsi="Times New Roman"/>
                <w:sz w:val="26"/>
                <w:szCs w:val="26"/>
                <w:lang w:val="hr-HR" w:eastAsia="hr-HR" w:bidi="ar-SA"/>
              </w:rPr>
            </w:pPr>
            <w:r w:rsidRPr="00670E60">
              <w:rPr>
                <w:rFonts w:ascii="Times New Roman" w:eastAsia="Times New Roman" w:hAnsi="Times New Roman"/>
                <w:iCs/>
                <w:sz w:val="26"/>
                <w:szCs w:val="26"/>
                <w:lang w:val="pl-PL" w:eastAsia="hr-HR" w:bidi="ar-SA"/>
              </w:rPr>
              <w:t>02.049-M</w:t>
            </w:r>
          </w:p>
        </w:tc>
      </w:tr>
      <w:tr w:rsidR="00670E60" w:rsidRPr="00670E60" w:rsidTr="00077E01">
        <w:trPr>
          <w:trHeight w:val="402"/>
        </w:trPr>
        <w:tc>
          <w:tcPr>
            <w:tcW w:w="751" w:type="dxa"/>
          </w:tcPr>
          <w:p w:rsidR="00077E01" w:rsidRPr="00670E60" w:rsidRDefault="00077E01" w:rsidP="00077E01">
            <w:pPr>
              <w:jc w:val="both"/>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3.</w:t>
            </w:r>
          </w:p>
        </w:tc>
        <w:tc>
          <w:tcPr>
            <w:tcW w:w="3592" w:type="dxa"/>
          </w:tcPr>
          <w:p w:rsidR="00077E01" w:rsidRPr="00670E60" w:rsidRDefault="00077E01" w:rsidP="00077E01">
            <w:pPr>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Psihološki aspekt poslovnog komuniciranja sa korespodencijom</w:t>
            </w:r>
          </w:p>
        </w:tc>
        <w:tc>
          <w:tcPr>
            <w:tcW w:w="1262" w:type="dxa"/>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30</w:t>
            </w:r>
          </w:p>
        </w:tc>
        <w:tc>
          <w:tcPr>
            <w:tcW w:w="992" w:type="dxa"/>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5</w:t>
            </w:r>
          </w:p>
        </w:tc>
        <w:tc>
          <w:tcPr>
            <w:tcW w:w="3303" w:type="dxa"/>
            <w:vAlign w:val="center"/>
          </w:tcPr>
          <w:p w:rsidR="00077E01" w:rsidRPr="00670E60" w:rsidRDefault="00077E01" w:rsidP="00077E01">
            <w:pPr>
              <w:jc w:val="center"/>
              <w:rPr>
                <w:rFonts w:ascii="Times New Roman" w:eastAsia="Times New Roman" w:hAnsi="Times New Roman"/>
                <w:sz w:val="26"/>
                <w:szCs w:val="26"/>
                <w:lang w:val="hr-HR" w:eastAsia="hr-HR" w:bidi="ar-SA"/>
              </w:rPr>
            </w:pPr>
          </w:p>
          <w:p w:rsidR="00077E01" w:rsidRPr="00670E60" w:rsidRDefault="00077E01" w:rsidP="00077E01">
            <w:pPr>
              <w:jc w:val="center"/>
              <w:rPr>
                <w:rFonts w:ascii="Times New Roman" w:eastAsia="Times New Roman" w:hAnsi="Times New Roman"/>
                <w:sz w:val="26"/>
                <w:szCs w:val="26"/>
                <w:lang w:val="hr-HR" w:eastAsia="hr-HR" w:bidi="ar-SA"/>
              </w:rPr>
            </w:pPr>
            <w:r w:rsidRPr="00670E60">
              <w:rPr>
                <w:rFonts w:ascii="Times New Roman" w:eastAsia="Times New Roman" w:hAnsi="Times New Roman"/>
                <w:iCs/>
                <w:sz w:val="26"/>
                <w:szCs w:val="26"/>
                <w:lang w:val="pl-PL" w:eastAsia="hr-HR" w:bidi="ar-SA"/>
              </w:rPr>
              <w:t>02.050-M</w:t>
            </w:r>
          </w:p>
        </w:tc>
      </w:tr>
      <w:tr w:rsidR="00670E60" w:rsidRPr="00670E60" w:rsidTr="00077E01">
        <w:trPr>
          <w:trHeight w:val="402"/>
        </w:trPr>
        <w:tc>
          <w:tcPr>
            <w:tcW w:w="751" w:type="dxa"/>
          </w:tcPr>
          <w:p w:rsidR="00077E01" w:rsidRPr="00670E60" w:rsidRDefault="00077E01" w:rsidP="00077E01">
            <w:pPr>
              <w:jc w:val="both"/>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4.</w:t>
            </w:r>
          </w:p>
        </w:tc>
        <w:tc>
          <w:tcPr>
            <w:tcW w:w="3592" w:type="dxa"/>
          </w:tcPr>
          <w:p w:rsidR="00077E01" w:rsidRPr="00670E60" w:rsidRDefault="00077E01" w:rsidP="00077E01">
            <w:pPr>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Izborni predmet-Psihologija edukacijskog procesa</w:t>
            </w:r>
          </w:p>
        </w:tc>
        <w:tc>
          <w:tcPr>
            <w:tcW w:w="1262" w:type="dxa"/>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20</w:t>
            </w:r>
          </w:p>
        </w:tc>
        <w:tc>
          <w:tcPr>
            <w:tcW w:w="992" w:type="dxa"/>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5</w:t>
            </w:r>
          </w:p>
        </w:tc>
        <w:tc>
          <w:tcPr>
            <w:tcW w:w="3303" w:type="dxa"/>
            <w:vAlign w:val="center"/>
          </w:tcPr>
          <w:p w:rsidR="00077E01" w:rsidRPr="00670E60" w:rsidRDefault="00077E01" w:rsidP="00077E01">
            <w:pPr>
              <w:jc w:val="center"/>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02.043-M</w:t>
            </w:r>
          </w:p>
        </w:tc>
      </w:tr>
      <w:tr w:rsidR="00670E60" w:rsidRPr="00670E60" w:rsidTr="00077E01">
        <w:trPr>
          <w:trHeight w:val="402"/>
        </w:trPr>
        <w:tc>
          <w:tcPr>
            <w:tcW w:w="751" w:type="dxa"/>
          </w:tcPr>
          <w:p w:rsidR="00077E01" w:rsidRPr="00670E60" w:rsidRDefault="00077E01" w:rsidP="00077E01">
            <w:pPr>
              <w:jc w:val="both"/>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5.</w:t>
            </w:r>
          </w:p>
        </w:tc>
        <w:tc>
          <w:tcPr>
            <w:tcW w:w="3592" w:type="dxa"/>
          </w:tcPr>
          <w:p w:rsidR="00077E01" w:rsidRPr="00670E60" w:rsidRDefault="00077E01" w:rsidP="00077E01">
            <w:pPr>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Izborni predmet-Međunarodno poslovno pravo</w:t>
            </w:r>
          </w:p>
        </w:tc>
        <w:tc>
          <w:tcPr>
            <w:tcW w:w="1262" w:type="dxa"/>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20</w:t>
            </w:r>
          </w:p>
        </w:tc>
        <w:tc>
          <w:tcPr>
            <w:tcW w:w="992" w:type="dxa"/>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5</w:t>
            </w:r>
          </w:p>
        </w:tc>
        <w:tc>
          <w:tcPr>
            <w:tcW w:w="3303" w:type="dxa"/>
            <w:vAlign w:val="center"/>
          </w:tcPr>
          <w:p w:rsidR="00077E01" w:rsidRPr="00670E60" w:rsidRDefault="00077E01" w:rsidP="00077E01">
            <w:pPr>
              <w:jc w:val="center"/>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02.028-M</w:t>
            </w:r>
          </w:p>
        </w:tc>
      </w:tr>
      <w:tr w:rsidR="00670E60" w:rsidRPr="00670E60" w:rsidTr="00077E01">
        <w:trPr>
          <w:trHeight w:val="402"/>
        </w:trPr>
        <w:tc>
          <w:tcPr>
            <w:tcW w:w="751" w:type="dxa"/>
          </w:tcPr>
          <w:p w:rsidR="00077E01" w:rsidRPr="00670E60" w:rsidRDefault="00077E01" w:rsidP="00077E01">
            <w:pPr>
              <w:jc w:val="both"/>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6.</w:t>
            </w:r>
          </w:p>
        </w:tc>
        <w:tc>
          <w:tcPr>
            <w:tcW w:w="3592" w:type="dxa"/>
          </w:tcPr>
          <w:p w:rsidR="00077E01" w:rsidRPr="00670E60" w:rsidRDefault="00077E01" w:rsidP="00077E01">
            <w:pPr>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Izborni predmet-Međunarodni ekonomski odnosi</w:t>
            </w:r>
          </w:p>
        </w:tc>
        <w:tc>
          <w:tcPr>
            <w:tcW w:w="1262" w:type="dxa"/>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20</w:t>
            </w:r>
          </w:p>
        </w:tc>
        <w:tc>
          <w:tcPr>
            <w:tcW w:w="992" w:type="dxa"/>
          </w:tcPr>
          <w:p w:rsidR="00077E01" w:rsidRPr="00670E60" w:rsidRDefault="00077E01" w:rsidP="00077E01">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5</w:t>
            </w:r>
          </w:p>
        </w:tc>
        <w:tc>
          <w:tcPr>
            <w:tcW w:w="3303" w:type="dxa"/>
            <w:vAlign w:val="center"/>
          </w:tcPr>
          <w:p w:rsidR="00077E01" w:rsidRPr="00670E60" w:rsidRDefault="00077E01" w:rsidP="00077E01">
            <w:pPr>
              <w:jc w:val="center"/>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02.045-M</w:t>
            </w:r>
          </w:p>
        </w:tc>
      </w:tr>
      <w:tr w:rsidR="00670E60" w:rsidRPr="00670E60" w:rsidTr="00077E01">
        <w:trPr>
          <w:trHeight w:val="340"/>
        </w:trPr>
        <w:tc>
          <w:tcPr>
            <w:tcW w:w="751" w:type="dxa"/>
            <w:tcBorders>
              <w:top w:val="single" w:sz="12" w:space="0" w:color="auto"/>
              <w:left w:val="nil"/>
              <w:bottom w:val="single" w:sz="12" w:space="0" w:color="auto"/>
              <w:right w:val="nil"/>
            </w:tcBorders>
          </w:tcPr>
          <w:p w:rsidR="00077E01" w:rsidRPr="00670E60" w:rsidRDefault="00077E01" w:rsidP="00077E01">
            <w:pPr>
              <w:jc w:val="both"/>
              <w:rPr>
                <w:rFonts w:ascii="Times New Roman" w:eastAsia="Times New Roman" w:hAnsi="Times New Roman"/>
                <w:sz w:val="26"/>
                <w:szCs w:val="26"/>
                <w:lang w:val="hr-HR" w:eastAsia="hr-HR" w:bidi="ar-SA"/>
              </w:rPr>
            </w:pPr>
          </w:p>
        </w:tc>
        <w:tc>
          <w:tcPr>
            <w:tcW w:w="3592" w:type="dxa"/>
            <w:tcBorders>
              <w:top w:val="single" w:sz="12" w:space="0" w:color="auto"/>
              <w:left w:val="nil"/>
              <w:bottom w:val="single" w:sz="12" w:space="0" w:color="auto"/>
              <w:right w:val="nil"/>
            </w:tcBorders>
            <w:vAlign w:val="center"/>
          </w:tcPr>
          <w:p w:rsidR="00077E01" w:rsidRPr="00670E60" w:rsidRDefault="00077E01" w:rsidP="00077E01">
            <w:pPr>
              <w:jc w:val="both"/>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UKUPNO</w:t>
            </w:r>
          </w:p>
        </w:tc>
        <w:tc>
          <w:tcPr>
            <w:tcW w:w="1262" w:type="dxa"/>
            <w:tcBorders>
              <w:top w:val="single" w:sz="12" w:space="0" w:color="auto"/>
              <w:left w:val="nil"/>
              <w:bottom w:val="single" w:sz="12" w:space="0" w:color="auto"/>
              <w:right w:val="nil"/>
            </w:tcBorders>
          </w:tcPr>
          <w:p w:rsidR="00077E01" w:rsidRPr="00670E60" w:rsidRDefault="00077E01" w:rsidP="00077E01">
            <w:pPr>
              <w:autoSpaceDE w:val="0"/>
              <w:autoSpaceDN w:val="0"/>
              <w:adjustRightInd w:val="0"/>
              <w:jc w:val="center"/>
              <w:rPr>
                <w:rFonts w:ascii="Times New Roman" w:eastAsiaTheme="minorEastAsia" w:hAnsi="Times New Roman"/>
                <w:b/>
                <w:bCs/>
                <w:sz w:val="26"/>
                <w:szCs w:val="26"/>
                <w:lang w:val="hr-HR" w:eastAsia="hr-HR" w:bidi="ar-SA"/>
              </w:rPr>
            </w:pPr>
            <w:r w:rsidRPr="00670E60">
              <w:rPr>
                <w:rFonts w:ascii="Times New Roman" w:eastAsiaTheme="minorEastAsia" w:hAnsi="Times New Roman"/>
                <w:b/>
                <w:bCs/>
                <w:sz w:val="26"/>
                <w:szCs w:val="26"/>
                <w:lang w:val="hr-HR" w:eastAsia="hr-HR" w:bidi="ar-SA"/>
              </w:rPr>
              <w:t>150</w:t>
            </w:r>
          </w:p>
        </w:tc>
        <w:tc>
          <w:tcPr>
            <w:tcW w:w="992" w:type="dxa"/>
            <w:tcBorders>
              <w:top w:val="single" w:sz="12" w:space="0" w:color="auto"/>
              <w:left w:val="nil"/>
              <w:bottom w:val="single" w:sz="12" w:space="0" w:color="auto"/>
              <w:right w:val="nil"/>
            </w:tcBorders>
          </w:tcPr>
          <w:p w:rsidR="00077E01" w:rsidRPr="00670E60" w:rsidRDefault="00077E01" w:rsidP="00077E01">
            <w:pPr>
              <w:autoSpaceDE w:val="0"/>
              <w:autoSpaceDN w:val="0"/>
              <w:adjustRightInd w:val="0"/>
              <w:jc w:val="center"/>
              <w:rPr>
                <w:rFonts w:ascii="Times New Roman" w:eastAsiaTheme="minorEastAsia" w:hAnsi="Times New Roman"/>
                <w:b/>
                <w:bCs/>
                <w:sz w:val="26"/>
                <w:szCs w:val="26"/>
                <w:lang w:val="hr-HR" w:eastAsia="hr-HR" w:bidi="ar-SA"/>
              </w:rPr>
            </w:pPr>
            <w:r w:rsidRPr="00670E60">
              <w:rPr>
                <w:rFonts w:ascii="Times New Roman" w:eastAsiaTheme="minorEastAsia" w:hAnsi="Times New Roman"/>
                <w:b/>
                <w:bCs/>
                <w:sz w:val="26"/>
                <w:szCs w:val="26"/>
                <w:lang w:val="hr-HR" w:eastAsia="hr-HR" w:bidi="ar-SA"/>
              </w:rPr>
              <w:t>30</w:t>
            </w:r>
          </w:p>
        </w:tc>
        <w:tc>
          <w:tcPr>
            <w:tcW w:w="3303" w:type="dxa"/>
            <w:tcBorders>
              <w:top w:val="single" w:sz="12" w:space="0" w:color="auto"/>
              <w:left w:val="nil"/>
              <w:bottom w:val="single" w:sz="12" w:space="0" w:color="auto"/>
              <w:right w:val="nil"/>
            </w:tcBorders>
          </w:tcPr>
          <w:p w:rsidR="00077E01" w:rsidRPr="00670E60" w:rsidRDefault="00077E01" w:rsidP="00077E01">
            <w:pPr>
              <w:jc w:val="both"/>
              <w:rPr>
                <w:rFonts w:ascii="Times New Roman" w:eastAsia="Times New Roman" w:hAnsi="Times New Roman"/>
                <w:sz w:val="26"/>
                <w:szCs w:val="26"/>
                <w:lang w:val="hr-HR" w:eastAsia="hr-HR" w:bidi="ar-SA"/>
              </w:rPr>
            </w:pPr>
          </w:p>
        </w:tc>
      </w:tr>
    </w:tbl>
    <w:p w:rsidR="00972F6F" w:rsidRPr="00670E60" w:rsidRDefault="00972F6F" w:rsidP="00D90ABF">
      <w:pPr>
        <w:pStyle w:val="BodyText"/>
        <w:jc w:val="both"/>
        <w:rPr>
          <w:b/>
          <w:bCs/>
          <w:sz w:val="26"/>
          <w:szCs w:val="26"/>
        </w:rPr>
      </w:pPr>
    </w:p>
    <w:p w:rsidR="00972F6F" w:rsidRPr="00670E60" w:rsidRDefault="00972F6F" w:rsidP="00D90ABF">
      <w:pPr>
        <w:pStyle w:val="BodyText"/>
        <w:jc w:val="both"/>
        <w:rPr>
          <w:b/>
          <w:bCs/>
          <w:sz w:val="26"/>
          <w:szCs w:val="26"/>
        </w:rPr>
      </w:pPr>
    </w:p>
    <w:p w:rsidR="00972F6F" w:rsidRPr="00670E60" w:rsidRDefault="00972F6F" w:rsidP="00D90ABF">
      <w:pPr>
        <w:pStyle w:val="BodyText"/>
        <w:jc w:val="both"/>
        <w:rPr>
          <w:b/>
          <w:bCs/>
          <w:i/>
          <w:sz w:val="26"/>
          <w:szCs w:val="26"/>
        </w:rPr>
      </w:pPr>
      <w:r w:rsidRPr="00670E60">
        <w:rPr>
          <w:b/>
          <w:bCs/>
          <w:i/>
          <w:sz w:val="26"/>
          <w:szCs w:val="26"/>
        </w:rPr>
        <w:t>III semestar</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3580"/>
        <w:gridCol w:w="1973"/>
        <w:gridCol w:w="1148"/>
        <w:gridCol w:w="2405"/>
      </w:tblGrid>
      <w:tr w:rsidR="00670E60" w:rsidRPr="00670E60" w:rsidTr="004C4795">
        <w:trPr>
          <w:trHeight w:val="402"/>
        </w:trPr>
        <w:tc>
          <w:tcPr>
            <w:tcW w:w="750" w:type="dxa"/>
            <w:tcBorders>
              <w:top w:val="single" w:sz="12" w:space="0" w:color="auto"/>
              <w:left w:val="single" w:sz="12" w:space="0" w:color="auto"/>
              <w:bottom w:val="single" w:sz="12" w:space="0" w:color="auto"/>
              <w:right w:val="single" w:sz="4" w:space="0" w:color="auto"/>
            </w:tcBorders>
            <w:shd w:val="clear" w:color="auto" w:fill="D9D9D9"/>
            <w:vAlign w:val="center"/>
          </w:tcPr>
          <w:p w:rsidR="00227865" w:rsidRPr="00670E60" w:rsidRDefault="00227865" w:rsidP="00227865">
            <w:pPr>
              <w:jc w:val="center"/>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R.br.</w:t>
            </w:r>
          </w:p>
        </w:tc>
        <w:tc>
          <w:tcPr>
            <w:tcW w:w="3602" w:type="dxa"/>
            <w:tcBorders>
              <w:top w:val="single" w:sz="12" w:space="0" w:color="auto"/>
              <w:left w:val="single" w:sz="4" w:space="0" w:color="auto"/>
              <w:bottom w:val="single" w:sz="12" w:space="0" w:color="auto"/>
            </w:tcBorders>
            <w:shd w:val="clear" w:color="auto" w:fill="D9D9D9"/>
            <w:vAlign w:val="center"/>
          </w:tcPr>
          <w:p w:rsidR="00227865" w:rsidRPr="00670E60" w:rsidRDefault="00227865" w:rsidP="00227865">
            <w:pPr>
              <w:jc w:val="center"/>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Nastavni predmet</w:t>
            </w:r>
          </w:p>
        </w:tc>
        <w:tc>
          <w:tcPr>
            <w:tcW w:w="1981" w:type="dxa"/>
            <w:tcBorders>
              <w:top w:val="single" w:sz="12" w:space="0" w:color="auto"/>
              <w:left w:val="single" w:sz="6" w:space="0" w:color="auto"/>
              <w:bottom w:val="single" w:sz="12" w:space="0" w:color="auto"/>
              <w:right w:val="single" w:sz="6" w:space="0" w:color="auto"/>
            </w:tcBorders>
            <w:shd w:val="clear" w:color="auto" w:fill="D9D9D9"/>
            <w:vAlign w:val="center"/>
          </w:tcPr>
          <w:p w:rsidR="00227865" w:rsidRPr="00670E60" w:rsidRDefault="00227865" w:rsidP="00227865">
            <w:pPr>
              <w:jc w:val="center"/>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Broj sati po semestru (P+V)</w:t>
            </w:r>
          </w:p>
        </w:tc>
        <w:tc>
          <w:tcPr>
            <w:tcW w:w="1150" w:type="dxa"/>
            <w:tcBorders>
              <w:top w:val="single" w:sz="12" w:space="0" w:color="auto"/>
              <w:left w:val="single" w:sz="6" w:space="0" w:color="auto"/>
              <w:bottom w:val="single" w:sz="12" w:space="0" w:color="auto"/>
              <w:right w:val="single" w:sz="6" w:space="0" w:color="auto"/>
            </w:tcBorders>
            <w:shd w:val="clear" w:color="auto" w:fill="D9D9D9"/>
            <w:vAlign w:val="center"/>
          </w:tcPr>
          <w:p w:rsidR="00227865" w:rsidRPr="00670E60" w:rsidRDefault="00227865" w:rsidP="00227865">
            <w:pPr>
              <w:jc w:val="center"/>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ECTS</w:t>
            </w:r>
          </w:p>
          <w:p w:rsidR="00227865" w:rsidRPr="00670E60" w:rsidRDefault="00227865" w:rsidP="00227865">
            <w:pPr>
              <w:jc w:val="center"/>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krediti</w:t>
            </w:r>
          </w:p>
        </w:tc>
        <w:tc>
          <w:tcPr>
            <w:tcW w:w="2417" w:type="dxa"/>
            <w:tcBorders>
              <w:top w:val="single" w:sz="12" w:space="0" w:color="auto"/>
              <w:left w:val="single" w:sz="6" w:space="0" w:color="auto"/>
              <w:bottom w:val="single" w:sz="12" w:space="0" w:color="auto"/>
              <w:right w:val="single" w:sz="12" w:space="0" w:color="auto"/>
            </w:tcBorders>
            <w:shd w:val="clear" w:color="auto" w:fill="D9D9D9"/>
            <w:vAlign w:val="center"/>
          </w:tcPr>
          <w:p w:rsidR="00227865" w:rsidRPr="00670E60" w:rsidRDefault="00227865" w:rsidP="00227865">
            <w:pPr>
              <w:jc w:val="center"/>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Šifra predmeta</w:t>
            </w:r>
          </w:p>
        </w:tc>
      </w:tr>
      <w:tr w:rsidR="00670E60" w:rsidRPr="00670E60" w:rsidTr="004C4795">
        <w:trPr>
          <w:trHeight w:val="402"/>
        </w:trPr>
        <w:tc>
          <w:tcPr>
            <w:tcW w:w="750" w:type="dxa"/>
            <w:tcBorders>
              <w:top w:val="single" w:sz="12" w:space="0" w:color="auto"/>
              <w:right w:val="single" w:sz="2" w:space="0" w:color="auto"/>
            </w:tcBorders>
          </w:tcPr>
          <w:p w:rsidR="00227865" w:rsidRPr="00670E60" w:rsidRDefault="00227865" w:rsidP="00227865">
            <w:pPr>
              <w:jc w:val="both"/>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1.</w:t>
            </w:r>
          </w:p>
        </w:tc>
        <w:tc>
          <w:tcPr>
            <w:tcW w:w="3602" w:type="dxa"/>
            <w:tcBorders>
              <w:top w:val="single" w:sz="12" w:space="0" w:color="auto"/>
              <w:left w:val="single" w:sz="2" w:space="0" w:color="auto"/>
            </w:tcBorders>
          </w:tcPr>
          <w:p w:rsidR="00227865" w:rsidRPr="00670E60" w:rsidRDefault="00227865" w:rsidP="00227865">
            <w:pPr>
              <w:jc w:val="both"/>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Dijagnostička procjena ličnosti</w:t>
            </w:r>
          </w:p>
        </w:tc>
        <w:tc>
          <w:tcPr>
            <w:tcW w:w="1981" w:type="dxa"/>
            <w:tcBorders>
              <w:top w:val="single" w:sz="12" w:space="0" w:color="auto"/>
            </w:tcBorders>
          </w:tcPr>
          <w:p w:rsidR="00227865" w:rsidRPr="00670E60" w:rsidRDefault="00227865" w:rsidP="00227865">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30</w:t>
            </w:r>
          </w:p>
        </w:tc>
        <w:tc>
          <w:tcPr>
            <w:tcW w:w="1150" w:type="dxa"/>
            <w:tcBorders>
              <w:top w:val="single" w:sz="12" w:space="0" w:color="auto"/>
            </w:tcBorders>
          </w:tcPr>
          <w:p w:rsidR="00227865" w:rsidRPr="00670E60" w:rsidRDefault="00227865" w:rsidP="00227865">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7</w:t>
            </w:r>
          </w:p>
        </w:tc>
        <w:tc>
          <w:tcPr>
            <w:tcW w:w="2417" w:type="dxa"/>
            <w:tcBorders>
              <w:top w:val="single" w:sz="12" w:space="0" w:color="auto"/>
            </w:tcBorders>
            <w:vAlign w:val="center"/>
          </w:tcPr>
          <w:p w:rsidR="00227865" w:rsidRPr="00670E60" w:rsidRDefault="00227865" w:rsidP="00227865">
            <w:pPr>
              <w:jc w:val="center"/>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02.036-M</w:t>
            </w:r>
          </w:p>
        </w:tc>
      </w:tr>
      <w:tr w:rsidR="00670E60" w:rsidRPr="00670E60" w:rsidTr="004C4795">
        <w:trPr>
          <w:trHeight w:val="402"/>
        </w:trPr>
        <w:tc>
          <w:tcPr>
            <w:tcW w:w="750" w:type="dxa"/>
            <w:tcBorders>
              <w:right w:val="single" w:sz="2" w:space="0" w:color="auto"/>
            </w:tcBorders>
          </w:tcPr>
          <w:p w:rsidR="00227865" w:rsidRPr="00670E60" w:rsidRDefault="00227865" w:rsidP="00227865">
            <w:pPr>
              <w:jc w:val="both"/>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2.</w:t>
            </w:r>
          </w:p>
        </w:tc>
        <w:tc>
          <w:tcPr>
            <w:tcW w:w="3602" w:type="dxa"/>
            <w:tcBorders>
              <w:left w:val="single" w:sz="2" w:space="0" w:color="auto"/>
            </w:tcBorders>
          </w:tcPr>
          <w:p w:rsidR="00227865" w:rsidRPr="00670E60" w:rsidRDefault="00227865" w:rsidP="00227865">
            <w:pPr>
              <w:jc w:val="both"/>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Odnosi s javnošću PR</w:t>
            </w:r>
          </w:p>
        </w:tc>
        <w:tc>
          <w:tcPr>
            <w:tcW w:w="1981" w:type="dxa"/>
          </w:tcPr>
          <w:p w:rsidR="00227865" w:rsidRPr="00670E60" w:rsidRDefault="00227865" w:rsidP="00227865">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30</w:t>
            </w:r>
          </w:p>
        </w:tc>
        <w:tc>
          <w:tcPr>
            <w:tcW w:w="1150" w:type="dxa"/>
          </w:tcPr>
          <w:p w:rsidR="00227865" w:rsidRPr="00670E60" w:rsidRDefault="00227865" w:rsidP="00227865">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7</w:t>
            </w:r>
          </w:p>
        </w:tc>
        <w:tc>
          <w:tcPr>
            <w:tcW w:w="2417" w:type="dxa"/>
            <w:vAlign w:val="center"/>
          </w:tcPr>
          <w:p w:rsidR="00227865" w:rsidRPr="00670E60" w:rsidRDefault="00227865" w:rsidP="00227865">
            <w:pPr>
              <w:jc w:val="center"/>
              <w:rPr>
                <w:rFonts w:ascii="Times New Roman" w:eastAsia="Times New Roman" w:hAnsi="Times New Roman"/>
                <w:sz w:val="26"/>
                <w:szCs w:val="26"/>
                <w:lang w:val="hr-HR" w:eastAsia="hr-HR" w:bidi="ar-SA"/>
              </w:rPr>
            </w:pPr>
            <w:r w:rsidRPr="00670E60">
              <w:rPr>
                <w:rFonts w:ascii="Times New Roman" w:eastAsia="Times New Roman" w:hAnsi="Times New Roman"/>
                <w:iCs/>
                <w:sz w:val="26"/>
                <w:szCs w:val="26"/>
                <w:lang w:val="pl-PL" w:eastAsia="hr-HR" w:bidi="ar-SA"/>
              </w:rPr>
              <w:t>02.042-M</w:t>
            </w:r>
          </w:p>
        </w:tc>
      </w:tr>
      <w:tr w:rsidR="00670E60" w:rsidRPr="00670E60" w:rsidTr="004C4795">
        <w:trPr>
          <w:trHeight w:val="402"/>
        </w:trPr>
        <w:tc>
          <w:tcPr>
            <w:tcW w:w="750" w:type="dxa"/>
          </w:tcPr>
          <w:p w:rsidR="00227865" w:rsidRPr="00670E60" w:rsidRDefault="00227865" w:rsidP="00227865">
            <w:pPr>
              <w:jc w:val="both"/>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3.</w:t>
            </w:r>
          </w:p>
        </w:tc>
        <w:tc>
          <w:tcPr>
            <w:tcW w:w="3602" w:type="dxa"/>
          </w:tcPr>
          <w:p w:rsidR="00227865" w:rsidRPr="00670E60" w:rsidRDefault="00227865" w:rsidP="00227865">
            <w:pPr>
              <w:jc w:val="both"/>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Uvod u savjetovanje i psihoterapiju</w:t>
            </w:r>
          </w:p>
        </w:tc>
        <w:tc>
          <w:tcPr>
            <w:tcW w:w="1981" w:type="dxa"/>
          </w:tcPr>
          <w:p w:rsidR="00227865" w:rsidRPr="00670E60" w:rsidRDefault="00227865" w:rsidP="00227865">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30</w:t>
            </w:r>
          </w:p>
        </w:tc>
        <w:tc>
          <w:tcPr>
            <w:tcW w:w="1150" w:type="dxa"/>
          </w:tcPr>
          <w:p w:rsidR="00227865" w:rsidRPr="00670E60" w:rsidRDefault="00227865" w:rsidP="00227865">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5</w:t>
            </w:r>
          </w:p>
        </w:tc>
        <w:tc>
          <w:tcPr>
            <w:tcW w:w="2417" w:type="dxa"/>
            <w:vAlign w:val="center"/>
          </w:tcPr>
          <w:p w:rsidR="00227865" w:rsidRPr="00670E60" w:rsidRDefault="00227865" w:rsidP="00227865">
            <w:pPr>
              <w:jc w:val="center"/>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02.037-M</w:t>
            </w:r>
          </w:p>
        </w:tc>
      </w:tr>
      <w:tr w:rsidR="00670E60" w:rsidRPr="00670E60" w:rsidTr="004C4795">
        <w:trPr>
          <w:trHeight w:val="402"/>
        </w:trPr>
        <w:tc>
          <w:tcPr>
            <w:tcW w:w="750" w:type="dxa"/>
          </w:tcPr>
          <w:p w:rsidR="00227865" w:rsidRPr="00670E60" w:rsidRDefault="00227865" w:rsidP="00227865">
            <w:pPr>
              <w:jc w:val="both"/>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4.</w:t>
            </w:r>
          </w:p>
        </w:tc>
        <w:tc>
          <w:tcPr>
            <w:tcW w:w="3602" w:type="dxa"/>
          </w:tcPr>
          <w:p w:rsidR="00227865" w:rsidRPr="00670E60" w:rsidRDefault="00227865" w:rsidP="00227865">
            <w:pPr>
              <w:jc w:val="both"/>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Liderstvo</w:t>
            </w:r>
          </w:p>
        </w:tc>
        <w:tc>
          <w:tcPr>
            <w:tcW w:w="1981" w:type="dxa"/>
          </w:tcPr>
          <w:p w:rsidR="00227865" w:rsidRPr="00670E60" w:rsidRDefault="00227865" w:rsidP="00227865">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30</w:t>
            </w:r>
          </w:p>
        </w:tc>
        <w:tc>
          <w:tcPr>
            <w:tcW w:w="1150" w:type="dxa"/>
          </w:tcPr>
          <w:p w:rsidR="00227865" w:rsidRPr="00670E60" w:rsidRDefault="00227865" w:rsidP="00227865">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5</w:t>
            </w:r>
          </w:p>
        </w:tc>
        <w:tc>
          <w:tcPr>
            <w:tcW w:w="2417" w:type="dxa"/>
            <w:vAlign w:val="center"/>
          </w:tcPr>
          <w:p w:rsidR="00227865" w:rsidRPr="00670E60" w:rsidRDefault="00227865" w:rsidP="00227865">
            <w:pPr>
              <w:jc w:val="center"/>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02.038-M</w:t>
            </w:r>
          </w:p>
        </w:tc>
      </w:tr>
      <w:tr w:rsidR="00670E60" w:rsidRPr="00670E60" w:rsidTr="004C4795">
        <w:trPr>
          <w:trHeight w:val="402"/>
        </w:trPr>
        <w:tc>
          <w:tcPr>
            <w:tcW w:w="750" w:type="dxa"/>
            <w:tcBorders>
              <w:bottom w:val="single" w:sz="4" w:space="0" w:color="auto"/>
            </w:tcBorders>
          </w:tcPr>
          <w:p w:rsidR="00227865" w:rsidRPr="00670E60" w:rsidRDefault="00227865" w:rsidP="00227865">
            <w:pPr>
              <w:jc w:val="both"/>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5.</w:t>
            </w:r>
          </w:p>
        </w:tc>
        <w:tc>
          <w:tcPr>
            <w:tcW w:w="3602" w:type="dxa"/>
            <w:tcBorders>
              <w:bottom w:val="single" w:sz="4" w:space="0" w:color="auto"/>
            </w:tcBorders>
          </w:tcPr>
          <w:p w:rsidR="00227865" w:rsidRPr="00670E60" w:rsidRDefault="00227865" w:rsidP="00227865">
            <w:pPr>
              <w:jc w:val="both"/>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Izborni pre</w:t>
            </w:r>
            <w:r w:rsidR="00601385" w:rsidRPr="00670E60">
              <w:rPr>
                <w:rFonts w:ascii="Times New Roman" w:eastAsia="Times New Roman" w:hAnsi="Times New Roman"/>
                <w:iCs/>
                <w:sz w:val="26"/>
                <w:szCs w:val="26"/>
                <w:lang w:val="pl-PL" w:eastAsia="hr-HR" w:bidi="ar-SA"/>
              </w:rPr>
              <w:t>d</w:t>
            </w:r>
            <w:r w:rsidRPr="00670E60">
              <w:rPr>
                <w:rFonts w:ascii="Times New Roman" w:eastAsia="Times New Roman" w:hAnsi="Times New Roman"/>
                <w:iCs/>
                <w:sz w:val="26"/>
                <w:szCs w:val="26"/>
                <w:lang w:val="pl-PL" w:eastAsia="hr-HR" w:bidi="ar-SA"/>
              </w:rPr>
              <w:t>met</w:t>
            </w:r>
          </w:p>
        </w:tc>
        <w:tc>
          <w:tcPr>
            <w:tcW w:w="1981" w:type="dxa"/>
            <w:tcBorders>
              <w:bottom w:val="single" w:sz="4" w:space="0" w:color="auto"/>
            </w:tcBorders>
          </w:tcPr>
          <w:p w:rsidR="00227865" w:rsidRPr="00670E60" w:rsidRDefault="00227865" w:rsidP="00227865">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30</w:t>
            </w:r>
          </w:p>
        </w:tc>
        <w:tc>
          <w:tcPr>
            <w:tcW w:w="1150" w:type="dxa"/>
            <w:tcBorders>
              <w:bottom w:val="single" w:sz="4" w:space="0" w:color="auto"/>
            </w:tcBorders>
          </w:tcPr>
          <w:p w:rsidR="00227865" w:rsidRPr="00670E60" w:rsidRDefault="00227865" w:rsidP="00227865">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5</w:t>
            </w:r>
          </w:p>
        </w:tc>
        <w:tc>
          <w:tcPr>
            <w:tcW w:w="2417" w:type="dxa"/>
            <w:tcBorders>
              <w:bottom w:val="single" w:sz="4" w:space="0" w:color="auto"/>
            </w:tcBorders>
            <w:vAlign w:val="center"/>
          </w:tcPr>
          <w:p w:rsidR="00227865" w:rsidRPr="00670E60" w:rsidRDefault="00227865" w:rsidP="00227865">
            <w:pPr>
              <w:jc w:val="center"/>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w:t>
            </w:r>
          </w:p>
        </w:tc>
      </w:tr>
      <w:tr w:rsidR="00670E60" w:rsidRPr="00670E60" w:rsidTr="004C4795">
        <w:trPr>
          <w:trHeight w:val="402"/>
        </w:trPr>
        <w:tc>
          <w:tcPr>
            <w:tcW w:w="750" w:type="dxa"/>
            <w:tcBorders>
              <w:bottom w:val="single" w:sz="4" w:space="0" w:color="auto"/>
            </w:tcBorders>
          </w:tcPr>
          <w:p w:rsidR="00227865" w:rsidRPr="00670E60" w:rsidRDefault="00227865" w:rsidP="00227865">
            <w:pPr>
              <w:jc w:val="both"/>
              <w:rPr>
                <w:rFonts w:ascii="Times New Roman" w:eastAsia="Times New Roman" w:hAnsi="Times New Roman"/>
                <w:sz w:val="26"/>
                <w:szCs w:val="26"/>
                <w:lang w:val="hr-HR" w:eastAsia="hr-HR" w:bidi="ar-SA"/>
              </w:rPr>
            </w:pPr>
            <w:r w:rsidRPr="00670E60">
              <w:rPr>
                <w:rFonts w:ascii="Times New Roman" w:eastAsia="Times New Roman" w:hAnsi="Times New Roman"/>
                <w:sz w:val="26"/>
                <w:szCs w:val="26"/>
                <w:lang w:val="hr-HR" w:eastAsia="hr-HR" w:bidi="ar-SA"/>
              </w:rPr>
              <w:t>6.</w:t>
            </w:r>
          </w:p>
        </w:tc>
        <w:tc>
          <w:tcPr>
            <w:tcW w:w="3602" w:type="dxa"/>
            <w:tcBorders>
              <w:bottom w:val="single" w:sz="4" w:space="0" w:color="auto"/>
            </w:tcBorders>
          </w:tcPr>
          <w:p w:rsidR="00227865" w:rsidRPr="00670E60" w:rsidRDefault="00227865" w:rsidP="00227865">
            <w:pPr>
              <w:jc w:val="both"/>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Seminarski rad</w:t>
            </w:r>
          </w:p>
        </w:tc>
        <w:tc>
          <w:tcPr>
            <w:tcW w:w="1981" w:type="dxa"/>
            <w:tcBorders>
              <w:bottom w:val="single" w:sz="4" w:space="0" w:color="auto"/>
            </w:tcBorders>
            <w:vAlign w:val="bottom"/>
          </w:tcPr>
          <w:p w:rsidR="00227865" w:rsidRPr="00670E60" w:rsidRDefault="00227865" w:rsidP="00227865">
            <w:pPr>
              <w:autoSpaceDE w:val="0"/>
              <w:autoSpaceDN w:val="0"/>
              <w:adjustRightInd w:val="0"/>
              <w:jc w:val="center"/>
              <w:rPr>
                <w:rFonts w:ascii="Times New Roman" w:eastAsiaTheme="minorEastAsia" w:hAnsi="Times New Roman"/>
                <w:b/>
                <w:bCs/>
                <w:sz w:val="26"/>
                <w:szCs w:val="26"/>
                <w:lang w:val="hr-HR" w:eastAsia="hr-HR" w:bidi="ar-SA"/>
              </w:rPr>
            </w:pPr>
            <w:r w:rsidRPr="00670E60">
              <w:rPr>
                <w:rFonts w:ascii="Times New Roman" w:eastAsiaTheme="minorEastAsia" w:hAnsi="Times New Roman"/>
                <w:b/>
                <w:bCs/>
                <w:sz w:val="26"/>
                <w:szCs w:val="26"/>
                <w:lang w:val="hr-HR" w:eastAsia="hr-HR" w:bidi="ar-SA"/>
              </w:rPr>
              <w:t>-</w:t>
            </w:r>
          </w:p>
        </w:tc>
        <w:tc>
          <w:tcPr>
            <w:tcW w:w="1150" w:type="dxa"/>
            <w:tcBorders>
              <w:bottom w:val="single" w:sz="4" w:space="0" w:color="auto"/>
            </w:tcBorders>
          </w:tcPr>
          <w:p w:rsidR="00227865" w:rsidRPr="00670E60" w:rsidRDefault="00227865" w:rsidP="00227865">
            <w:pPr>
              <w:autoSpaceDE w:val="0"/>
              <w:autoSpaceDN w:val="0"/>
              <w:adjustRightInd w:val="0"/>
              <w:jc w:val="center"/>
              <w:rPr>
                <w:rFonts w:ascii="Times New Roman" w:eastAsiaTheme="minorEastAsia" w:hAnsi="Times New Roman"/>
                <w:sz w:val="26"/>
                <w:szCs w:val="26"/>
                <w:lang w:val="hr-HR" w:eastAsia="hr-HR" w:bidi="ar-SA"/>
              </w:rPr>
            </w:pPr>
            <w:r w:rsidRPr="00670E60">
              <w:rPr>
                <w:rFonts w:ascii="Times New Roman" w:eastAsiaTheme="minorEastAsia" w:hAnsi="Times New Roman"/>
                <w:sz w:val="26"/>
                <w:szCs w:val="26"/>
                <w:lang w:val="hr-HR" w:eastAsia="hr-HR" w:bidi="ar-SA"/>
              </w:rPr>
              <w:t>1</w:t>
            </w:r>
          </w:p>
        </w:tc>
        <w:tc>
          <w:tcPr>
            <w:tcW w:w="2417" w:type="dxa"/>
            <w:tcBorders>
              <w:bottom w:val="single" w:sz="4" w:space="0" w:color="auto"/>
            </w:tcBorders>
            <w:vAlign w:val="center"/>
          </w:tcPr>
          <w:p w:rsidR="00227865" w:rsidRPr="00670E60" w:rsidRDefault="00227865" w:rsidP="00227865">
            <w:pPr>
              <w:jc w:val="center"/>
              <w:rPr>
                <w:rFonts w:ascii="Times New Roman" w:eastAsia="Times New Roman" w:hAnsi="Times New Roman"/>
                <w:iCs/>
                <w:sz w:val="26"/>
                <w:szCs w:val="26"/>
                <w:lang w:val="pl-PL" w:eastAsia="hr-HR" w:bidi="ar-SA"/>
              </w:rPr>
            </w:pPr>
            <w:r w:rsidRPr="00670E60">
              <w:rPr>
                <w:rFonts w:ascii="Times New Roman" w:eastAsia="Times New Roman" w:hAnsi="Times New Roman"/>
                <w:iCs/>
                <w:sz w:val="26"/>
                <w:szCs w:val="26"/>
                <w:lang w:val="pl-PL" w:eastAsia="hr-HR" w:bidi="ar-SA"/>
              </w:rPr>
              <w:t>02.031-M</w:t>
            </w:r>
          </w:p>
        </w:tc>
      </w:tr>
      <w:tr w:rsidR="00670E60" w:rsidRPr="00670E60" w:rsidTr="004C4795">
        <w:trPr>
          <w:trHeight w:val="340"/>
        </w:trPr>
        <w:tc>
          <w:tcPr>
            <w:tcW w:w="750" w:type="dxa"/>
            <w:tcBorders>
              <w:top w:val="single" w:sz="12" w:space="0" w:color="auto"/>
              <w:left w:val="nil"/>
              <w:bottom w:val="single" w:sz="12" w:space="0" w:color="auto"/>
              <w:right w:val="nil"/>
            </w:tcBorders>
          </w:tcPr>
          <w:p w:rsidR="00227865" w:rsidRPr="00670E60" w:rsidRDefault="00227865" w:rsidP="00227865">
            <w:pPr>
              <w:jc w:val="both"/>
              <w:rPr>
                <w:rFonts w:ascii="Times New Roman" w:eastAsia="Times New Roman" w:hAnsi="Times New Roman"/>
                <w:sz w:val="26"/>
                <w:szCs w:val="26"/>
                <w:lang w:val="hr-HR" w:eastAsia="hr-HR" w:bidi="ar-SA"/>
              </w:rPr>
            </w:pPr>
          </w:p>
        </w:tc>
        <w:tc>
          <w:tcPr>
            <w:tcW w:w="3602" w:type="dxa"/>
            <w:tcBorders>
              <w:top w:val="single" w:sz="12" w:space="0" w:color="auto"/>
              <w:left w:val="nil"/>
              <w:bottom w:val="single" w:sz="12" w:space="0" w:color="auto"/>
              <w:right w:val="nil"/>
            </w:tcBorders>
            <w:vAlign w:val="center"/>
          </w:tcPr>
          <w:p w:rsidR="00227865" w:rsidRPr="00670E60" w:rsidRDefault="00227865" w:rsidP="00227865">
            <w:pPr>
              <w:jc w:val="both"/>
              <w:rPr>
                <w:rFonts w:ascii="Times New Roman" w:eastAsia="Times New Roman" w:hAnsi="Times New Roman"/>
                <w:b/>
                <w:sz w:val="26"/>
                <w:szCs w:val="26"/>
                <w:lang w:val="hr-HR" w:eastAsia="hr-HR" w:bidi="ar-SA"/>
              </w:rPr>
            </w:pPr>
            <w:r w:rsidRPr="00670E60">
              <w:rPr>
                <w:rFonts w:ascii="Times New Roman" w:eastAsia="Times New Roman" w:hAnsi="Times New Roman"/>
                <w:b/>
                <w:sz w:val="26"/>
                <w:szCs w:val="26"/>
                <w:lang w:val="hr-HR" w:eastAsia="hr-HR" w:bidi="ar-SA"/>
              </w:rPr>
              <w:t>UKUPNO</w:t>
            </w:r>
          </w:p>
        </w:tc>
        <w:tc>
          <w:tcPr>
            <w:tcW w:w="1981" w:type="dxa"/>
            <w:tcBorders>
              <w:top w:val="single" w:sz="12" w:space="0" w:color="auto"/>
              <w:left w:val="nil"/>
              <w:bottom w:val="single" w:sz="12" w:space="0" w:color="auto"/>
              <w:right w:val="nil"/>
            </w:tcBorders>
          </w:tcPr>
          <w:p w:rsidR="00227865" w:rsidRPr="00670E60" w:rsidRDefault="00227865" w:rsidP="00227865">
            <w:pPr>
              <w:autoSpaceDE w:val="0"/>
              <w:autoSpaceDN w:val="0"/>
              <w:adjustRightInd w:val="0"/>
              <w:jc w:val="center"/>
              <w:rPr>
                <w:rFonts w:ascii="Times New Roman" w:eastAsiaTheme="minorEastAsia" w:hAnsi="Times New Roman"/>
                <w:b/>
                <w:bCs/>
                <w:sz w:val="26"/>
                <w:szCs w:val="26"/>
                <w:lang w:val="hr-HR" w:eastAsia="hr-HR" w:bidi="ar-SA"/>
              </w:rPr>
            </w:pPr>
            <w:r w:rsidRPr="00670E60">
              <w:rPr>
                <w:rFonts w:ascii="Times New Roman" w:eastAsiaTheme="minorEastAsia" w:hAnsi="Times New Roman"/>
                <w:b/>
                <w:bCs/>
                <w:sz w:val="26"/>
                <w:szCs w:val="26"/>
                <w:lang w:val="hr-HR" w:eastAsia="hr-HR" w:bidi="ar-SA"/>
              </w:rPr>
              <w:t>150</w:t>
            </w:r>
          </w:p>
        </w:tc>
        <w:tc>
          <w:tcPr>
            <w:tcW w:w="1150" w:type="dxa"/>
            <w:tcBorders>
              <w:top w:val="single" w:sz="12" w:space="0" w:color="auto"/>
              <w:left w:val="nil"/>
              <w:bottom w:val="single" w:sz="12" w:space="0" w:color="auto"/>
              <w:right w:val="nil"/>
            </w:tcBorders>
          </w:tcPr>
          <w:p w:rsidR="00227865" w:rsidRPr="00670E60" w:rsidRDefault="00227865" w:rsidP="00227865">
            <w:pPr>
              <w:autoSpaceDE w:val="0"/>
              <w:autoSpaceDN w:val="0"/>
              <w:adjustRightInd w:val="0"/>
              <w:jc w:val="center"/>
              <w:rPr>
                <w:rFonts w:ascii="Times New Roman" w:eastAsiaTheme="minorEastAsia" w:hAnsi="Times New Roman"/>
                <w:b/>
                <w:bCs/>
                <w:sz w:val="26"/>
                <w:szCs w:val="26"/>
                <w:lang w:val="hr-HR" w:eastAsia="hr-HR" w:bidi="ar-SA"/>
              </w:rPr>
            </w:pPr>
            <w:r w:rsidRPr="00670E60">
              <w:rPr>
                <w:rFonts w:ascii="Times New Roman" w:eastAsiaTheme="minorEastAsia" w:hAnsi="Times New Roman"/>
                <w:b/>
                <w:bCs/>
                <w:sz w:val="26"/>
                <w:szCs w:val="26"/>
                <w:lang w:val="hr-HR" w:eastAsia="hr-HR" w:bidi="ar-SA"/>
              </w:rPr>
              <w:t>30</w:t>
            </w:r>
          </w:p>
        </w:tc>
        <w:tc>
          <w:tcPr>
            <w:tcW w:w="2417" w:type="dxa"/>
            <w:tcBorders>
              <w:top w:val="single" w:sz="12" w:space="0" w:color="auto"/>
              <w:left w:val="nil"/>
              <w:bottom w:val="single" w:sz="12" w:space="0" w:color="auto"/>
              <w:right w:val="nil"/>
            </w:tcBorders>
          </w:tcPr>
          <w:p w:rsidR="00227865" w:rsidRPr="00670E60" w:rsidRDefault="00227865" w:rsidP="00227865">
            <w:pPr>
              <w:jc w:val="both"/>
              <w:rPr>
                <w:rFonts w:ascii="Times New Roman" w:eastAsia="Times New Roman" w:hAnsi="Times New Roman"/>
                <w:sz w:val="26"/>
                <w:szCs w:val="26"/>
                <w:lang w:val="hr-HR" w:eastAsia="hr-HR" w:bidi="ar-SA"/>
              </w:rPr>
            </w:pPr>
          </w:p>
        </w:tc>
      </w:tr>
    </w:tbl>
    <w:p w:rsidR="00972F6F" w:rsidRPr="00670E60" w:rsidRDefault="00972F6F" w:rsidP="00972F6F">
      <w:pPr>
        <w:pStyle w:val="BodyText"/>
        <w:jc w:val="both"/>
        <w:rPr>
          <w:b/>
          <w:bCs/>
          <w:sz w:val="26"/>
          <w:szCs w:val="26"/>
        </w:rPr>
      </w:pPr>
    </w:p>
    <w:p w:rsidR="009F28FC" w:rsidRPr="00670E60" w:rsidRDefault="009F28FC" w:rsidP="00972F6F">
      <w:pPr>
        <w:pStyle w:val="BodyText"/>
        <w:jc w:val="both"/>
        <w:rPr>
          <w:b/>
          <w:bCs/>
          <w:sz w:val="26"/>
          <w:szCs w:val="26"/>
        </w:rPr>
      </w:pPr>
    </w:p>
    <w:p w:rsidR="009F28FC" w:rsidRPr="00670E60" w:rsidRDefault="009F28FC" w:rsidP="00972F6F">
      <w:pPr>
        <w:pStyle w:val="BodyText"/>
        <w:jc w:val="both"/>
        <w:rPr>
          <w:b/>
          <w:bCs/>
          <w:sz w:val="26"/>
          <w:szCs w:val="26"/>
        </w:rPr>
      </w:pPr>
    </w:p>
    <w:tbl>
      <w:tblPr>
        <w:tblW w:w="9924" w:type="dxa"/>
        <w:tblInd w:w="-386" w:type="dxa"/>
        <w:tblLayout w:type="fixed"/>
        <w:tblCellMar>
          <w:left w:w="40" w:type="dxa"/>
          <w:right w:w="40" w:type="dxa"/>
        </w:tblCellMar>
        <w:tblLook w:val="0000" w:firstRow="0" w:lastRow="0" w:firstColumn="0" w:lastColumn="0" w:noHBand="0" w:noVBand="0"/>
      </w:tblPr>
      <w:tblGrid>
        <w:gridCol w:w="1026"/>
        <w:gridCol w:w="3384"/>
        <w:gridCol w:w="1970"/>
        <w:gridCol w:w="1134"/>
        <w:gridCol w:w="2410"/>
      </w:tblGrid>
      <w:tr w:rsidR="00670E60" w:rsidRPr="00670E60" w:rsidTr="009F28FC">
        <w:tc>
          <w:tcPr>
            <w:tcW w:w="1026" w:type="dxa"/>
            <w:tcBorders>
              <w:top w:val="single" w:sz="6" w:space="0" w:color="auto"/>
              <w:left w:val="single" w:sz="6" w:space="0" w:color="auto"/>
              <w:bottom w:val="single" w:sz="6" w:space="0" w:color="auto"/>
              <w:right w:val="single" w:sz="6" w:space="0" w:color="auto"/>
            </w:tcBorders>
            <w:shd w:val="pct20" w:color="auto" w:fill="auto"/>
            <w:vAlign w:val="center"/>
          </w:tcPr>
          <w:p w:rsidR="009F28FC" w:rsidRPr="00670E60" w:rsidRDefault="009F28FC" w:rsidP="00B20483">
            <w:pPr>
              <w:pStyle w:val="Style5"/>
              <w:widowControl/>
              <w:spacing w:line="240" w:lineRule="auto"/>
              <w:jc w:val="left"/>
              <w:rPr>
                <w:rStyle w:val="FontStyle28"/>
                <w:rFonts w:ascii="Times New Roman" w:hAnsi="Times New Roman" w:cs="Times New Roman"/>
                <w:sz w:val="26"/>
                <w:szCs w:val="26"/>
              </w:rPr>
            </w:pPr>
            <w:r w:rsidRPr="00670E60">
              <w:rPr>
                <w:rStyle w:val="FontStyle28"/>
                <w:rFonts w:ascii="Times New Roman" w:hAnsi="Times New Roman" w:cs="Times New Roman"/>
                <w:sz w:val="26"/>
                <w:szCs w:val="26"/>
              </w:rPr>
              <w:t>R/br.</w:t>
            </w:r>
          </w:p>
        </w:tc>
        <w:tc>
          <w:tcPr>
            <w:tcW w:w="3384" w:type="dxa"/>
            <w:tcBorders>
              <w:top w:val="single" w:sz="6" w:space="0" w:color="auto"/>
              <w:left w:val="single" w:sz="6" w:space="0" w:color="auto"/>
              <w:bottom w:val="single" w:sz="6" w:space="0" w:color="auto"/>
              <w:right w:val="single" w:sz="6" w:space="0" w:color="auto"/>
            </w:tcBorders>
            <w:shd w:val="pct20" w:color="auto" w:fill="auto"/>
            <w:vAlign w:val="center"/>
          </w:tcPr>
          <w:p w:rsidR="009F28FC" w:rsidRPr="00670E60" w:rsidRDefault="009F28FC" w:rsidP="00B20483">
            <w:pPr>
              <w:pStyle w:val="Style5"/>
              <w:widowControl/>
              <w:spacing w:line="240" w:lineRule="auto"/>
              <w:ind w:left="864"/>
              <w:jc w:val="left"/>
              <w:rPr>
                <w:rStyle w:val="FontStyle28"/>
                <w:rFonts w:ascii="Times New Roman" w:hAnsi="Times New Roman" w:cs="Times New Roman"/>
                <w:sz w:val="26"/>
                <w:szCs w:val="26"/>
              </w:rPr>
            </w:pPr>
            <w:r w:rsidRPr="00670E60">
              <w:rPr>
                <w:rStyle w:val="FontStyle28"/>
                <w:rFonts w:ascii="Times New Roman" w:hAnsi="Times New Roman" w:cs="Times New Roman"/>
                <w:sz w:val="26"/>
                <w:szCs w:val="26"/>
              </w:rPr>
              <w:t>Nastavni predmet</w:t>
            </w:r>
          </w:p>
        </w:tc>
        <w:tc>
          <w:tcPr>
            <w:tcW w:w="1970" w:type="dxa"/>
            <w:tcBorders>
              <w:top w:val="single" w:sz="6" w:space="0" w:color="auto"/>
              <w:left w:val="single" w:sz="6" w:space="0" w:color="auto"/>
              <w:bottom w:val="single" w:sz="6" w:space="0" w:color="auto"/>
              <w:right w:val="single" w:sz="6" w:space="0" w:color="auto"/>
            </w:tcBorders>
            <w:shd w:val="pct20" w:color="auto" w:fill="auto"/>
            <w:vAlign w:val="center"/>
          </w:tcPr>
          <w:p w:rsidR="009F28FC" w:rsidRPr="00670E60" w:rsidRDefault="009F28FC" w:rsidP="00B20483">
            <w:pPr>
              <w:pStyle w:val="Style5"/>
              <w:widowControl/>
              <w:spacing w:line="235" w:lineRule="exact"/>
              <w:rPr>
                <w:rStyle w:val="FontStyle28"/>
                <w:rFonts w:ascii="Times New Roman" w:hAnsi="Times New Roman" w:cs="Times New Roman"/>
                <w:sz w:val="26"/>
                <w:szCs w:val="26"/>
              </w:rPr>
            </w:pPr>
            <w:r w:rsidRPr="00670E60">
              <w:rPr>
                <w:rStyle w:val="FontStyle28"/>
                <w:rFonts w:ascii="Times New Roman" w:hAnsi="Times New Roman" w:cs="Times New Roman"/>
                <w:sz w:val="26"/>
                <w:szCs w:val="26"/>
              </w:rPr>
              <w:t>Broj sati po semestru</w:t>
            </w:r>
          </w:p>
        </w:tc>
        <w:tc>
          <w:tcPr>
            <w:tcW w:w="1134" w:type="dxa"/>
            <w:tcBorders>
              <w:top w:val="single" w:sz="6" w:space="0" w:color="auto"/>
              <w:left w:val="single" w:sz="6" w:space="0" w:color="auto"/>
              <w:bottom w:val="single" w:sz="6" w:space="0" w:color="auto"/>
              <w:right w:val="single" w:sz="6" w:space="0" w:color="auto"/>
            </w:tcBorders>
            <w:shd w:val="pct20" w:color="auto" w:fill="auto"/>
            <w:vAlign w:val="center"/>
          </w:tcPr>
          <w:p w:rsidR="009F28FC" w:rsidRPr="00670E60" w:rsidRDefault="009F28FC" w:rsidP="00B20483">
            <w:pPr>
              <w:pStyle w:val="Style5"/>
              <w:widowControl/>
              <w:spacing w:line="235" w:lineRule="exact"/>
              <w:rPr>
                <w:rStyle w:val="FontStyle28"/>
                <w:rFonts w:ascii="Times New Roman" w:hAnsi="Times New Roman" w:cs="Times New Roman"/>
                <w:sz w:val="26"/>
                <w:szCs w:val="26"/>
              </w:rPr>
            </w:pPr>
            <w:r w:rsidRPr="00670E60">
              <w:rPr>
                <w:rStyle w:val="FontStyle28"/>
                <w:rFonts w:ascii="Times New Roman" w:hAnsi="Times New Roman" w:cs="Times New Roman"/>
                <w:sz w:val="26"/>
                <w:szCs w:val="26"/>
              </w:rPr>
              <w:t>ECTS Krediti</w:t>
            </w:r>
          </w:p>
        </w:tc>
        <w:tc>
          <w:tcPr>
            <w:tcW w:w="2410" w:type="dxa"/>
            <w:tcBorders>
              <w:top w:val="single" w:sz="6" w:space="0" w:color="auto"/>
              <w:left w:val="single" w:sz="6" w:space="0" w:color="auto"/>
              <w:bottom w:val="single" w:sz="6" w:space="0" w:color="auto"/>
              <w:right w:val="single" w:sz="6" w:space="0" w:color="auto"/>
            </w:tcBorders>
            <w:shd w:val="pct20" w:color="auto" w:fill="auto"/>
            <w:vAlign w:val="center"/>
          </w:tcPr>
          <w:p w:rsidR="009F28FC" w:rsidRPr="00670E60" w:rsidRDefault="009F28FC" w:rsidP="00B20483">
            <w:pPr>
              <w:pStyle w:val="Style5"/>
              <w:widowControl/>
              <w:spacing w:line="240" w:lineRule="auto"/>
              <w:rPr>
                <w:rStyle w:val="FontStyle28"/>
                <w:rFonts w:ascii="Times New Roman" w:hAnsi="Times New Roman" w:cs="Times New Roman"/>
                <w:sz w:val="26"/>
                <w:szCs w:val="26"/>
              </w:rPr>
            </w:pPr>
            <w:r w:rsidRPr="00670E60">
              <w:rPr>
                <w:rStyle w:val="FontStyle28"/>
                <w:rFonts w:ascii="Times New Roman" w:hAnsi="Times New Roman" w:cs="Times New Roman"/>
                <w:sz w:val="26"/>
                <w:szCs w:val="26"/>
              </w:rPr>
              <w:t>Šifra predmeta</w:t>
            </w:r>
          </w:p>
        </w:tc>
      </w:tr>
      <w:tr w:rsidR="00670E60" w:rsidRPr="00670E60" w:rsidTr="009F28FC">
        <w:tc>
          <w:tcPr>
            <w:tcW w:w="1026" w:type="dxa"/>
            <w:tcBorders>
              <w:top w:val="single" w:sz="6" w:space="0" w:color="auto"/>
              <w:left w:val="single" w:sz="6" w:space="0" w:color="auto"/>
              <w:bottom w:val="single" w:sz="6" w:space="0" w:color="auto"/>
              <w:right w:val="single" w:sz="6" w:space="0" w:color="auto"/>
            </w:tcBorders>
          </w:tcPr>
          <w:p w:rsidR="009F28FC" w:rsidRPr="00670E60" w:rsidRDefault="009F28FC" w:rsidP="00B20483">
            <w:pPr>
              <w:pStyle w:val="Style3"/>
              <w:widowControl/>
              <w:spacing w:line="240" w:lineRule="auto"/>
              <w:rPr>
                <w:rStyle w:val="FontStyle26"/>
                <w:rFonts w:ascii="Times New Roman" w:hAnsi="Times New Roman" w:cs="Times New Roman"/>
                <w:sz w:val="26"/>
                <w:szCs w:val="26"/>
              </w:rPr>
            </w:pPr>
          </w:p>
          <w:p w:rsidR="009F28FC" w:rsidRPr="00670E60" w:rsidRDefault="009F28FC" w:rsidP="009F28FC">
            <w:pPr>
              <w:pStyle w:val="Style3"/>
              <w:widowControl/>
              <w:spacing w:line="240" w:lineRule="auto"/>
              <w:jc w:val="center"/>
              <w:rPr>
                <w:rStyle w:val="FontStyle26"/>
                <w:rFonts w:ascii="Times New Roman" w:hAnsi="Times New Roman" w:cs="Times New Roman"/>
                <w:sz w:val="26"/>
                <w:szCs w:val="26"/>
              </w:rPr>
            </w:pPr>
            <w:r w:rsidRPr="00670E60">
              <w:rPr>
                <w:rStyle w:val="FontStyle26"/>
                <w:rFonts w:ascii="Times New Roman" w:hAnsi="Times New Roman" w:cs="Times New Roman"/>
                <w:sz w:val="26"/>
                <w:szCs w:val="26"/>
              </w:rPr>
              <w:t>1.</w:t>
            </w:r>
          </w:p>
        </w:tc>
        <w:tc>
          <w:tcPr>
            <w:tcW w:w="3384" w:type="dxa"/>
            <w:tcBorders>
              <w:top w:val="single" w:sz="6" w:space="0" w:color="auto"/>
              <w:left w:val="single" w:sz="6" w:space="0" w:color="auto"/>
              <w:bottom w:val="single" w:sz="6" w:space="0" w:color="auto"/>
              <w:right w:val="single" w:sz="6" w:space="0" w:color="auto"/>
            </w:tcBorders>
          </w:tcPr>
          <w:p w:rsidR="009F28FC" w:rsidRPr="00670E60" w:rsidRDefault="009F28FC" w:rsidP="00B20483">
            <w:pPr>
              <w:pStyle w:val="Style5"/>
              <w:widowControl/>
              <w:spacing w:line="240" w:lineRule="auto"/>
              <w:jc w:val="left"/>
              <w:rPr>
                <w:rStyle w:val="FontStyle28"/>
                <w:rFonts w:ascii="Times New Roman" w:hAnsi="Times New Roman" w:cs="Times New Roman"/>
                <w:b w:val="0"/>
                <w:sz w:val="26"/>
                <w:szCs w:val="26"/>
              </w:rPr>
            </w:pPr>
          </w:p>
          <w:p w:rsidR="009F28FC" w:rsidRPr="00670E60" w:rsidRDefault="009F28FC" w:rsidP="00B20483">
            <w:pPr>
              <w:pStyle w:val="Style5"/>
              <w:widowControl/>
              <w:spacing w:line="240" w:lineRule="auto"/>
              <w:jc w:val="left"/>
              <w:rPr>
                <w:rStyle w:val="FontStyle28"/>
                <w:rFonts w:ascii="Times New Roman" w:hAnsi="Times New Roman" w:cs="Times New Roman"/>
                <w:b w:val="0"/>
                <w:sz w:val="26"/>
                <w:szCs w:val="26"/>
              </w:rPr>
            </w:pPr>
            <w:r w:rsidRPr="00670E60">
              <w:rPr>
                <w:rStyle w:val="FontStyle28"/>
                <w:rFonts w:ascii="Times New Roman" w:hAnsi="Times New Roman" w:cs="Times New Roman"/>
                <w:b w:val="0"/>
                <w:sz w:val="26"/>
                <w:szCs w:val="26"/>
              </w:rPr>
              <w:t>Magistarski/master rad</w:t>
            </w:r>
          </w:p>
          <w:p w:rsidR="009F28FC" w:rsidRPr="00670E60" w:rsidRDefault="009F28FC" w:rsidP="00B20483">
            <w:pPr>
              <w:pStyle w:val="Style5"/>
              <w:widowControl/>
              <w:spacing w:line="240" w:lineRule="auto"/>
              <w:jc w:val="left"/>
              <w:rPr>
                <w:rStyle w:val="FontStyle28"/>
                <w:rFonts w:ascii="Times New Roman" w:hAnsi="Times New Roman" w:cs="Times New Roman"/>
                <w:b w:val="0"/>
                <w:sz w:val="26"/>
                <w:szCs w:val="26"/>
              </w:rPr>
            </w:pPr>
          </w:p>
        </w:tc>
        <w:tc>
          <w:tcPr>
            <w:tcW w:w="1970" w:type="dxa"/>
            <w:tcBorders>
              <w:top w:val="single" w:sz="6" w:space="0" w:color="auto"/>
              <w:left w:val="single" w:sz="6" w:space="0" w:color="auto"/>
              <w:bottom w:val="single" w:sz="6" w:space="0" w:color="auto"/>
              <w:right w:val="single" w:sz="6" w:space="0" w:color="auto"/>
            </w:tcBorders>
          </w:tcPr>
          <w:p w:rsidR="009F28FC" w:rsidRPr="00670E60" w:rsidRDefault="009F28FC" w:rsidP="00B20483">
            <w:pPr>
              <w:pStyle w:val="Style21"/>
              <w:widowControl/>
              <w:jc w:val="center"/>
              <w:rPr>
                <w:rStyle w:val="FontStyle32"/>
                <w:rFonts w:ascii="Times New Roman" w:hAnsi="Times New Roman" w:cs="Times New Roman"/>
                <w:b w:val="0"/>
                <w:sz w:val="26"/>
                <w:szCs w:val="26"/>
              </w:rPr>
            </w:pPr>
          </w:p>
          <w:p w:rsidR="009F28FC" w:rsidRPr="00670E60" w:rsidRDefault="009F28FC" w:rsidP="00B20483">
            <w:pPr>
              <w:pStyle w:val="Style21"/>
              <w:widowControl/>
              <w:jc w:val="center"/>
              <w:rPr>
                <w:rStyle w:val="FontStyle32"/>
                <w:rFonts w:ascii="Times New Roman" w:hAnsi="Times New Roman" w:cs="Times New Roman"/>
                <w:b w:val="0"/>
                <w:sz w:val="26"/>
                <w:szCs w:val="26"/>
              </w:rPr>
            </w:pPr>
            <w:r w:rsidRPr="00670E60">
              <w:rPr>
                <w:rStyle w:val="FontStyle32"/>
                <w:rFonts w:ascii="Times New Roman" w:hAnsi="Times New Roman" w:cs="Times New Roman"/>
                <w:b w:val="0"/>
                <w:sz w:val="26"/>
                <w:szCs w:val="26"/>
              </w:rPr>
              <w:t>-</w:t>
            </w:r>
          </w:p>
        </w:tc>
        <w:tc>
          <w:tcPr>
            <w:tcW w:w="1134" w:type="dxa"/>
            <w:tcBorders>
              <w:top w:val="single" w:sz="6" w:space="0" w:color="auto"/>
              <w:left w:val="single" w:sz="6" w:space="0" w:color="auto"/>
              <w:bottom w:val="single" w:sz="6" w:space="0" w:color="auto"/>
              <w:right w:val="single" w:sz="6" w:space="0" w:color="auto"/>
            </w:tcBorders>
          </w:tcPr>
          <w:p w:rsidR="009F28FC" w:rsidRPr="00670E60" w:rsidRDefault="009F28FC" w:rsidP="00B20483">
            <w:pPr>
              <w:pStyle w:val="Style3"/>
              <w:widowControl/>
              <w:spacing w:line="240" w:lineRule="auto"/>
              <w:jc w:val="center"/>
              <w:rPr>
                <w:rStyle w:val="FontStyle26"/>
                <w:rFonts w:ascii="Times New Roman" w:hAnsi="Times New Roman" w:cs="Times New Roman"/>
                <w:sz w:val="26"/>
                <w:szCs w:val="26"/>
              </w:rPr>
            </w:pPr>
          </w:p>
          <w:p w:rsidR="009F28FC" w:rsidRPr="00670E60" w:rsidRDefault="009F28FC" w:rsidP="00B20483">
            <w:pPr>
              <w:pStyle w:val="Style3"/>
              <w:widowControl/>
              <w:spacing w:line="240" w:lineRule="auto"/>
              <w:jc w:val="center"/>
              <w:rPr>
                <w:rStyle w:val="FontStyle26"/>
                <w:rFonts w:ascii="Times New Roman" w:hAnsi="Times New Roman" w:cs="Times New Roman"/>
                <w:sz w:val="26"/>
                <w:szCs w:val="26"/>
              </w:rPr>
            </w:pPr>
            <w:r w:rsidRPr="00670E60">
              <w:rPr>
                <w:rStyle w:val="FontStyle26"/>
                <w:rFonts w:ascii="Times New Roman" w:hAnsi="Times New Roman" w:cs="Times New Roman"/>
                <w:sz w:val="26"/>
                <w:szCs w:val="26"/>
              </w:rPr>
              <w:t>30</w:t>
            </w:r>
          </w:p>
        </w:tc>
        <w:tc>
          <w:tcPr>
            <w:tcW w:w="2410" w:type="dxa"/>
            <w:tcBorders>
              <w:top w:val="single" w:sz="6" w:space="0" w:color="auto"/>
              <w:left w:val="single" w:sz="6" w:space="0" w:color="auto"/>
              <w:bottom w:val="single" w:sz="6" w:space="0" w:color="auto"/>
              <w:right w:val="single" w:sz="6" w:space="0" w:color="auto"/>
            </w:tcBorders>
          </w:tcPr>
          <w:p w:rsidR="00227865" w:rsidRPr="00670E60" w:rsidRDefault="00227865" w:rsidP="00227865">
            <w:pPr>
              <w:pStyle w:val="Style3"/>
              <w:widowControl/>
              <w:spacing w:line="240" w:lineRule="auto"/>
              <w:jc w:val="center"/>
              <w:rPr>
                <w:rStyle w:val="FontStyle26"/>
                <w:rFonts w:ascii="Times New Roman" w:hAnsi="Times New Roman" w:cs="Times New Roman"/>
                <w:sz w:val="26"/>
                <w:szCs w:val="26"/>
              </w:rPr>
            </w:pPr>
          </w:p>
          <w:p w:rsidR="009F28FC" w:rsidRPr="00670E60" w:rsidRDefault="00227865" w:rsidP="00227865">
            <w:pPr>
              <w:pStyle w:val="Style3"/>
              <w:widowControl/>
              <w:spacing w:line="240" w:lineRule="auto"/>
              <w:jc w:val="center"/>
              <w:rPr>
                <w:rStyle w:val="FontStyle26"/>
                <w:rFonts w:ascii="Times New Roman" w:hAnsi="Times New Roman" w:cs="Times New Roman"/>
                <w:sz w:val="26"/>
                <w:szCs w:val="26"/>
              </w:rPr>
            </w:pPr>
            <w:r w:rsidRPr="00670E60">
              <w:rPr>
                <w:rStyle w:val="FontStyle26"/>
                <w:rFonts w:ascii="Times New Roman" w:hAnsi="Times New Roman" w:cs="Times New Roman"/>
                <w:sz w:val="26"/>
                <w:szCs w:val="26"/>
              </w:rPr>
              <w:t>02.032-M</w:t>
            </w:r>
          </w:p>
        </w:tc>
      </w:tr>
      <w:tr w:rsidR="00670E60" w:rsidRPr="00670E60" w:rsidTr="009F28FC">
        <w:tc>
          <w:tcPr>
            <w:tcW w:w="1026" w:type="dxa"/>
            <w:tcBorders>
              <w:top w:val="single" w:sz="6" w:space="0" w:color="auto"/>
              <w:left w:val="nil"/>
              <w:bottom w:val="single" w:sz="6" w:space="0" w:color="auto"/>
              <w:right w:val="nil"/>
            </w:tcBorders>
          </w:tcPr>
          <w:p w:rsidR="009F28FC" w:rsidRPr="00670E60" w:rsidRDefault="009F28FC" w:rsidP="00B20483">
            <w:pPr>
              <w:pStyle w:val="Style7"/>
              <w:widowControl/>
              <w:rPr>
                <w:rFonts w:ascii="Times New Roman" w:hAnsi="Times New Roman" w:cs="Times New Roman"/>
                <w:sz w:val="26"/>
                <w:szCs w:val="26"/>
              </w:rPr>
            </w:pPr>
          </w:p>
        </w:tc>
        <w:tc>
          <w:tcPr>
            <w:tcW w:w="3384" w:type="dxa"/>
            <w:tcBorders>
              <w:top w:val="single" w:sz="6" w:space="0" w:color="auto"/>
              <w:left w:val="nil"/>
              <w:bottom w:val="single" w:sz="6" w:space="0" w:color="auto"/>
              <w:right w:val="nil"/>
            </w:tcBorders>
          </w:tcPr>
          <w:p w:rsidR="009F28FC" w:rsidRPr="00670E60" w:rsidRDefault="009F28FC" w:rsidP="00B20483">
            <w:pPr>
              <w:pStyle w:val="Style5"/>
              <w:widowControl/>
              <w:spacing w:line="240" w:lineRule="auto"/>
              <w:jc w:val="left"/>
              <w:rPr>
                <w:rStyle w:val="FontStyle28"/>
                <w:rFonts w:ascii="Times New Roman" w:hAnsi="Times New Roman" w:cs="Times New Roman"/>
                <w:b w:val="0"/>
                <w:sz w:val="26"/>
                <w:szCs w:val="26"/>
              </w:rPr>
            </w:pPr>
            <w:r w:rsidRPr="00670E60">
              <w:rPr>
                <w:rStyle w:val="FontStyle28"/>
                <w:rFonts w:ascii="Times New Roman" w:hAnsi="Times New Roman" w:cs="Times New Roman"/>
                <w:b w:val="0"/>
                <w:sz w:val="26"/>
                <w:szCs w:val="26"/>
              </w:rPr>
              <w:t>UKUPNO:</w:t>
            </w:r>
          </w:p>
        </w:tc>
        <w:tc>
          <w:tcPr>
            <w:tcW w:w="1970" w:type="dxa"/>
            <w:tcBorders>
              <w:top w:val="single" w:sz="6" w:space="0" w:color="auto"/>
              <w:left w:val="nil"/>
              <w:bottom w:val="single" w:sz="6" w:space="0" w:color="auto"/>
              <w:right w:val="nil"/>
            </w:tcBorders>
          </w:tcPr>
          <w:p w:rsidR="009F28FC" w:rsidRPr="00670E60" w:rsidRDefault="009F28FC" w:rsidP="00B20483">
            <w:pPr>
              <w:pStyle w:val="Style7"/>
              <w:widowControl/>
              <w:rPr>
                <w:rFonts w:ascii="Times New Roman" w:hAnsi="Times New Roman" w:cs="Times New Roman"/>
                <w:sz w:val="26"/>
                <w:szCs w:val="26"/>
              </w:rPr>
            </w:pPr>
          </w:p>
        </w:tc>
        <w:tc>
          <w:tcPr>
            <w:tcW w:w="1134" w:type="dxa"/>
            <w:tcBorders>
              <w:top w:val="single" w:sz="6" w:space="0" w:color="auto"/>
              <w:left w:val="nil"/>
              <w:bottom w:val="single" w:sz="6" w:space="0" w:color="auto"/>
              <w:right w:val="nil"/>
            </w:tcBorders>
          </w:tcPr>
          <w:p w:rsidR="009F28FC" w:rsidRPr="00670E60" w:rsidRDefault="009F28FC" w:rsidP="00B20483">
            <w:pPr>
              <w:pStyle w:val="Style5"/>
              <w:widowControl/>
              <w:spacing w:line="240" w:lineRule="auto"/>
              <w:rPr>
                <w:rStyle w:val="FontStyle28"/>
                <w:rFonts w:ascii="Times New Roman" w:hAnsi="Times New Roman" w:cs="Times New Roman"/>
                <w:b w:val="0"/>
                <w:sz w:val="26"/>
                <w:szCs w:val="26"/>
              </w:rPr>
            </w:pPr>
            <w:r w:rsidRPr="00670E60">
              <w:rPr>
                <w:rStyle w:val="FontStyle28"/>
                <w:rFonts w:ascii="Times New Roman" w:hAnsi="Times New Roman" w:cs="Times New Roman"/>
                <w:b w:val="0"/>
                <w:sz w:val="26"/>
                <w:szCs w:val="26"/>
              </w:rPr>
              <w:t>30</w:t>
            </w:r>
          </w:p>
        </w:tc>
        <w:tc>
          <w:tcPr>
            <w:tcW w:w="2410" w:type="dxa"/>
            <w:tcBorders>
              <w:top w:val="single" w:sz="6" w:space="0" w:color="auto"/>
              <w:left w:val="nil"/>
              <w:bottom w:val="single" w:sz="6" w:space="0" w:color="auto"/>
              <w:right w:val="nil"/>
            </w:tcBorders>
          </w:tcPr>
          <w:p w:rsidR="009F28FC" w:rsidRPr="00670E60" w:rsidRDefault="009F28FC" w:rsidP="00B20483">
            <w:pPr>
              <w:pStyle w:val="Style7"/>
              <w:widowControl/>
              <w:rPr>
                <w:rFonts w:ascii="Times New Roman" w:hAnsi="Times New Roman" w:cs="Times New Roman"/>
                <w:sz w:val="26"/>
                <w:szCs w:val="26"/>
              </w:rPr>
            </w:pPr>
          </w:p>
        </w:tc>
      </w:tr>
    </w:tbl>
    <w:p w:rsidR="00972F6F" w:rsidRPr="00670E60" w:rsidRDefault="00972F6F" w:rsidP="00D90ABF">
      <w:pPr>
        <w:pStyle w:val="BodyText"/>
        <w:spacing w:after="0"/>
        <w:jc w:val="both"/>
        <w:rPr>
          <w:b/>
          <w:sz w:val="26"/>
          <w:szCs w:val="26"/>
          <w:lang w:val="pl-PL"/>
        </w:rPr>
      </w:pPr>
    </w:p>
    <w:p w:rsidR="00D90ABF" w:rsidRPr="00670E60" w:rsidRDefault="00D90ABF" w:rsidP="00D90ABF">
      <w:pPr>
        <w:pStyle w:val="BodyText"/>
        <w:spacing w:after="0"/>
        <w:jc w:val="both"/>
        <w:rPr>
          <w:b/>
          <w:sz w:val="26"/>
          <w:szCs w:val="26"/>
          <w:lang w:val="pl-PL"/>
        </w:rPr>
      </w:pPr>
    </w:p>
    <w:tbl>
      <w:tblPr>
        <w:tblW w:w="9924" w:type="dxa"/>
        <w:tblInd w:w="-386" w:type="dxa"/>
        <w:tblLayout w:type="fixed"/>
        <w:tblCellMar>
          <w:left w:w="40" w:type="dxa"/>
          <w:right w:w="40" w:type="dxa"/>
        </w:tblCellMar>
        <w:tblLook w:val="0000" w:firstRow="0" w:lastRow="0" w:firstColumn="0" w:lastColumn="0" w:noHBand="0" w:noVBand="0"/>
      </w:tblPr>
      <w:tblGrid>
        <w:gridCol w:w="7261"/>
        <w:gridCol w:w="2663"/>
      </w:tblGrid>
      <w:tr w:rsidR="00670E60" w:rsidRPr="00670E60" w:rsidTr="009F28FC">
        <w:tc>
          <w:tcPr>
            <w:tcW w:w="7261" w:type="dxa"/>
            <w:tcBorders>
              <w:top w:val="single" w:sz="6" w:space="0" w:color="auto"/>
              <w:left w:val="single" w:sz="6" w:space="0" w:color="auto"/>
              <w:bottom w:val="single" w:sz="6" w:space="0" w:color="auto"/>
              <w:right w:val="single" w:sz="6" w:space="0" w:color="auto"/>
            </w:tcBorders>
          </w:tcPr>
          <w:p w:rsidR="00972F6F" w:rsidRPr="00670E60" w:rsidRDefault="00972F6F" w:rsidP="009F28FC">
            <w:pPr>
              <w:pStyle w:val="Style5"/>
              <w:widowControl/>
              <w:spacing w:line="360" w:lineRule="auto"/>
              <w:ind w:left="653"/>
              <w:jc w:val="left"/>
              <w:rPr>
                <w:rStyle w:val="FontStyle26"/>
                <w:rFonts w:ascii="Times New Roman" w:hAnsi="Times New Roman" w:cs="Times New Roman"/>
                <w:sz w:val="26"/>
                <w:szCs w:val="26"/>
              </w:rPr>
            </w:pPr>
            <w:r w:rsidRPr="00670E60">
              <w:rPr>
                <w:rStyle w:val="FontStyle28"/>
                <w:rFonts w:ascii="Times New Roman" w:hAnsi="Times New Roman" w:cs="Times New Roman"/>
                <w:sz w:val="26"/>
                <w:szCs w:val="26"/>
              </w:rPr>
              <w:t xml:space="preserve">Lista izbornih predmeta za smjer </w:t>
            </w:r>
            <w:r w:rsidRPr="00670E60">
              <w:rPr>
                <w:rStyle w:val="FontStyle39"/>
                <w:rFonts w:ascii="Times New Roman" w:hAnsi="Times New Roman" w:cs="Times New Roman"/>
                <w:sz w:val="26"/>
                <w:szCs w:val="26"/>
              </w:rPr>
              <w:t>Poslovna psihologija</w:t>
            </w:r>
          </w:p>
        </w:tc>
        <w:tc>
          <w:tcPr>
            <w:tcW w:w="2663" w:type="dxa"/>
            <w:tcBorders>
              <w:top w:val="single" w:sz="6" w:space="0" w:color="auto"/>
              <w:left w:val="single" w:sz="6" w:space="0" w:color="auto"/>
              <w:bottom w:val="single" w:sz="6" w:space="0" w:color="auto"/>
              <w:right w:val="single" w:sz="6" w:space="0" w:color="auto"/>
            </w:tcBorders>
          </w:tcPr>
          <w:p w:rsidR="00972F6F" w:rsidRPr="00670E60" w:rsidRDefault="00972F6F" w:rsidP="009F28FC">
            <w:pPr>
              <w:pStyle w:val="Style5"/>
              <w:widowControl/>
              <w:spacing w:line="360" w:lineRule="auto"/>
              <w:rPr>
                <w:rStyle w:val="FontStyle28"/>
                <w:rFonts w:ascii="Times New Roman" w:hAnsi="Times New Roman" w:cs="Times New Roman"/>
                <w:sz w:val="26"/>
                <w:szCs w:val="26"/>
              </w:rPr>
            </w:pPr>
            <w:r w:rsidRPr="00670E60">
              <w:rPr>
                <w:rStyle w:val="FontStyle28"/>
                <w:rFonts w:ascii="Times New Roman" w:hAnsi="Times New Roman" w:cs="Times New Roman"/>
                <w:sz w:val="26"/>
                <w:szCs w:val="26"/>
              </w:rPr>
              <w:t>Šifra predmeta</w:t>
            </w:r>
          </w:p>
        </w:tc>
      </w:tr>
      <w:tr w:rsidR="00670E60" w:rsidRPr="00670E60" w:rsidTr="009F28FC">
        <w:tc>
          <w:tcPr>
            <w:tcW w:w="7261" w:type="dxa"/>
            <w:tcBorders>
              <w:top w:val="single" w:sz="6" w:space="0" w:color="auto"/>
              <w:left w:val="single" w:sz="6" w:space="0" w:color="auto"/>
              <w:bottom w:val="single" w:sz="6" w:space="0" w:color="auto"/>
              <w:right w:val="single" w:sz="6" w:space="0" w:color="auto"/>
            </w:tcBorders>
          </w:tcPr>
          <w:p w:rsidR="00972F6F" w:rsidRPr="00670E60" w:rsidRDefault="00D0453A" w:rsidP="00DD7773">
            <w:pPr>
              <w:pStyle w:val="Style3"/>
              <w:widowControl/>
              <w:numPr>
                <w:ilvl w:val="0"/>
                <w:numId w:val="1"/>
              </w:numPr>
              <w:spacing w:line="360" w:lineRule="auto"/>
              <w:rPr>
                <w:rStyle w:val="FontStyle26"/>
                <w:rFonts w:ascii="Times New Roman" w:hAnsi="Times New Roman" w:cs="Times New Roman"/>
                <w:sz w:val="26"/>
                <w:szCs w:val="26"/>
              </w:rPr>
            </w:pPr>
            <w:r w:rsidRPr="00670E60">
              <w:rPr>
                <w:rStyle w:val="FontStyle26"/>
                <w:rFonts w:ascii="Times New Roman" w:hAnsi="Times New Roman" w:cs="Times New Roman"/>
                <w:sz w:val="26"/>
                <w:szCs w:val="26"/>
              </w:rPr>
              <w:t>Psihologija edukacijskog procesa</w:t>
            </w:r>
          </w:p>
        </w:tc>
        <w:tc>
          <w:tcPr>
            <w:tcW w:w="2663" w:type="dxa"/>
            <w:tcBorders>
              <w:top w:val="single" w:sz="6" w:space="0" w:color="auto"/>
              <w:left w:val="single" w:sz="6" w:space="0" w:color="auto"/>
              <w:bottom w:val="single" w:sz="6" w:space="0" w:color="auto"/>
              <w:right w:val="single" w:sz="6" w:space="0" w:color="auto"/>
            </w:tcBorders>
          </w:tcPr>
          <w:p w:rsidR="00972F6F" w:rsidRPr="00670E60" w:rsidRDefault="00227865" w:rsidP="009F28FC">
            <w:pPr>
              <w:pStyle w:val="Style3"/>
              <w:widowControl/>
              <w:spacing w:line="360" w:lineRule="auto"/>
              <w:jc w:val="center"/>
              <w:rPr>
                <w:rStyle w:val="FontStyle26"/>
                <w:rFonts w:ascii="Times New Roman" w:hAnsi="Times New Roman" w:cs="Times New Roman"/>
                <w:sz w:val="26"/>
                <w:szCs w:val="26"/>
              </w:rPr>
            </w:pPr>
            <w:r w:rsidRPr="00670E60">
              <w:rPr>
                <w:rStyle w:val="FontStyle26"/>
                <w:rFonts w:ascii="Times New Roman" w:hAnsi="Times New Roman" w:cs="Times New Roman"/>
                <w:sz w:val="26"/>
                <w:szCs w:val="26"/>
              </w:rPr>
              <w:t>02.043-M</w:t>
            </w:r>
          </w:p>
        </w:tc>
      </w:tr>
      <w:tr w:rsidR="00670E60" w:rsidRPr="00670E60" w:rsidTr="009F28FC">
        <w:tc>
          <w:tcPr>
            <w:tcW w:w="7261" w:type="dxa"/>
            <w:tcBorders>
              <w:top w:val="single" w:sz="6" w:space="0" w:color="auto"/>
              <w:left w:val="single" w:sz="6" w:space="0" w:color="auto"/>
              <w:bottom w:val="single" w:sz="6" w:space="0" w:color="auto"/>
              <w:right w:val="single" w:sz="6" w:space="0" w:color="auto"/>
            </w:tcBorders>
          </w:tcPr>
          <w:p w:rsidR="00972F6F" w:rsidRPr="00670E60" w:rsidRDefault="009F28FC" w:rsidP="00DD7773">
            <w:pPr>
              <w:pStyle w:val="Style3"/>
              <w:widowControl/>
              <w:numPr>
                <w:ilvl w:val="0"/>
                <w:numId w:val="1"/>
              </w:numPr>
              <w:spacing w:line="360" w:lineRule="auto"/>
              <w:rPr>
                <w:rStyle w:val="FontStyle26"/>
                <w:rFonts w:ascii="Times New Roman" w:hAnsi="Times New Roman" w:cs="Times New Roman"/>
                <w:sz w:val="26"/>
                <w:szCs w:val="26"/>
              </w:rPr>
            </w:pPr>
            <w:r w:rsidRPr="00670E60">
              <w:rPr>
                <w:rStyle w:val="FontStyle26"/>
                <w:rFonts w:ascii="Times New Roman" w:hAnsi="Times New Roman" w:cs="Times New Roman"/>
                <w:sz w:val="26"/>
                <w:szCs w:val="26"/>
              </w:rPr>
              <w:t xml:space="preserve">Psihologija </w:t>
            </w:r>
            <w:r w:rsidR="0037573A" w:rsidRPr="00670E60">
              <w:rPr>
                <w:rStyle w:val="FontStyle26"/>
                <w:rFonts w:ascii="Times New Roman" w:hAnsi="Times New Roman" w:cs="Times New Roman"/>
                <w:sz w:val="26"/>
                <w:szCs w:val="26"/>
              </w:rPr>
              <w:t xml:space="preserve">kriminaliteta </w:t>
            </w:r>
          </w:p>
        </w:tc>
        <w:tc>
          <w:tcPr>
            <w:tcW w:w="2663" w:type="dxa"/>
            <w:tcBorders>
              <w:top w:val="single" w:sz="6" w:space="0" w:color="auto"/>
              <w:left w:val="single" w:sz="6" w:space="0" w:color="auto"/>
              <w:bottom w:val="single" w:sz="6" w:space="0" w:color="auto"/>
              <w:right w:val="single" w:sz="6" w:space="0" w:color="auto"/>
            </w:tcBorders>
          </w:tcPr>
          <w:p w:rsidR="00972F6F" w:rsidRPr="00670E60" w:rsidRDefault="00227865" w:rsidP="009F28FC">
            <w:pPr>
              <w:pStyle w:val="Style3"/>
              <w:widowControl/>
              <w:spacing w:line="360" w:lineRule="auto"/>
              <w:jc w:val="center"/>
              <w:rPr>
                <w:rStyle w:val="FontStyle26"/>
                <w:rFonts w:ascii="Times New Roman" w:hAnsi="Times New Roman" w:cs="Times New Roman"/>
                <w:sz w:val="26"/>
                <w:szCs w:val="26"/>
              </w:rPr>
            </w:pPr>
            <w:r w:rsidRPr="00670E60">
              <w:rPr>
                <w:rStyle w:val="FontStyle26"/>
                <w:rFonts w:ascii="Times New Roman" w:hAnsi="Times New Roman" w:cs="Times New Roman"/>
                <w:sz w:val="26"/>
                <w:szCs w:val="26"/>
              </w:rPr>
              <w:t>02.044-M</w:t>
            </w:r>
          </w:p>
        </w:tc>
      </w:tr>
      <w:tr w:rsidR="00670E60" w:rsidRPr="00670E60" w:rsidTr="009F28FC">
        <w:tc>
          <w:tcPr>
            <w:tcW w:w="7261" w:type="dxa"/>
            <w:tcBorders>
              <w:top w:val="single" w:sz="6" w:space="0" w:color="auto"/>
              <w:left w:val="single" w:sz="6" w:space="0" w:color="auto"/>
              <w:bottom w:val="single" w:sz="6" w:space="0" w:color="auto"/>
              <w:right w:val="single" w:sz="6" w:space="0" w:color="auto"/>
            </w:tcBorders>
          </w:tcPr>
          <w:p w:rsidR="00972F6F" w:rsidRPr="00670E60" w:rsidRDefault="0037573A" w:rsidP="00DD7773">
            <w:pPr>
              <w:pStyle w:val="Style3"/>
              <w:widowControl/>
              <w:numPr>
                <w:ilvl w:val="0"/>
                <w:numId w:val="1"/>
              </w:numPr>
              <w:spacing w:line="360" w:lineRule="auto"/>
              <w:rPr>
                <w:rStyle w:val="FontStyle26"/>
                <w:rFonts w:ascii="Times New Roman" w:hAnsi="Times New Roman" w:cs="Times New Roman"/>
                <w:sz w:val="26"/>
                <w:szCs w:val="26"/>
              </w:rPr>
            </w:pPr>
            <w:r w:rsidRPr="00670E60">
              <w:rPr>
                <w:rFonts w:ascii="Times New Roman" w:hAnsi="Times New Roman" w:cs="Times New Roman"/>
                <w:iCs/>
                <w:sz w:val="26"/>
                <w:szCs w:val="26"/>
                <w:lang w:val="pl-PL"/>
              </w:rPr>
              <w:t>Međunarodno poslovno pravo</w:t>
            </w:r>
          </w:p>
        </w:tc>
        <w:tc>
          <w:tcPr>
            <w:tcW w:w="2663" w:type="dxa"/>
            <w:tcBorders>
              <w:top w:val="single" w:sz="6" w:space="0" w:color="auto"/>
              <w:left w:val="single" w:sz="6" w:space="0" w:color="auto"/>
              <w:bottom w:val="single" w:sz="6" w:space="0" w:color="auto"/>
              <w:right w:val="single" w:sz="6" w:space="0" w:color="auto"/>
            </w:tcBorders>
          </w:tcPr>
          <w:p w:rsidR="00972F6F" w:rsidRPr="00670E60" w:rsidRDefault="00227865" w:rsidP="009F28FC">
            <w:pPr>
              <w:pStyle w:val="Style3"/>
              <w:widowControl/>
              <w:spacing w:line="360" w:lineRule="auto"/>
              <w:jc w:val="center"/>
              <w:rPr>
                <w:rStyle w:val="FontStyle26"/>
                <w:rFonts w:ascii="Times New Roman" w:hAnsi="Times New Roman" w:cs="Times New Roman"/>
                <w:sz w:val="26"/>
                <w:szCs w:val="26"/>
              </w:rPr>
            </w:pPr>
            <w:r w:rsidRPr="00670E60">
              <w:rPr>
                <w:rStyle w:val="FontStyle26"/>
                <w:rFonts w:ascii="Times New Roman" w:hAnsi="Times New Roman" w:cs="Times New Roman"/>
                <w:sz w:val="26"/>
                <w:szCs w:val="26"/>
              </w:rPr>
              <w:t>02.028-M</w:t>
            </w:r>
          </w:p>
        </w:tc>
      </w:tr>
      <w:tr w:rsidR="00670E60" w:rsidRPr="00670E60" w:rsidTr="009F28FC">
        <w:tc>
          <w:tcPr>
            <w:tcW w:w="7261" w:type="dxa"/>
            <w:tcBorders>
              <w:top w:val="single" w:sz="6" w:space="0" w:color="auto"/>
              <w:left w:val="single" w:sz="6" w:space="0" w:color="auto"/>
              <w:bottom w:val="single" w:sz="6" w:space="0" w:color="auto"/>
              <w:right w:val="single" w:sz="6" w:space="0" w:color="auto"/>
            </w:tcBorders>
          </w:tcPr>
          <w:p w:rsidR="00972F6F" w:rsidRPr="00670E60" w:rsidRDefault="0037573A" w:rsidP="00DD7773">
            <w:pPr>
              <w:pStyle w:val="Style3"/>
              <w:widowControl/>
              <w:numPr>
                <w:ilvl w:val="0"/>
                <w:numId w:val="1"/>
              </w:numPr>
              <w:spacing w:line="360" w:lineRule="auto"/>
              <w:rPr>
                <w:rStyle w:val="FontStyle26"/>
                <w:rFonts w:ascii="Times New Roman" w:hAnsi="Times New Roman" w:cs="Times New Roman"/>
                <w:sz w:val="26"/>
                <w:szCs w:val="26"/>
              </w:rPr>
            </w:pPr>
            <w:r w:rsidRPr="00670E60">
              <w:rPr>
                <w:rStyle w:val="FontStyle26"/>
                <w:rFonts w:ascii="Times New Roman" w:hAnsi="Times New Roman" w:cs="Times New Roman"/>
                <w:sz w:val="26"/>
                <w:szCs w:val="26"/>
              </w:rPr>
              <w:t>Međunarodni ekonomski odnosi</w:t>
            </w:r>
            <w:r w:rsidR="00227865" w:rsidRPr="00670E60">
              <w:rPr>
                <w:rStyle w:val="FontStyle26"/>
                <w:rFonts w:ascii="Times New Roman" w:hAnsi="Times New Roman" w:cs="Times New Roman"/>
                <w:sz w:val="26"/>
                <w:szCs w:val="26"/>
              </w:rPr>
              <w:t xml:space="preserve"> II</w:t>
            </w:r>
          </w:p>
        </w:tc>
        <w:tc>
          <w:tcPr>
            <w:tcW w:w="2663" w:type="dxa"/>
            <w:tcBorders>
              <w:top w:val="single" w:sz="6" w:space="0" w:color="auto"/>
              <w:left w:val="single" w:sz="6" w:space="0" w:color="auto"/>
              <w:bottom w:val="single" w:sz="6" w:space="0" w:color="auto"/>
              <w:right w:val="single" w:sz="6" w:space="0" w:color="auto"/>
            </w:tcBorders>
          </w:tcPr>
          <w:p w:rsidR="00972F6F" w:rsidRPr="00670E60" w:rsidRDefault="00227865" w:rsidP="009F28FC">
            <w:pPr>
              <w:pStyle w:val="Style3"/>
              <w:widowControl/>
              <w:spacing w:line="360" w:lineRule="auto"/>
              <w:jc w:val="center"/>
              <w:rPr>
                <w:rStyle w:val="FontStyle26"/>
                <w:rFonts w:ascii="Times New Roman" w:hAnsi="Times New Roman" w:cs="Times New Roman"/>
                <w:sz w:val="26"/>
                <w:szCs w:val="26"/>
              </w:rPr>
            </w:pPr>
            <w:r w:rsidRPr="00670E60">
              <w:rPr>
                <w:rStyle w:val="FontStyle26"/>
                <w:rFonts w:ascii="Times New Roman" w:hAnsi="Times New Roman" w:cs="Times New Roman"/>
                <w:sz w:val="26"/>
                <w:szCs w:val="26"/>
              </w:rPr>
              <w:t>02.045-M</w:t>
            </w:r>
          </w:p>
        </w:tc>
      </w:tr>
    </w:tbl>
    <w:p w:rsidR="00100E35" w:rsidRPr="00670E60" w:rsidRDefault="00100E35" w:rsidP="00100E35">
      <w:pPr>
        <w:pStyle w:val="BodyTextIndent"/>
        <w:ind w:left="0" w:firstLine="709"/>
        <w:rPr>
          <w:sz w:val="26"/>
          <w:szCs w:val="26"/>
          <w:lang w:val="hr-HR"/>
        </w:rPr>
      </w:pPr>
    </w:p>
    <w:p w:rsidR="008274A0" w:rsidRDefault="008274A0"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Default="00333465" w:rsidP="00595658">
      <w:pPr>
        <w:pStyle w:val="BodyText"/>
        <w:jc w:val="both"/>
        <w:rPr>
          <w:b/>
          <w:bCs/>
          <w:sz w:val="26"/>
          <w:szCs w:val="26"/>
        </w:rPr>
      </w:pPr>
    </w:p>
    <w:p w:rsidR="00333465" w:rsidRPr="00670E60" w:rsidRDefault="00333465" w:rsidP="00595658">
      <w:pPr>
        <w:pStyle w:val="BodyText"/>
        <w:jc w:val="both"/>
        <w:rPr>
          <w:b/>
          <w:bCs/>
          <w:sz w:val="26"/>
          <w:szCs w:val="26"/>
        </w:rPr>
      </w:pPr>
    </w:p>
    <w:p w:rsidR="00227865" w:rsidRPr="00670E60" w:rsidRDefault="008274A0" w:rsidP="00595658">
      <w:pPr>
        <w:pStyle w:val="BodyText"/>
        <w:jc w:val="both"/>
        <w:rPr>
          <w:b/>
          <w:bCs/>
          <w:sz w:val="32"/>
          <w:szCs w:val="26"/>
        </w:rPr>
      </w:pPr>
      <w:r w:rsidRPr="00670E60">
        <w:rPr>
          <w:b/>
          <w:bCs/>
          <w:sz w:val="32"/>
          <w:szCs w:val="26"/>
        </w:rPr>
        <w:lastRenderedPageBreak/>
        <w:t>Silabusi predmeta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075"/>
        <w:gridCol w:w="1723"/>
        <w:gridCol w:w="490"/>
        <w:gridCol w:w="2516"/>
      </w:tblGrid>
      <w:tr w:rsidR="00670E60" w:rsidRPr="00670E60" w:rsidTr="003A09F1">
        <w:tc>
          <w:tcPr>
            <w:tcW w:w="2660" w:type="dxa"/>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Fakultet</w:t>
            </w:r>
          </w:p>
        </w:tc>
        <w:tc>
          <w:tcPr>
            <w:tcW w:w="6804" w:type="dxa"/>
            <w:gridSpan w:val="4"/>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Fakultet za menadžment i poslovnu ekonomiju</w:t>
            </w:r>
          </w:p>
        </w:tc>
      </w:tr>
      <w:tr w:rsidR="00670E60" w:rsidRPr="00670E60" w:rsidTr="003A09F1">
        <w:tc>
          <w:tcPr>
            <w:tcW w:w="2660" w:type="dxa"/>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Šifra predmeta: 02.046-M</w:t>
            </w:r>
          </w:p>
        </w:tc>
        <w:tc>
          <w:tcPr>
            <w:tcW w:w="6804" w:type="dxa"/>
            <w:gridSpan w:val="4"/>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Naziv predmeta: AKADEMSKO PISANJE</w:t>
            </w:r>
          </w:p>
        </w:tc>
      </w:tr>
      <w:tr w:rsidR="00670E60" w:rsidRPr="00670E60" w:rsidTr="003A09F1">
        <w:tc>
          <w:tcPr>
            <w:tcW w:w="2660" w:type="dxa"/>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 xml:space="preserve">Nivo: </w:t>
            </w:r>
            <w:r w:rsidRPr="00670E60">
              <w:rPr>
                <w:rFonts w:ascii="Arial Narrow" w:eastAsia="Times New Roman" w:hAnsi="Arial Narrow"/>
                <w:b/>
                <w:sz w:val="22"/>
                <w:lang w:val="pl-PL" w:eastAsia="hr-HR" w:bidi="ar-SA"/>
              </w:rPr>
              <w:t>master studij</w:t>
            </w:r>
          </w:p>
        </w:tc>
        <w:tc>
          <w:tcPr>
            <w:tcW w:w="2075" w:type="dxa"/>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Godina: I</w:t>
            </w:r>
          </w:p>
        </w:tc>
        <w:tc>
          <w:tcPr>
            <w:tcW w:w="2213" w:type="dxa"/>
            <w:gridSpan w:val="2"/>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Semestar: I</w:t>
            </w:r>
          </w:p>
        </w:tc>
        <w:tc>
          <w:tcPr>
            <w:tcW w:w="2516" w:type="dxa"/>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ECTS kredita:6</w:t>
            </w:r>
          </w:p>
        </w:tc>
      </w:tr>
      <w:tr w:rsidR="00670E60" w:rsidRPr="00670E60" w:rsidTr="003A09F1">
        <w:tc>
          <w:tcPr>
            <w:tcW w:w="2660" w:type="dxa"/>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Status:smjerski  obavezni</w:t>
            </w:r>
          </w:p>
        </w:tc>
        <w:tc>
          <w:tcPr>
            <w:tcW w:w="4288" w:type="dxa"/>
            <w:gridSpan w:val="3"/>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sati sedmično:2</w:t>
            </w:r>
          </w:p>
        </w:tc>
        <w:tc>
          <w:tcPr>
            <w:tcW w:w="2516" w:type="dxa"/>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Ukupan broj sati: 30P</w:t>
            </w:r>
          </w:p>
        </w:tc>
      </w:tr>
      <w:tr w:rsidR="00670E60" w:rsidRPr="00670E60" w:rsidTr="003A09F1">
        <w:tc>
          <w:tcPr>
            <w:tcW w:w="9464" w:type="dxa"/>
            <w:gridSpan w:val="5"/>
            <w:shd w:val="clear" w:color="auto" w:fill="auto"/>
          </w:tcPr>
          <w:p w:rsidR="00065FEB" w:rsidRPr="00670E60" w:rsidRDefault="00065FEB" w:rsidP="00065FEB">
            <w:pPr>
              <w:jc w:val="both"/>
              <w:rPr>
                <w:rFonts w:ascii="Arial Narrow" w:eastAsia="Calibri" w:hAnsi="Arial Narrow"/>
                <w:sz w:val="22"/>
                <w:lang w:val="pl-PL" w:eastAsia="hr-HR" w:bidi="ar-SA"/>
              </w:rPr>
            </w:pPr>
          </w:p>
        </w:tc>
      </w:tr>
      <w:tr w:rsidR="00670E60" w:rsidRPr="00670E60" w:rsidTr="004C4795">
        <w:tc>
          <w:tcPr>
            <w:tcW w:w="2660" w:type="dxa"/>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 CILJ PREDMETA</w:t>
            </w:r>
          </w:p>
        </w:tc>
        <w:tc>
          <w:tcPr>
            <w:tcW w:w="6804" w:type="dxa"/>
            <w:gridSpan w:val="4"/>
          </w:tcPr>
          <w:p w:rsidR="00065FEB" w:rsidRPr="00670E60" w:rsidRDefault="00065FEB" w:rsidP="00065FEB">
            <w:p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Upoznavanje studenata sa osnovama metodološke pismenosti.</w:t>
            </w:r>
          </w:p>
        </w:tc>
      </w:tr>
      <w:tr w:rsidR="00670E60" w:rsidRPr="00670E60" w:rsidTr="004C4795">
        <w:tc>
          <w:tcPr>
            <w:tcW w:w="2660" w:type="dxa"/>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1.1. Ishod učenja</w:t>
            </w:r>
          </w:p>
        </w:tc>
        <w:tc>
          <w:tcPr>
            <w:tcW w:w="6804" w:type="dxa"/>
            <w:gridSpan w:val="4"/>
          </w:tcPr>
          <w:p w:rsidR="00065FEB" w:rsidRPr="00670E60" w:rsidRDefault="00065FEB" w:rsidP="00065FEB">
            <w:p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Nakon odslušanog i položenog predmeta student je kompetentan da interpretira parametre modela puta.</w:t>
            </w:r>
          </w:p>
        </w:tc>
      </w:tr>
      <w:tr w:rsidR="00670E60" w:rsidRPr="00670E60" w:rsidTr="004C4795">
        <w:tc>
          <w:tcPr>
            <w:tcW w:w="2660" w:type="dxa"/>
            <w:vAlign w:val="center"/>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1.2. Predmeti koji su preduslov za polaganje</w:t>
            </w:r>
          </w:p>
        </w:tc>
        <w:tc>
          <w:tcPr>
            <w:tcW w:w="6804" w:type="dxa"/>
            <w:gridSpan w:val="4"/>
          </w:tcPr>
          <w:p w:rsidR="00065FEB" w:rsidRPr="00670E60" w:rsidRDefault="00065FEB" w:rsidP="00065FEB">
            <w:p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w:t>
            </w:r>
          </w:p>
        </w:tc>
      </w:tr>
      <w:tr w:rsidR="00670E60" w:rsidRPr="00670E60" w:rsidTr="004C4795">
        <w:tc>
          <w:tcPr>
            <w:tcW w:w="2660" w:type="dxa"/>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 xml:space="preserve">1.3. Osnovne tematske jedinice </w:t>
            </w:r>
          </w:p>
          <w:p w:rsidR="00065FEB" w:rsidRPr="00670E60" w:rsidRDefault="00065FEB" w:rsidP="00065FEB">
            <w:pPr>
              <w:jc w:val="both"/>
              <w:rPr>
                <w:rFonts w:ascii="Arial Narrow" w:eastAsia="Calibri" w:hAnsi="Arial Narrow"/>
                <w:b/>
                <w:sz w:val="20"/>
                <w:szCs w:val="20"/>
                <w:lang w:val="pl-PL" w:eastAsia="hr-HR" w:bidi="ar-SA"/>
              </w:rPr>
            </w:pPr>
          </w:p>
          <w:p w:rsidR="00065FEB" w:rsidRPr="00670E60" w:rsidRDefault="00065FEB" w:rsidP="00065FEB">
            <w:pPr>
              <w:jc w:val="both"/>
              <w:rPr>
                <w:rFonts w:ascii="Arial Narrow" w:eastAsia="Calibri" w:hAnsi="Arial Narrow"/>
                <w:b/>
                <w:sz w:val="20"/>
                <w:szCs w:val="20"/>
                <w:lang w:val="pl-PL" w:eastAsia="hr-HR" w:bidi="ar-SA"/>
              </w:rPr>
            </w:pPr>
          </w:p>
          <w:p w:rsidR="00065FEB" w:rsidRPr="00670E60" w:rsidRDefault="00065FEB" w:rsidP="00065FEB">
            <w:pPr>
              <w:jc w:val="both"/>
              <w:rPr>
                <w:rFonts w:ascii="Arial Narrow" w:eastAsia="Calibri" w:hAnsi="Arial Narrow"/>
                <w:b/>
                <w:sz w:val="20"/>
                <w:szCs w:val="20"/>
                <w:lang w:val="pl-PL" w:eastAsia="hr-HR" w:bidi="ar-SA"/>
              </w:rPr>
            </w:pPr>
          </w:p>
          <w:p w:rsidR="00065FEB" w:rsidRPr="00670E60" w:rsidRDefault="00065FEB" w:rsidP="00065FEB">
            <w:pPr>
              <w:jc w:val="both"/>
              <w:rPr>
                <w:rFonts w:ascii="Arial Narrow" w:eastAsia="Calibri" w:hAnsi="Arial Narrow"/>
                <w:b/>
                <w:sz w:val="20"/>
                <w:szCs w:val="20"/>
                <w:lang w:val="pl-PL" w:eastAsia="hr-HR" w:bidi="ar-SA"/>
              </w:rPr>
            </w:pPr>
          </w:p>
          <w:p w:rsidR="00065FEB" w:rsidRPr="00670E60" w:rsidRDefault="00065FEB" w:rsidP="00065FEB">
            <w:pPr>
              <w:jc w:val="both"/>
              <w:rPr>
                <w:rFonts w:ascii="Arial Narrow" w:eastAsia="Calibri" w:hAnsi="Arial Narrow"/>
                <w:b/>
                <w:sz w:val="20"/>
                <w:szCs w:val="20"/>
                <w:lang w:val="pl-PL" w:eastAsia="hr-HR" w:bidi="ar-SA"/>
              </w:rPr>
            </w:pPr>
          </w:p>
        </w:tc>
        <w:tc>
          <w:tcPr>
            <w:tcW w:w="6804" w:type="dxa"/>
            <w:gridSpan w:val="4"/>
          </w:tcPr>
          <w:p w:rsidR="00065FEB" w:rsidRPr="00670E60" w:rsidRDefault="00065FEB" w:rsidP="00D9136B">
            <w:pPr>
              <w:numPr>
                <w:ilvl w:val="0"/>
                <w:numId w:val="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Osnove akademske pismenosti</w:t>
            </w:r>
          </w:p>
          <w:p w:rsidR="00AB2AF9" w:rsidRPr="00670E60" w:rsidRDefault="00AB2AF9" w:rsidP="00AB2AF9">
            <w:pPr>
              <w:numPr>
                <w:ilvl w:val="0"/>
                <w:numId w:val="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Konstitutivni principi nauke</w:t>
            </w:r>
          </w:p>
          <w:p w:rsidR="00AB2AF9" w:rsidRPr="00670E60" w:rsidRDefault="00AB2AF9" w:rsidP="00D9136B">
            <w:pPr>
              <w:numPr>
                <w:ilvl w:val="0"/>
                <w:numId w:val="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Akademsko čitanje.</w:t>
            </w:r>
          </w:p>
          <w:p w:rsidR="00AB2AF9" w:rsidRPr="00670E60" w:rsidRDefault="00AB2AF9" w:rsidP="00D9136B">
            <w:pPr>
              <w:numPr>
                <w:ilvl w:val="0"/>
                <w:numId w:val="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Akademsko pisanje.</w:t>
            </w:r>
          </w:p>
          <w:p w:rsidR="00AB2AF9" w:rsidRPr="00670E60" w:rsidRDefault="00AB2AF9" w:rsidP="00D9136B">
            <w:pPr>
              <w:numPr>
                <w:ilvl w:val="0"/>
                <w:numId w:val="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Cilj akademskog pisanja.</w:t>
            </w:r>
          </w:p>
          <w:p w:rsidR="00AB2AF9" w:rsidRPr="00670E60" w:rsidRDefault="00AB2AF9" w:rsidP="00D9136B">
            <w:pPr>
              <w:numPr>
                <w:ilvl w:val="0"/>
                <w:numId w:val="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Faze akademskog pisanja.</w:t>
            </w:r>
          </w:p>
          <w:p w:rsidR="00AB2AF9" w:rsidRPr="00670E60" w:rsidRDefault="00AB2AF9" w:rsidP="00D9136B">
            <w:pPr>
              <w:numPr>
                <w:ilvl w:val="0"/>
                <w:numId w:val="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Principi akademskog pisanja.</w:t>
            </w:r>
          </w:p>
          <w:p w:rsidR="00AB2AF9" w:rsidRPr="00670E60" w:rsidRDefault="00AB2AF9" w:rsidP="00D9136B">
            <w:pPr>
              <w:numPr>
                <w:ilvl w:val="0"/>
                <w:numId w:val="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Karakteristike dobre teme rada.</w:t>
            </w:r>
          </w:p>
          <w:p w:rsidR="00065FEB" w:rsidRPr="00670E60" w:rsidRDefault="00065FEB" w:rsidP="00D9136B">
            <w:pPr>
              <w:numPr>
                <w:ilvl w:val="0"/>
                <w:numId w:val="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Naučna literatura</w:t>
            </w:r>
          </w:p>
          <w:p w:rsidR="00065FEB" w:rsidRPr="00670E60" w:rsidRDefault="00065FEB" w:rsidP="00D9136B">
            <w:pPr>
              <w:numPr>
                <w:ilvl w:val="0"/>
                <w:numId w:val="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Akademska korespodencija</w:t>
            </w:r>
          </w:p>
          <w:p w:rsidR="00065FEB" w:rsidRPr="00670E60" w:rsidRDefault="00065FEB" w:rsidP="00D9136B">
            <w:pPr>
              <w:numPr>
                <w:ilvl w:val="0"/>
                <w:numId w:val="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Naučna i stručna terminologija</w:t>
            </w:r>
          </w:p>
          <w:p w:rsidR="00065FEB" w:rsidRPr="00670E60" w:rsidRDefault="00065FEB" w:rsidP="00D9136B">
            <w:pPr>
              <w:numPr>
                <w:ilvl w:val="0"/>
                <w:numId w:val="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Pisanje naučnih radova</w:t>
            </w:r>
          </w:p>
          <w:p w:rsidR="00065FEB" w:rsidRPr="00670E60" w:rsidRDefault="00065FEB" w:rsidP="00D9136B">
            <w:pPr>
              <w:numPr>
                <w:ilvl w:val="0"/>
                <w:numId w:val="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Internet pretraživanje</w:t>
            </w:r>
          </w:p>
          <w:p w:rsidR="00AB2AF9" w:rsidRPr="00670E60" w:rsidRDefault="00AB2AF9" w:rsidP="00D9136B">
            <w:pPr>
              <w:numPr>
                <w:ilvl w:val="0"/>
                <w:numId w:val="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Objavljivanje stručnih i naučnih radova.</w:t>
            </w:r>
          </w:p>
        </w:tc>
      </w:tr>
      <w:tr w:rsidR="00670E60" w:rsidRPr="00670E60" w:rsidTr="004C4795">
        <w:tc>
          <w:tcPr>
            <w:tcW w:w="9464" w:type="dxa"/>
            <w:gridSpan w:val="5"/>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 NAČIN ORGANIZIRANJA NASTAVE</w:t>
            </w:r>
          </w:p>
        </w:tc>
      </w:tr>
      <w:tr w:rsidR="00670E60" w:rsidRPr="00670E60" w:rsidTr="004C4795">
        <w:tc>
          <w:tcPr>
            <w:tcW w:w="9464" w:type="dxa"/>
            <w:gridSpan w:val="5"/>
          </w:tcPr>
          <w:p w:rsidR="00065FEB" w:rsidRPr="00670E60" w:rsidRDefault="00065FEB" w:rsidP="00065FEB">
            <w:pPr>
              <w:jc w:val="center"/>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Opis aktivnosti (%)</w:t>
            </w:r>
          </w:p>
        </w:tc>
      </w:tr>
      <w:tr w:rsidR="00670E60" w:rsidRPr="00670E60" w:rsidTr="004C4795">
        <w:tc>
          <w:tcPr>
            <w:tcW w:w="2660" w:type="dxa"/>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2.1. Način izvođenja nastave</w:t>
            </w:r>
          </w:p>
          <w:p w:rsidR="00065FEB" w:rsidRPr="00670E60" w:rsidRDefault="00065FEB" w:rsidP="00065FEB">
            <w:pPr>
              <w:jc w:val="both"/>
              <w:rPr>
                <w:rFonts w:ascii="Arial Narrow" w:eastAsia="Calibri" w:hAnsi="Arial Narrow"/>
                <w:b/>
                <w:sz w:val="20"/>
                <w:szCs w:val="20"/>
                <w:lang w:val="pl-PL" w:eastAsia="hr-HR" w:bidi="ar-SA"/>
              </w:rPr>
            </w:pPr>
          </w:p>
        </w:tc>
        <w:tc>
          <w:tcPr>
            <w:tcW w:w="3798" w:type="dxa"/>
            <w:gridSpan w:val="2"/>
          </w:tcPr>
          <w:p w:rsidR="00065FEB" w:rsidRPr="00670E60" w:rsidRDefault="00065FEB" w:rsidP="00D9136B">
            <w:pPr>
              <w:numPr>
                <w:ilvl w:val="0"/>
                <w:numId w:val="9"/>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Exkatedra.</w:t>
            </w:r>
          </w:p>
          <w:p w:rsidR="00065FEB" w:rsidRPr="00670E60" w:rsidRDefault="00065FEB" w:rsidP="00D9136B">
            <w:pPr>
              <w:numPr>
                <w:ilvl w:val="0"/>
                <w:numId w:val="9"/>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Diskusije.</w:t>
            </w:r>
          </w:p>
          <w:p w:rsidR="00065FEB" w:rsidRPr="00670E60" w:rsidRDefault="00065FEB" w:rsidP="00D9136B">
            <w:pPr>
              <w:numPr>
                <w:ilvl w:val="0"/>
                <w:numId w:val="9"/>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Prezentacije.</w:t>
            </w:r>
          </w:p>
          <w:p w:rsidR="00065FEB" w:rsidRPr="00670E60" w:rsidRDefault="00065FEB" w:rsidP="00D9136B">
            <w:pPr>
              <w:numPr>
                <w:ilvl w:val="0"/>
                <w:numId w:val="9"/>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Gosti predavači.</w:t>
            </w:r>
          </w:p>
          <w:p w:rsidR="00065FEB" w:rsidRPr="00670E60" w:rsidRDefault="00065FEB" w:rsidP="00D9136B">
            <w:pPr>
              <w:numPr>
                <w:ilvl w:val="0"/>
                <w:numId w:val="9"/>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Studije slučaja.</w:t>
            </w:r>
          </w:p>
        </w:tc>
        <w:tc>
          <w:tcPr>
            <w:tcW w:w="3006" w:type="dxa"/>
            <w:gridSpan w:val="2"/>
          </w:tcPr>
          <w:p w:rsidR="00065FEB" w:rsidRPr="00670E60" w:rsidRDefault="00065FEB" w:rsidP="00D9136B">
            <w:pPr>
              <w:numPr>
                <w:ilvl w:val="0"/>
                <w:numId w:val="10"/>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40%</w:t>
            </w:r>
          </w:p>
          <w:p w:rsidR="00065FEB" w:rsidRPr="00670E60" w:rsidRDefault="00065FEB" w:rsidP="00D9136B">
            <w:pPr>
              <w:numPr>
                <w:ilvl w:val="0"/>
                <w:numId w:val="10"/>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10%</w:t>
            </w:r>
          </w:p>
          <w:p w:rsidR="00065FEB" w:rsidRPr="00670E60" w:rsidRDefault="00065FEB" w:rsidP="00D9136B">
            <w:pPr>
              <w:numPr>
                <w:ilvl w:val="0"/>
                <w:numId w:val="10"/>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10%</w:t>
            </w:r>
          </w:p>
          <w:p w:rsidR="00065FEB" w:rsidRPr="00670E60" w:rsidRDefault="00065FEB" w:rsidP="00D9136B">
            <w:pPr>
              <w:numPr>
                <w:ilvl w:val="0"/>
                <w:numId w:val="10"/>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20%</w:t>
            </w:r>
          </w:p>
          <w:p w:rsidR="00065FEB" w:rsidRPr="00670E60" w:rsidRDefault="00065FEB" w:rsidP="00D9136B">
            <w:pPr>
              <w:numPr>
                <w:ilvl w:val="0"/>
                <w:numId w:val="10"/>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20%</w:t>
            </w:r>
          </w:p>
        </w:tc>
      </w:tr>
      <w:tr w:rsidR="00670E60" w:rsidRPr="00670E60" w:rsidTr="004C4795">
        <w:tc>
          <w:tcPr>
            <w:tcW w:w="2660" w:type="dxa"/>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2.2. Broj sati opterećenja studenta</w:t>
            </w:r>
          </w:p>
        </w:tc>
        <w:tc>
          <w:tcPr>
            <w:tcW w:w="3798" w:type="dxa"/>
            <w:gridSpan w:val="2"/>
          </w:tcPr>
          <w:p w:rsidR="00065FEB" w:rsidRPr="00670E60" w:rsidRDefault="00065FEB" w:rsidP="00D9136B">
            <w:pPr>
              <w:numPr>
                <w:ilvl w:val="0"/>
                <w:numId w:val="12"/>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 xml:space="preserve">Predavanja </w:t>
            </w:r>
            <w:r w:rsidRPr="00670E60">
              <w:rPr>
                <w:rFonts w:ascii="Arial" w:eastAsia="Calibri" w:hAnsi="Arial" w:cs="Arial"/>
                <w:noProof/>
                <w:sz w:val="20"/>
                <w:szCs w:val="20"/>
                <w:lang w:val="bs-Latn-BA" w:eastAsia="hr-HR" w:bidi="ar-SA"/>
              </w:rPr>
              <w:t>‒</w:t>
            </w:r>
            <w:r w:rsidRPr="00670E60">
              <w:rPr>
                <w:rFonts w:ascii="Arial Narrow" w:eastAsia="Calibri" w:hAnsi="Arial Narrow"/>
                <w:noProof/>
                <w:sz w:val="20"/>
                <w:szCs w:val="20"/>
                <w:lang w:val="bs-Latn-BA" w:eastAsia="hr-HR" w:bidi="ar-SA"/>
              </w:rPr>
              <w:t xml:space="preserve"> direktna nastava.</w:t>
            </w:r>
          </w:p>
          <w:p w:rsidR="00065FEB" w:rsidRPr="00670E60" w:rsidRDefault="00065FEB" w:rsidP="00D9136B">
            <w:pPr>
              <w:numPr>
                <w:ilvl w:val="0"/>
                <w:numId w:val="12"/>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Projekti i seminarski radovi</w:t>
            </w:r>
          </w:p>
          <w:p w:rsidR="00065FEB" w:rsidRPr="00670E60" w:rsidRDefault="00065FEB" w:rsidP="00D9136B">
            <w:pPr>
              <w:numPr>
                <w:ilvl w:val="0"/>
                <w:numId w:val="12"/>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Samostalno učenje.</w:t>
            </w:r>
          </w:p>
          <w:p w:rsidR="00065FEB" w:rsidRPr="00670E60" w:rsidRDefault="00065FEB" w:rsidP="00D9136B">
            <w:pPr>
              <w:numPr>
                <w:ilvl w:val="0"/>
                <w:numId w:val="12"/>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Ostale aktivnosti studenta.</w:t>
            </w:r>
          </w:p>
          <w:p w:rsidR="00065FEB" w:rsidRPr="00670E60" w:rsidRDefault="00065FEB" w:rsidP="00065FEB">
            <w:pPr>
              <w:ind w:left="360"/>
              <w:jc w:val="both"/>
              <w:rPr>
                <w:rFonts w:ascii="Arial Narrow" w:eastAsia="Calibri" w:hAnsi="Arial Narrow"/>
                <w:noProof/>
                <w:sz w:val="20"/>
                <w:szCs w:val="20"/>
                <w:lang w:val="bs-Latn-BA" w:eastAsia="hr-HR" w:bidi="ar-SA"/>
              </w:rPr>
            </w:pPr>
            <w:r w:rsidRPr="00670E60">
              <w:rPr>
                <w:rFonts w:ascii="Arial Narrow" w:eastAsia="Calibri" w:hAnsi="Arial Narrow"/>
                <w:b/>
                <w:sz w:val="20"/>
                <w:szCs w:val="20"/>
                <w:lang w:val="pl-PL" w:eastAsia="hr-HR" w:bidi="ar-SA"/>
              </w:rPr>
              <w:t>UKUPNO:</w:t>
            </w:r>
          </w:p>
        </w:tc>
        <w:tc>
          <w:tcPr>
            <w:tcW w:w="3006" w:type="dxa"/>
            <w:gridSpan w:val="2"/>
          </w:tcPr>
          <w:p w:rsidR="00065FEB" w:rsidRPr="00670E60" w:rsidRDefault="00065FEB" w:rsidP="00D9136B">
            <w:pPr>
              <w:numPr>
                <w:ilvl w:val="0"/>
                <w:numId w:val="50"/>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065FEB" w:rsidRPr="00670E60" w:rsidRDefault="00065FEB" w:rsidP="00D9136B">
            <w:pPr>
              <w:numPr>
                <w:ilvl w:val="0"/>
                <w:numId w:val="50"/>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30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(1,11)</w:t>
            </w:r>
          </w:p>
          <w:p w:rsidR="00065FEB" w:rsidRPr="00670E60" w:rsidRDefault="00065FEB" w:rsidP="00D9136B">
            <w:pPr>
              <w:numPr>
                <w:ilvl w:val="0"/>
                <w:numId w:val="50"/>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065FEB" w:rsidRPr="00670E60" w:rsidRDefault="00065FEB" w:rsidP="00D9136B">
            <w:pPr>
              <w:numPr>
                <w:ilvl w:val="0"/>
                <w:numId w:val="50"/>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52</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(1,93)</w:t>
            </w:r>
          </w:p>
          <w:p w:rsidR="00065FEB" w:rsidRPr="00670E60" w:rsidRDefault="00065FEB" w:rsidP="00065FEB">
            <w:pPr>
              <w:jc w:val="both"/>
              <w:rPr>
                <w:rFonts w:ascii="Arial Narrow" w:eastAsia="Calibri" w:hAnsi="Arial Narrow"/>
                <w:noProof/>
                <w:sz w:val="20"/>
                <w:szCs w:val="20"/>
                <w:lang w:val="bs-Latn-BA" w:eastAsia="hr-HR" w:bidi="ar-SA"/>
              </w:rPr>
            </w:pPr>
            <w:r w:rsidRPr="00670E60">
              <w:rPr>
                <w:rFonts w:ascii="Arial Narrow" w:eastAsia="Times New Roman" w:hAnsi="Arial Narrow"/>
                <w:b/>
                <w:noProof/>
                <w:sz w:val="20"/>
                <w:szCs w:val="20"/>
                <w:lang w:val="bs-Latn-BA" w:eastAsia="hr-HR" w:bidi="ar-SA"/>
              </w:rPr>
              <w:t>162 SATI</w:t>
            </w:r>
            <w:r w:rsidRPr="00670E60">
              <w:rPr>
                <w:rFonts w:ascii="Arial Narrow" w:eastAsia="Times New Roman" w:hAnsi="Arial Narrow"/>
                <w:b/>
                <w:noProof/>
                <w:sz w:val="20"/>
                <w:szCs w:val="20"/>
                <w:lang w:val="bs-Latn-BA" w:eastAsia="hr-HR" w:bidi="ar-SA"/>
              </w:rPr>
              <w:tab/>
              <w:t xml:space="preserve">                6 ECTS</w:t>
            </w:r>
          </w:p>
        </w:tc>
      </w:tr>
      <w:tr w:rsidR="00670E60" w:rsidRPr="00670E60" w:rsidTr="004C4795">
        <w:tc>
          <w:tcPr>
            <w:tcW w:w="9464" w:type="dxa"/>
            <w:gridSpan w:val="5"/>
          </w:tcPr>
          <w:p w:rsidR="00065FEB" w:rsidRPr="00670E60" w:rsidRDefault="00065FEB" w:rsidP="00065FEB">
            <w:pPr>
              <w:jc w:val="center"/>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Učešće u ocjeni (%)</w:t>
            </w:r>
          </w:p>
        </w:tc>
      </w:tr>
      <w:tr w:rsidR="00670E60" w:rsidRPr="00670E60" w:rsidTr="004C4795">
        <w:tc>
          <w:tcPr>
            <w:tcW w:w="2660" w:type="dxa"/>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2.3. Način ocjenjivanja</w:t>
            </w:r>
          </w:p>
          <w:p w:rsidR="00065FEB" w:rsidRPr="00670E60" w:rsidRDefault="00065FEB" w:rsidP="00065FEB">
            <w:pPr>
              <w:jc w:val="both"/>
              <w:rPr>
                <w:rFonts w:ascii="Arial Narrow" w:eastAsia="Calibri" w:hAnsi="Arial Narrow"/>
                <w:b/>
                <w:sz w:val="20"/>
                <w:szCs w:val="20"/>
                <w:lang w:val="pl-PL" w:eastAsia="hr-HR" w:bidi="ar-SA"/>
              </w:rPr>
            </w:pPr>
          </w:p>
          <w:p w:rsidR="00065FEB" w:rsidRPr="00670E60" w:rsidRDefault="00065FEB" w:rsidP="00065FEB">
            <w:pPr>
              <w:jc w:val="both"/>
              <w:rPr>
                <w:rFonts w:ascii="Arial Narrow" w:eastAsia="Calibri" w:hAnsi="Arial Narrow"/>
                <w:b/>
                <w:sz w:val="20"/>
                <w:szCs w:val="20"/>
                <w:lang w:val="pl-PL" w:eastAsia="hr-HR" w:bidi="ar-SA"/>
              </w:rPr>
            </w:pPr>
          </w:p>
        </w:tc>
        <w:tc>
          <w:tcPr>
            <w:tcW w:w="3798" w:type="dxa"/>
            <w:gridSpan w:val="2"/>
          </w:tcPr>
          <w:p w:rsidR="00065FEB" w:rsidRPr="00670E60" w:rsidRDefault="00065FEB" w:rsidP="00D9136B">
            <w:pPr>
              <w:numPr>
                <w:ilvl w:val="0"/>
                <w:numId w:val="11"/>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Obavezni dolazak (%).</w:t>
            </w:r>
          </w:p>
          <w:p w:rsidR="00065FEB" w:rsidRPr="00670E60" w:rsidRDefault="00065FEB" w:rsidP="00D9136B">
            <w:pPr>
              <w:numPr>
                <w:ilvl w:val="0"/>
                <w:numId w:val="11"/>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Seminarski rad / drugi oblici aktivnosti.</w:t>
            </w:r>
          </w:p>
          <w:p w:rsidR="00065FEB" w:rsidRPr="00670E60" w:rsidRDefault="00065FEB" w:rsidP="00D9136B">
            <w:pPr>
              <w:numPr>
                <w:ilvl w:val="0"/>
                <w:numId w:val="11"/>
              </w:numPr>
              <w:jc w:val="both"/>
              <w:rPr>
                <w:rFonts w:ascii="Arial Narrow" w:eastAsia="Calibri" w:hAnsi="Arial Narrow"/>
                <w:bCs/>
                <w:sz w:val="20"/>
                <w:szCs w:val="20"/>
                <w:lang w:val="hr-HR" w:eastAsia="hr-HR" w:bidi="ar-SA"/>
              </w:rPr>
            </w:pPr>
            <w:r w:rsidRPr="00670E60">
              <w:rPr>
                <w:rFonts w:ascii="Arial Narrow" w:eastAsia="Calibri" w:hAnsi="Arial Narrow"/>
                <w:sz w:val="20"/>
                <w:szCs w:val="20"/>
                <w:lang w:val="pl-PL" w:eastAsia="hr-HR" w:bidi="ar-SA"/>
              </w:rPr>
              <w:t>Parcijalni testovi.</w:t>
            </w:r>
          </w:p>
          <w:p w:rsidR="00065FEB" w:rsidRPr="00670E60" w:rsidRDefault="00065FEB" w:rsidP="00D9136B">
            <w:pPr>
              <w:numPr>
                <w:ilvl w:val="0"/>
                <w:numId w:val="11"/>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Završni test.</w:t>
            </w:r>
          </w:p>
        </w:tc>
        <w:tc>
          <w:tcPr>
            <w:tcW w:w="3006" w:type="dxa"/>
            <w:gridSpan w:val="2"/>
          </w:tcPr>
          <w:p w:rsidR="00065FEB" w:rsidRPr="00670E60" w:rsidRDefault="00065FEB" w:rsidP="00065FEB">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0–10%</w:t>
            </w:r>
          </w:p>
          <w:p w:rsidR="00065FEB" w:rsidRPr="00670E60" w:rsidRDefault="00065FEB" w:rsidP="00065FEB">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0–15%</w:t>
            </w:r>
          </w:p>
          <w:p w:rsidR="00065FEB" w:rsidRPr="00670E60" w:rsidRDefault="00065FEB" w:rsidP="00065FEB">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0–30%</w:t>
            </w:r>
          </w:p>
          <w:p w:rsidR="00065FEB" w:rsidRPr="00670E60" w:rsidRDefault="00065FEB" w:rsidP="00065FEB">
            <w:pPr>
              <w:jc w:val="both"/>
              <w:rPr>
                <w:rFonts w:ascii="Arial Narrow" w:eastAsia="Calibri" w:hAnsi="Arial Narrow"/>
                <w:sz w:val="20"/>
                <w:szCs w:val="20"/>
                <w:lang w:val="pl-PL" w:eastAsia="hr-HR" w:bidi="ar-SA"/>
              </w:rPr>
            </w:pPr>
            <w:r w:rsidRPr="00670E60">
              <w:rPr>
                <w:rFonts w:ascii="Arial Narrow" w:eastAsia="Calibri" w:hAnsi="Arial Narrow"/>
                <w:bCs/>
                <w:sz w:val="20"/>
                <w:szCs w:val="20"/>
                <w:lang w:val="hr-HR" w:eastAsia="hr-HR" w:bidi="ar-SA"/>
              </w:rPr>
              <w:t>0–45%</w:t>
            </w:r>
          </w:p>
        </w:tc>
      </w:tr>
      <w:tr w:rsidR="00065FEB" w:rsidRPr="00670E60" w:rsidTr="004C4795">
        <w:tc>
          <w:tcPr>
            <w:tcW w:w="2660" w:type="dxa"/>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3. LITERATURA</w:t>
            </w:r>
          </w:p>
          <w:p w:rsidR="00065FEB" w:rsidRPr="00670E60" w:rsidRDefault="00065FEB" w:rsidP="00065FEB">
            <w:pPr>
              <w:jc w:val="both"/>
              <w:rPr>
                <w:rFonts w:ascii="Arial Narrow" w:eastAsia="Calibri" w:hAnsi="Arial Narrow"/>
                <w:b/>
                <w:sz w:val="20"/>
                <w:szCs w:val="20"/>
                <w:lang w:val="pl-PL" w:eastAsia="hr-HR" w:bidi="ar-SA"/>
              </w:rPr>
            </w:pPr>
          </w:p>
        </w:tc>
        <w:tc>
          <w:tcPr>
            <w:tcW w:w="6804" w:type="dxa"/>
            <w:gridSpan w:val="4"/>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Osnovna literatura:</w:t>
            </w:r>
          </w:p>
          <w:p w:rsidR="00AB2AF9" w:rsidRPr="00670E60" w:rsidRDefault="00AB2AF9" w:rsidP="009F6801">
            <w:pPr>
              <w:numPr>
                <w:ilvl w:val="0"/>
                <w:numId w:val="51"/>
              </w:numPr>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 xml:space="preserve">Zelenika, R. (2000.) </w:t>
            </w:r>
            <w:r w:rsidRPr="00670E60">
              <w:rPr>
                <w:rFonts w:ascii="Arial Narrow" w:eastAsia="Times New Roman" w:hAnsi="Arial Narrow"/>
                <w:i/>
                <w:sz w:val="20"/>
                <w:szCs w:val="20"/>
                <w:lang w:eastAsia="hr-HR" w:bidi="ar-SA"/>
              </w:rPr>
              <w:t>Metodologija i tehnologija izrade znanstvenog i stručnog djela</w:t>
            </w:r>
            <w:r w:rsidRPr="00670E60">
              <w:rPr>
                <w:rFonts w:ascii="Arial Narrow" w:eastAsia="Times New Roman" w:hAnsi="Arial Narrow"/>
                <w:sz w:val="20"/>
                <w:szCs w:val="20"/>
                <w:lang w:eastAsia="hr-HR" w:bidi="ar-SA"/>
              </w:rPr>
              <w:t>, 4. izd., Rijeka: Ekonomski fakultet / Ljubljana: Ekonomska fakulteta Univerzet.</w:t>
            </w:r>
          </w:p>
          <w:p w:rsidR="00AB2AF9" w:rsidRPr="00670E60" w:rsidRDefault="00AB2AF9" w:rsidP="009F6801">
            <w:pPr>
              <w:pStyle w:val="ListParagraph"/>
              <w:numPr>
                <w:ilvl w:val="0"/>
                <w:numId w:val="51"/>
              </w:numPr>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Silobrčić, V. (2003.) Kako sastaviti, objaviti i ocijeniti znanstveno djelo, 5. izd., Zagreb: Medicinska naklada.</w:t>
            </w:r>
          </w:p>
          <w:p w:rsidR="00065FEB" w:rsidRPr="00670E60" w:rsidRDefault="00065FEB" w:rsidP="00065FEB">
            <w:pPr>
              <w:contextualSpacing/>
              <w:rPr>
                <w:rFonts w:ascii="Arial Narrow" w:eastAsia="Times New Roman" w:hAnsi="Arial Narrow"/>
                <w:sz w:val="20"/>
                <w:szCs w:val="20"/>
                <w:lang w:val="hr-HR" w:eastAsia="hr-HR" w:bidi="ar-SA"/>
              </w:rPr>
            </w:pPr>
            <w:r w:rsidRPr="00670E60">
              <w:rPr>
                <w:rFonts w:ascii="Arial Narrow" w:eastAsia="Times New Roman" w:hAnsi="Arial Narrow"/>
                <w:b/>
                <w:sz w:val="20"/>
                <w:szCs w:val="20"/>
                <w:lang w:val="hr-HR" w:eastAsia="hr-HR" w:bidi="ar-SA"/>
              </w:rPr>
              <w:t>Dopunska literatura</w:t>
            </w:r>
            <w:r w:rsidRPr="00670E60">
              <w:rPr>
                <w:rFonts w:ascii="Arial Narrow" w:eastAsia="Times New Roman" w:hAnsi="Arial Narrow"/>
                <w:i/>
                <w:sz w:val="20"/>
                <w:szCs w:val="20"/>
                <w:lang w:val="hr-HR" w:eastAsia="hr-HR" w:bidi="ar-SA"/>
              </w:rPr>
              <w:t>:</w:t>
            </w:r>
          </w:p>
          <w:p w:rsidR="00065FEB" w:rsidRPr="00670E60" w:rsidRDefault="00065FEB" w:rsidP="009F6801">
            <w:pPr>
              <w:numPr>
                <w:ilvl w:val="0"/>
                <w:numId w:val="51"/>
              </w:numPr>
              <w:contextualSpacing/>
              <w:jc w:val="both"/>
              <w:rPr>
                <w:rFonts w:ascii="Arial Narrow" w:eastAsia="Times New Roman" w:hAnsi="Arial Narrow"/>
                <w:sz w:val="20"/>
                <w:szCs w:val="20"/>
                <w:lang w:eastAsia="hr-HR" w:bidi="ar-SA"/>
              </w:rPr>
            </w:pPr>
            <w:r w:rsidRPr="00670E60">
              <w:rPr>
                <w:rFonts w:ascii="Arial Narrow" w:eastAsia="Times New Roman" w:hAnsi="Arial Narrow"/>
                <w:i/>
                <w:sz w:val="20"/>
                <w:szCs w:val="20"/>
                <w:lang w:eastAsia="hr-HR" w:bidi="ar-SA"/>
              </w:rPr>
              <w:t>Harvard System of Referencing Guide</w:t>
            </w:r>
            <w:r w:rsidRPr="00670E60">
              <w:rPr>
                <w:rFonts w:ascii="Arial Narrow" w:eastAsia="Times New Roman" w:hAnsi="Arial Narrow"/>
                <w:sz w:val="20"/>
                <w:szCs w:val="20"/>
                <w:lang w:eastAsia="hr-HR" w:bidi="ar-SA"/>
              </w:rPr>
              <w:t xml:space="preserve"> (2008), Anglia Ruskin Universtiy, Cambridge &amp; Chelmsford, http://libweb.anglia.ac.uk/referencing/harvard.htm .</w:t>
            </w:r>
          </w:p>
          <w:p w:rsidR="00065FEB" w:rsidRPr="00670E60" w:rsidRDefault="00065FEB" w:rsidP="009F6801">
            <w:pPr>
              <w:numPr>
                <w:ilvl w:val="0"/>
                <w:numId w:val="51"/>
              </w:numPr>
              <w:contextualSpacing/>
              <w:jc w:val="both"/>
              <w:rPr>
                <w:rFonts w:ascii="Arial Narrow" w:eastAsia="Times New Roman" w:hAnsi="Arial Narrow"/>
                <w:sz w:val="20"/>
                <w:szCs w:val="20"/>
                <w:lang w:eastAsia="hr-HR" w:bidi="ar-SA"/>
              </w:rPr>
            </w:pPr>
            <w:r w:rsidRPr="00670E60">
              <w:rPr>
                <w:rFonts w:ascii="Arial Narrow" w:eastAsia="Times New Roman" w:hAnsi="Arial Narrow"/>
                <w:i/>
                <w:sz w:val="20"/>
                <w:szCs w:val="20"/>
                <w:lang w:eastAsia="hr-HR" w:bidi="ar-SA"/>
              </w:rPr>
              <w:t>References/Bibliography Harvard Style Based on Style Manual for Authors</w:t>
            </w:r>
            <w:r w:rsidRPr="00670E60">
              <w:rPr>
                <w:rFonts w:ascii="Arial Narrow" w:eastAsia="Times New Roman" w:hAnsi="Arial Narrow"/>
                <w:sz w:val="20"/>
                <w:szCs w:val="20"/>
                <w:lang w:eastAsia="hr-HR" w:bidi="ar-SA"/>
              </w:rPr>
              <w:t>, Editors and Printers (2006.), University of Queensland, http://www.library.uq.edu.au/training/citation/harvard_6.pdf .</w:t>
            </w:r>
          </w:p>
          <w:p w:rsidR="00065FEB" w:rsidRPr="00670E60" w:rsidRDefault="00AB2AF9" w:rsidP="009F6801">
            <w:pPr>
              <w:pStyle w:val="ListParagraph"/>
              <w:numPr>
                <w:ilvl w:val="0"/>
                <w:numId w:val="51"/>
              </w:numPr>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Citing &amp; Referencing Guide: Harvard Style (2008), University College, London, http://www.imperial.ac.uk/Library/pdf/Harvard_referencing.pdf .</w:t>
            </w:r>
          </w:p>
        </w:tc>
      </w:tr>
    </w:tbl>
    <w:p w:rsidR="00496790" w:rsidRPr="00670E60" w:rsidRDefault="00496790" w:rsidP="00595658">
      <w:pPr>
        <w:pStyle w:val="BodyText"/>
        <w:jc w:val="both"/>
        <w:rPr>
          <w:rFonts w:ascii="Arial Narrow" w:hAnsi="Arial Narrow"/>
          <w:b/>
          <w:bCs/>
          <w:sz w:val="22"/>
          <w:szCs w:val="24"/>
        </w:rPr>
      </w:pPr>
    </w:p>
    <w:p w:rsidR="003A09F1" w:rsidRPr="00670E60" w:rsidRDefault="003A09F1" w:rsidP="00595658">
      <w:pPr>
        <w:pStyle w:val="BodyText"/>
        <w:jc w:val="both"/>
        <w:rPr>
          <w:rFonts w:ascii="Arial Narrow" w:hAnsi="Arial Narrow"/>
          <w:b/>
          <w:bCs/>
          <w:sz w:val="22"/>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075"/>
        <w:gridCol w:w="1723"/>
        <w:gridCol w:w="490"/>
        <w:gridCol w:w="2516"/>
      </w:tblGrid>
      <w:tr w:rsidR="00670E60" w:rsidRPr="00670E60" w:rsidTr="003A09F1">
        <w:tc>
          <w:tcPr>
            <w:tcW w:w="2660" w:type="dxa"/>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lastRenderedPageBreak/>
              <w:t>Fakultet</w:t>
            </w:r>
          </w:p>
        </w:tc>
        <w:tc>
          <w:tcPr>
            <w:tcW w:w="6804" w:type="dxa"/>
            <w:gridSpan w:val="4"/>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Fakultet za menadžment i poslovnu ekonomiju</w:t>
            </w:r>
          </w:p>
        </w:tc>
      </w:tr>
      <w:tr w:rsidR="00670E60" w:rsidRPr="00670E60" w:rsidTr="003A09F1">
        <w:tc>
          <w:tcPr>
            <w:tcW w:w="2660" w:type="dxa"/>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Šifra predmeta: 02.047-M</w:t>
            </w:r>
          </w:p>
        </w:tc>
        <w:tc>
          <w:tcPr>
            <w:tcW w:w="6804" w:type="dxa"/>
            <w:gridSpan w:val="4"/>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Naziv predmeta: PSIHOLOGIJA SOCIJALNOG PONAŠANJA</w:t>
            </w:r>
          </w:p>
        </w:tc>
      </w:tr>
      <w:tr w:rsidR="00670E60" w:rsidRPr="00670E60" w:rsidTr="003A09F1">
        <w:tc>
          <w:tcPr>
            <w:tcW w:w="2660" w:type="dxa"/>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 xml:space="preserve">Nivo: </w:t>
            </w:r>
            <w:r w:rsidRPr="00670E60">
              <w:rPr>
                <w:rFonts w:ascii="Arial Narrow" w:eastAsia="Times New Roman" w:hAnsi="Arial Narrow"/>
                <w:b/>
                <w:sz w:val="22"/>
                <w:lang w:val="pl-PL" w:eastAsia="hr-HR" w:bidi="ar-SA"/>
              </w:rPr>
              <w:t>master studij</w:t>
            </w:r>
          </w:p>
        </w:tc>
        <w:tc>
          <w:tcPr>
            <w:tcW w:w="2075" w:type="dxa"/>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Godina: I</w:t>
            </w:r>
          </w:p>
        </w:tc>
        <w:tc>
          <w:tcPr>
            <w:tcW w:w="2213" w:type="dxa"/>
            <w:gridSpan w:val="2"/>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Semestar: I</w:t>
            </w:r>
          </w:p>
        </w:tc>
        <w:tc>
          <w:tcPr>
            <w:tcW w:w="2516" w:type="dxa"/>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ECTS kredita:6</w:t>
            </w:r>
          </w:p>
        </w:tc>
      </w:tr>
      <w:tr w:rsidR="00670E60" w:rsidRPr="00670E60" w:rsidTr="003A09F1">
        <w:tc>
          <w:tcPr>
            <w:tcW w:w="2660" w:type="dxa"/>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Status: smjerski obavezni</w:t>
            </w:r>
          </w:p>
        </w:tc>
        <w:tc>
          <w:tcPr>
            <w:tcW w:w="4288" w:type="dxa"/>
            <w:gridSpan w:val="3"/>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sati sedmično: 2</w:t>
            </w:r>
          </w:p>
        </w:tc>
        <w:tc>
          <w:tcPr>
            <w:tcW w:w="2516" w:type="dxa"/>
            <w:shd w:val="clear" w:color="auto" w:fill="auto"/>
          </w:tcPr>
          <w:p w:rsidR="00065FEB" w:rsidRPr="00670E60" w:rsidRDefault="00065FEB" w:rsidP="00065FEB">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Ukupan broj sati: 30P</w:t>
            </w:r>
          </w:p>
        </w:tc>
      </w:tr>
      <w:tr w:rsidR="00670E60" w:rsidRPr="00670E60" w:rsidTr="004C4795">
        <w:tc>
          <w:tcPr>
            <w:tcW w:w="9464" w:type="dxa"/>
            <w:gridSpan w:val="5"/>
          </w:tcPr>
          <w:p w:rsidR="00065FEB" w:rsidRPr="00670E60" w:rsidRDefault="00065FEB" w:rsidP="00065FEB">
            <w:pPr>
              <w:jc w:val="both"/>
              <w:rPr>
                <w:rFonts w:ascii="Arial Narrow" w:eastAsia="Calibri" w:hAnsi="Arial Narrow"/>
                <w:sz w:val="22"/>
                <w:lang w:val="pl-PL" w:eastAsia="hr-HR" w:bidi="ar-SA"/>
              </w:rPr>
            </w:pPr>
          </w:p>
        </w:tc>
      </w:tr>
      <w:tr w:rsidR="00670E60" w:rsidRPr="00670E60" w:rsidTr="004C4795">
        <w:tc>
          <w:tcPr>
            <w:tcW w:w="2660" w:type="dxa"/>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 CILJ PREDMETA</w:t>
            </w:r>
          </w:p>
        </w:tc>
        <w:tc>
          <w:tcPr>
            <w:tcW w:w="6804" w:type="dxa"/>
            <w:gridSpan w:val="4"/>
          </w:tcPr>
          <w:p w:rsidR="00065FEB" w:rsidRPr="00670E60" w:rsidRDefault="00065FEB" w:rsidP="00065FEB">
            <w:p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Osnovni cilj. Analiza usvojenog ponašanja šireg društvenog konteksta Teorije socijalnog učenja. Učenje se zbiva u interakciji pojednica i socijalne okolin, te često nema komponentu vlastitog iskustva.To su: imitacija, modeliranje, učenje posmatranje (opservacijsko učenje), i simboličk</w:t>
            </w:r>
            <w:r w:rsidR="00AB2AF9" w:rsidRPr="00670E60">
              <w:rPr>
                <w:rFonts w:ascii="Arial Narrow" w:eastAsia="Times New Roman" w:hAnsi="Arial Narrow"/>
                <w:sz w:val="20"/>
                <w:szCs w:val="20"/>
                <w:lang w:val="hr-HR" w:eastAsia="hr-HR" w:bidi="ar-SA"/>
              </w:rPr>
              <w:t>o učenje.</w:t>
            </w:r>
          </w:p>
        </w:tc>
      </w:tr>
      <w:tr w:rsidR="00670E60" w:rsidRPr="00670E60" w:rsidTr="004C4795">
        <w:tc>
          <w:tcPr>
            <w:tcW w:w="2660" w:type="dxa"/>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1.1. Ishod učenja</w:t>
            </w:r>
          </w:p>
        </w:tc>
        <w:tc>
          <w:tcPr>
            <w:tcW w:w="6804" w:type="dxa"/>
            <w:gridSpan w:val="4"/>
          </w:tcPr>
          <w:p w:rsidR="00065FEB" w:rsidRPr="00670E60" w:rsidRDefault="00065FEB" w:rsidP="00065FEB">
            <w:pPr>
              <w:autoSpaceDE w:val="0"/>
              <w:autoSpaceDN w:val="0"/>
              <w:adjustRightInd w:val="0"/>
              <w:spacing w:line="283" w:lineRule="exact"/>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Nakon odslušanog i položenog kolegija studenti će moći opisati i definisati osnovna odstupanja u doživljavanju i ponašanju i razlikovati osnovne psihičke poremećaje.</w:t>
            </w:r>
          </w:p>
        </w:tc>
      </w:tr>
      <w:tr w:rsidR="00670E60" w:rsidRPr="00670E60" w:rsidTr="004C4795">
        <w:tc>
          <w:tcPr>
            <w:tcW w:w="2660" w:type="dxa"/>
            <w:vAlign w:val="center"/>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1.2. Predmeti koji su preduslov za polaganje</w:t>
            </w:r>
          </w:p>
        </w:tc>
        <w:tc>
          <w:tcPr>
            <w:tcW w:w="6804" w:type="dxa"/>
            <w:gridSpan w:val="4"/>
          </w:tcPr>
          <w:p w:rsidR="00065FEB" w:rsidRPr="00670E60" w:rsidRDefault="00065FEB" w:rsidP="00065FEB">
            <w:pPr>
              <w:jc w:val="both"/>
              <w:rPr>
                <w:rFonts w:ascii="Arial Narrow" w:eastAsia="Calibri" w:hAnsi="Arial Narrow"/>
                <w:sz w:val="20"/>
                <w:szCs w:val="20"/>
                <w:lang w:val="pl-PL" w:eastAsia="hr-HR" w:bidi="ar-SA"/>
              </w:rPr>
            </w:pPr>
          </w:p>
        </w:tc>
      </w:tr>
      <w:tr w:rsidR="00670E60" w:rsidRPr="00670E60" w:rsidTr="004C4795">
        <w:tc>
          <w:tcPr>
            <w:tcW w:w="2660" w:type="dxa"/>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 xml:space="preserve">1.3. Osnovne tematske jedinice </w:t>
            </w:r>
          </w:p>
          <w:p w:rsidR="00065FEB" w:rsidRPr="00670E60" w:rsidRDefault="00065FEB" w:rsidP="00065FEB">
            <w:pPr>
              <w:jc w:val="both"/>
              <w:rPr>
                <w:rFonts w:ascii="Arial Narrow" w:eastAsia="Calibri" w:hAnsi="Arial Narrow"/>
                <w:b/>
                <w:sz w:val="20"/>
                <w:szCs w:val="20"/>
                <w:lang w:val="pl-PL" w:eastAsia="hr-HR" w:bidi="ar-SA"/>
              </w:rPr>
            </w:pPr>
          </w:p>
          <w:p w:rsidR="00065FEB" w:rsidRPr="00670E60" w:rsidRDefault="00065FEB" w:rsidP="00065FEB">
            <w:pPr>
              <w:jc w:val="both"/>
              <w:rPr>
                <w:rFonts w:ascii="Arial Narrow" w:eastAsia="Calibri" w:hAnsi="Arial Narrow"/>
                <w:b/>
                <w:sz w:val="20"/>
                <w:szCs w:val="20"/>
                <w:lang w:val="pl-PL" w:eastAsia="hr-HR" w:bidi="ar-SA"/>
              </w:rPr>
            </w:pPr>
          </w:p>
          <w:p w:rsidR="00065FEB" w:rsidRPr="00670E60" w:rsidRDefault="00065FEB" w:rsidP="00065FEB">
            <w:pPr>
              <w:jc w:val="both"/>
              <w:rPr>
                <w:rFonts w:ascii="Arial Narrow" w:eastAsia="Calibri" w:hAnsi="Arial Narrow"/>
                <w:b/>
                <w:sz w:val="20"/>
                <w:szCs w:val="20"/>
                <w:lang w:val="pl-PL" w:eastAsia="hr-HR" w:bidi="ar-SA"/>
              </w:rPr>
            </w:pPr>
          </w:p>
          <w:p w:rsidR="00065FEB" w:rsidRPr="00670E60" w:rsidRDefault="00065FEB" w:rsidP="00065FEB">
            <w:pPr>
              <w:jc w:val="both"/>
              <w:rPr>
                <w:rFonts w:ascii="Arial Narrow" w:eastAsia="Calibri" w:hAnsi="Arial Narrow"/>
                <w:b/>
                <w:sz w:val="20"/>
                <w:szCs w:val="20"/>
                <w:lang w:val="pl-PL" w:eastAsia="hr-HR" w:bidi="ar-SA"/>
              </w:rPr>
            </w:pPr>
          </w:p>
          <w:p w:rsidR="00065FEB" w:rsidRPr="00670E60" w:rsidRDefault="00065FEB" w:rsidP="00065FEB">
            <w:pPr>
              <w:jc w:val="both"/>
              <w:rPr>
                <w:rFonts w:ascii="Arial Narrow" w:eastAsia="Calibri" w:hAnsi="Arial Narrow"/>
                <w:b/>
                <w:sz w:val="20"/>
                <w:szCs w:val="20"/>
                <w:lang w:val="pl-PL" w:eastAsia="hr-HR" w:bidi="ar-SA"/>
              </w:rPr>
            </w:pPr>
          </w:p>
        </w:tc>
        <w:tc>
          <w:tcPr>
            <w:tcW w:w="6804" w:type="dxa"/>
            <w:gridSpan w:val="4"/>
          </w:tcPr>
          <w:p w:rsidR="00065FEB" w:rsidRPr="00670E60" w:rsidRDefault="00065FEB" w:rsidP="009F6801">
            <w:pPr>
              <w:numPr>
                <w:ilvl w:val="0"/>
                <w:numId w:val="52"/>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Opšte prihvaćena ponašanja</w:t>
            </w:r>
          </w:p>
          <w:p w:rsidR="00065FEB" w:rsidRPr="00670E60" w:rsidRDefault="00065FEB" w:rsidP="009F6801">
            <w:pPr>
              <w:numPr>
                <w:ilvl w:val="0"/>
                <w:numId w:val="52"/>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Altruizam i empatija</w:t>
            </w:r>
          </w:p>
          <w:p w:rsidR="00065FEB" w:rsidRPr="00670E60" w:rsidRDefault="00065FEB" w:rsidP="009F6801">
            <w:pPr>
              <w:numPr>
                <w:ilvl w:val="0"/>
                <w:numId w:val="52"/>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Socijalna interakcija</w:t>
            </w:r>
          </w:p>
          <w:p w:rsidR="00065FEB" w:rsidRPr="00670E60" w:rsidRDefault="00065FEB" w:rsidP="009F6801">
            <w:pPr>
              <w:numPr>
                <w:ilvl w:val="0"/>
                <w:numId w:val="52"/>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Socijalna patologija</w:t>
            </w:r>
          </w:p>
          <w:p w:rsidR="00065FEB" w:rsidRPr="00670E60" w:rsidRDefault="00065FEB" w:rsidP="009F6801">
            <w:pPr>
              <w:numPr>
                <w:ilvl w:val="0"/>
                <w:numId w:val="52"/>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Agresija i frustracija</w:t>
            </w:r>
          </w:p>
          <w:p w:rsidR="00065FEB" w:rsidRPr="00670E60" w:rsidRDefault="00065FEB" w:rsidP="009F6801">
            <w:pPr>
              <w:numPr>
                <w:ilvl w:val="0"/>
                <w:numId w:val="52"/>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Nasilje</w:t>
            </w:r>
          </w:p>
          <w:p w:rsidR="00065FEB" w:rsidRPr="00670E60" w:rsidRDefault="00065FEB" w:rsidP="009F6801">
            <w:pPr>
              <w:numPr>
                <w:ilvl w:val="0"/>
                <w:numId w:val="52"/>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Mobing</w:t>
            </w:r>
          </w:p>
          <w:p w:rsidR="00065FEB" w:rsidRPr="00670E60" w:rsidRDefault="00065FEB" w:rsidP="009F6801">
            <w:pPr>
              <w:numPr>
                <w:ilvl w:val="0"/>
                <w:numId w:val="52"/>
              </w:numPr>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 xml:space="preserve">Socio-ekonomski uslovi života; </w:t>
            </w:r>
          </w:p>
          <w:p w:rsidR="00065FEB" w:rsidRPr="00670E60" w:rsidRDefault="00065FEB" w:rsidP="009F6801">
            <w:pPr>
              <w:numPr>
                <w:ilvl w:val="0"/>
                <w:numId w:val="52"/>
              </w:numPr>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 xml:space="preserve">društveni, kulturni sukobi; </w:t>
            </w:r>
          </w:p>
          <w:p w:rsidR="00065FEB" w:rsidRPr="00670E60" w:rsidRDefault="00065FEB" w:rsidP="009F6801">
            <w:pPr>
              <w:numPr>
                <w:ilvl w:val="0"/>
                <w:numId w:val="52"/>
              </w:numPr>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 xml:space="preserve">Društvena anomija; </w:t>
            </w:r>
          </w:p>
          <w:p w:rsidR="00065FEB" w:rsidRPr="00670E60" w:rsidRDefault="00065FEB" w:rsidP="009F6801">
            <w:pPr>
              <w:numPr>
                <w:ilvl w:val="0"/>
                <w:numId w:val="52"/>
              </w:numPr>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 xml:space="preserve">Industrijalizacija, urbanizacija, </w:t>
            </w:r>
          </w:p>
          <w:p w:rsidR="00065FEB" w:rsidRPr="00670E60" w:rsidRDefault="00065FEB" w:rsidP="009F6801">
            <w:pPr>
              <w:numPr>
                <w:ilvl w:val="0"/>
                <w:numId w:val="52"/>
              </w:numPr>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 xml:space="preserve">društvene promjene u cjelini; </w:t>
            </w:r>
          </w:p>
          <w:p w:rsidR="00065FEB" w:rsidRPr="00670E60" w:rsidRDefault="00065FEB" w:rsidP="009F6801">
            <w:pPr>
              <w:numPr>
                <w:ilvl w:val="0"/>
                <w:numId w:val="52"/>
              </w:numPr>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 xml:space="preserve">Akulturacija iasimilacija; </w:t>
            </w:r>
          </w:p>
          <w:p w:rsidR="00065FEB" w:rsidRPr="00670E60" w:rsidRDefault="00065FEB" w:rsidP="009F6801">
            <w:pPr>
              <w:numPr>
                <w:ilvl w:val="0"/>
                <w:numId w:val="52"/>
              </w:numPr>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 xml:space="preserve">Socijalna izolacija; </w:t>
            </w:r>
          </w:p>
        </w:tc>
      </w:tr>
      <w:tr w:rsidR="00670E60" w:rsidRPr="00670E60" w:rsidTr="004C4795">
        <w:tc>
          <w:tcPr>
            <w:tcW w:w="9464" w:type="dxa"/>
            <w:gridSpan w:val="5"/>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 NAČIN ORGANIZIRANJA NASTAVE</w:t>
            </w:r>
          </w:p>
        </w:tc>
      </w:tr>
      <w:tr w:rsidR="00670E60" w:rsidRPr="00670E60" w:rsidTr="004C4795">
        <w:tc>
          <w:tcPr>
            <w:tcW w:w="9464" w:type="dxa"/>
            <w:gridSpan w:val="5"/>
          </w:tcPr>
          <w:p w:rsidR="00065FEB" w:rsidRPr="00670E60" w:rsidRDefault="00065FEB" w:rsidP="00065FEB">
            <w:pPr>
              <w:jc w:val="center"/>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Opis aktivnosti (%)</w:t>
            </w:r>
          </w:p>
        </w:tc>
      </w:tr>
      <w:tr w:rsidR="00670E60" w:rsidRPr="00670E60" w:rsidTr="004C4795">
        <w:tc>
          <w:tcPr>
            <w:tcW w:w="2660" w:type="dxa"/>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2.1. Način izvođenja nastave</w:t>
            </w:r>
          </w:p>
          <w:p w:rsidR="00065FEB" w:rsidRPr="00670E60" w:rsidRDefault="00065FEB" w:rsidP="00065FEB">
            <w:pPr>
              <w:jc w:val="both"/>
              <w:rPr>
                <w:rFonts w:ascii="Arial Narrow" w:eastAsia="Calibri" w:hAnsi="Arial Narrow"/>
                <w:b/>
                <w:sz w:val="20"/>
                <w:szCs w:val="20"/>
                <w:lang w:val="pl-PL" w:eastAsia="hr-HR" w:bidi="ar-SA"/>
              </w:rPr>
            </w:pPr>
          </w:p>
        </w:tc>
        <w:tc>
          <w:tcPr>
            <w:tcW w:w="3798" w:type="dxa"/>
            <w:gridSpan w:val="2"/>
          </w:tcPr>
          <w:p w:rsidR="00065FEB" w:rsidRPr="00670E60" w:rsidRDefault="00065FEB" w:rsidP="009F6801">
            <w:pPr>
              <w:numPr>
                <w:ilvl w:val="0"/>
                <w:numId w:val="57"/>
              </w:numPr>
              <w:contextualSpacing/>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Exkatedra.</w:t>
            </w:r>
          </w:p>
          <w:p w:rsidR="00065FEB" w:rsidRPr="00670E60" w:rsidRDefault="00065FEB" w:rsidP="009F6801">
            <w:pPr>
              <w:numPr>
                <w:ilvl w:val="0"/>
                <w:numId w:val="57"/>
              </w:numPr>
              <w:contextualSpacing/>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Diskusije.</w:t>
            </w:r>
          </w:p>
          <w:p w:rsidR="00065FEB" w:rsidRPr="00670E60" w:rsidRDefault="00065FEB" w:rsidP="009F6801">
            <w:pPr>
              <w:numPr>
                <w:ilvl w:val="0"/>
                <w:numId w:val="57"/>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Prezentacije.</w:t>
            </w:r>
          </w:p>
          <w:p w:rsidR="00065FEB" w:rsidRPr="00670E60" w:rsidRDefault="00065FEB" w:rsidP="009F6801">
            <w:pPr>
              <w:numPr>
                <w:ilvl w:val="0"/>
                <w:numId w:val="57"/>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Gosti predavači.</w:t>
            </w:r>
          </w:p>
          <w:p w:rsidR="00065FEB" w:rsidRPr="00670E60" w:rsidRDefault="00065FEB" w:rsidP="009F6801">
            <w:pPr>
              <w:numPr>
                <w:ilvl w:val="0"/>
                <w:numId w:val="57"/>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Studije slučaja.</w:t>
            </w:r>
          </w:p>
        </w:tc>
        <w:tc>
          <w:tcPr>
            <w:tcW w:w="3006" w:type="dxa"/>
            <w:gridSpan w:val="2"/>
          </w:tcPr>
          <w:p w:rsidR="00065FEB" w:rsidRPr="00670E60" w:rsidRDefault="00065FEB" w:rsidP="00D9136B">
            <w:pPr>
              <w:numPr>
                <w:ilvl w:val="0"/>
                <w:numId w:val="30"/>
              </w:numPr>
              <w:contextualSpacing/>
              <w:jc w:val="both"/>
              <w:rPr>
                <w:rFonts w:ascii="Arial Narrow" w:eastAsia="Calibri" w:hAnsi="Arial Narrow"/>
                <w:sz w:val="20"/>
                <w:szCs w:val="20"/>
                <w:lang w:eastAsia="hr-HR" w:bidi="ar-SA"/>
              </w:rPr>
            </w:pPr>
            <w:r w:rsidRPr="00670E60">
              <w:rPr>
                <w:rFonts w:ascii="Arial Narrow" w:eastAsia="Calibri" w:hAnsi="Arial Narrow"/>
                <w:sz w:val="20"/>
                <w:szCs w:val="20"/>
                <w:lang w:eastAsia="hr-HR" w:bidi="ar-SA"/>
              </w:rPr>
              <w:t>40%</w:t>
            </w:r>
          </w:p>
          <w:p w:rsidR="00065FEB" w:rsidRPr="00670E60" w:rsidRDefault="00065FEB" w:rsidP="00D9136B">
            <w:pPr>
              <w:numPr>
                <w:ilvl w:val="0"/>
                <w:numId w:val="30"/>
              </w:numPr>
              <w:contextualSpacing/>
              <w:jc w:val="both"/>
              <w:rPr>
                <w:rFonts w:ascii="Arial Narrow" w:eastAsia="Calibri" w:hAnsi="Arial Narrow"/>
                <w:sz w:val="20"/>
                <w:szCs w:val="20"/>
                <w:lang w:eastAsia="hr-HR" w:bidi="ar-SA"/>
              </w:rPr>
            </w:pPr>
            <w:r w:rsidRPr="00670E60">
              <w:rPr>
                <w:rFonts w:ascii="Arial Narrow" w:eastAsia="Calibri" w:hAnsi="Arial Narrow"/>
                <w:sz w:val="20"/>
                <w:szCs w:val="20"/>
                <w:lang w:eastAsia="hr-HR" w:bidi="ar-SA"/>
              </w:rPr>
              <w:t>10%</w:t>
            </w:r>
          </w:p>
          <w:p w:rsidR="00065FEB" w:rsidRPr="00670E60" w:rsidRDefault="00065FEB" w:rsidP="00D9136B">
            <w:pPr>
              <w:numPr>
                <w:ilvl w:val="0"/>
                <w:numId w:val="30"/>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10%</w:t>
            </w:r>
          </w:p>
          <w:p w:rsidR="00065FEB" w:rsidRPr="00670E60" w:rsidRDefault="00065FEB" w:rsidP="00D9136B">
            <w:pPr>
              <w:numPr>
                <w:ilvl w:val="0"/>
                <w:numId w:val="30"/>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20%</w:t>
            </w:r>
          </w:p>
          <w:p w:rsidR="00065FEB" w:rsidRPr="00670E60" w:rsidRDefault="00065FEB" w:rsidP="00D9136B">
            <w:pPr>
              <w:numPr>
                <w:ilvl w:val="0"/>
                <w:numId w:val="30"/>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20%</w:t>
            </w:r>
          </w:p>
        </w:tc>
      </w:tr>
      <w:tr w:rsidR="00670E60" w:rsidRPr="00670E60" w:rsidTr="004C4795">
        <w:tc>
          <w:tcPr>
            <w:tcW w:w="2660" w:type="dxa"/>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2.2. Broj sati opterećenja studenta</w:t>
            </w:r>
          </w:p>
        </w:tc>
        <w:tc>
          <w:tcPr>
            <w:tcW w:w="3798" w:type="dxa"/>
            <w:gridSpan w:val="2"/>
          </w:tcPr>
          <w:p w:rsidR="00065FEB" w:rsidRPr="00670E60" w:rsidRDefault="00065FEB" w:rsidP="009F6801">
            <w:pPr>
              <w:numPr>
                <w:ilvl w:val="0"/>
                <w:numId w:val="56"/>
              </w:numPr>
              <w:contextualSpacing/>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 xml:space="preserve">Predavanja </w:t>
            </w:r>
            <w:r w:rsidRPr="00670E60">
              <w:rPr>
                <w:rFonts w:ascii="Arial" w:eastAsia="Calibri" w:hAnsi="Arial" w:cs="Arial"/>
                <w:noProof/>
                <w:sz w:val="20"/>
                <w:szCs w:val="20"/>
                <w:lang w:val="bs-Latn-BA" w:eastAsia="hr-HR" w:bidi="ar-SA"/>
              </w:rPr>
              <w:t>‒</w:t>
            </w:r>
            <w:r w:rsidRPr="00670E60">
              <w:rPr>
                <w:rFonts w:ascii="Arial Narrow" w:eastAsia="Calibri" w:hAnsi="Arial Narrow"/>
                <w:noProof/>
                <w:sz w:val="20"/>
                <w:szCs w:val="20"/>
                <w:lang w:val="bs-Latn-BA" w:eastAsia="hr-HR" w:bidi="ar-SA"/>
              </w:rPr>
              <w:t xml:space="preserve"> direktna nastava.</w:t>
            </w:r>
          </w:p>
          <w:p w:rsidR="00065FEB" w:rsidRPr="00670E60" w:rsidRDefault="00065FEB" w:rsidP="009F6801">
            <w:pPr>
              <w:numPr>
                <w:ilvl w:val="0"/>
                <w:numId w:val="56"/>
              </w:numPr>
              <w:contextualSpacing/>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Projekti i seminarski radovi</w:t>
            </w:r>
          </w:p>
          <w:p w:rsidR="00065FEB" w:rsidRPr="00670E60" w:rsidRDefault="00065FEB" w:rsidP="009F6801">
            <w:pPr>
              <w:numPr>
                <w:ilvl w:val="0"/>
                <w:numId w:val="56"/>
              </w:numPr>
              <w:contextualSpacing/>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.Samostalno učenje.</w:t>
            </w:r>
          </w:p>
          <w:p w:rsidR="00065FEB" w:rsidRPr="00670E60" w:rsidRDefault="00065FEB" w:rsidP="009F6801">
            <w:pPr>
              <w:numPr>
                <w:ilvl w:val="0"/>
                <w:numId w:val="56"/>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Ostale aktivnosti studenta.</w:t>
            </w:r>
          </w:p>
          <w:p w:rsidR="00065FEB" w:rsidRPr="00670E60" w:rsidRDefault="00065FEB" w:rsidP="00065FEB">
            <w:pPr>
              <w:ind w:left="360"/>
              <w:jc w:val="both"/>
              <w:rPr>
                <w:rFonts w:ascii="Arial Narrow" w:eastAsia="Calibri" w:hAnsi="Arial Narrow"/>
                <w:noProof/>
                <w:sz w:val="20"/>
                <w:szCs w:val="20"/>
                <w:lang w:val="bs-Latn-BA" w:eastAsia="hr-HR" w:bidi="ar-SA"/>
              </w:rPr>
            </w:pPr>
            <w:r w:rsidRPr="00670E60">
              <w:rPr>
                <w:rFonts w:ascii="Arial Narrow" w:eastAsia="Calibri" w:hAnsi="Arial Narrow"/>
                <w:b/>
                <w:sz w:val="20"/>
                <w:szCs w:val="20"/>
                <w:lang w:val="pl-PL" w:eastAsia="hr-HR" w:bidi="ar-SA"/>
              </w:rPr>
              <w:t>UKUPNO:</w:t>
            </w:r>
          </w:p>
        </w:tc>
        <w:tc>
          <w:tcPr>
            <w:tcW w:w="3006" w:type="dxa"/>
            <w:gridSpan w:val="2"/>
          </w:tcPr>
          <w:p w:rsidR="00065FEB" w:rsidRPr="00670E60" w:rsidRDefault="00065FEB" w:rsidP="009F6801">
            <w:pPr>
              <w:numPr>
                <w:ilvl w:val="0"/>
                <w:numId w:val="53"/>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065FEB" w:rsidRPr="00670E60" w:rsidRDefault="00065FEB" w:rsidP="009F6801">
            <w:pPr>
              <w:numPr>
                <w:ilvl w:val="0"/>
                <w:numId w:val="53"/>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30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(1,11)</w:t>
            </w:r>
          </w:p>
          <w:p w:rsidR="00065FEB" w:rsidRPr="00670E60" w:rsidRDefault="00065FEB" w:rsidP="009F6801">
            <w:pPr>
              <w:numPr>
                <w:ilvl w:val="0"/>
                <w:numId w:val="53"/>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065FEB" w:rsidRPr="00670E60" w:rsidRDefault="00065FEB" w:rsidP="009F6801">
            <w:pPr>
              <w:numPr>
                <w:ilvl w:val="0"/>
                <w:numId w:val="53"/>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52</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(1,93)</w:t>
            </w:r>
          </w:p>
          <w:p w:rsidR="00065FEB" w:rsidRPr="00670E60" w:rsidRDefault="00065FEB" w:rsidP="00065FEB">
            <w:pPr>
              <w:jc w:val="both"/>
              <w:rPr>
                <w:rFonts w:ascii="Arial Narrow" w:eastAsia="Calibri" w:hAnsi="Arial Narrow"/>
                <w:noProof/>
                <w:sz w:val="20"/>
                <w:szCs w:val="20"/>
                <w:lang w:val="bs-Latn-BA" w:eastAsia="hr-HR" w:bidi="ar-SA"/>
              </w:rPr>
            </w:pPr>
            <w:r w:rsidRPr="00670E60">
              <w:rPr>
                <w:rFonts w:ascii="Arial Narrow" w:eastAsia="Times New Roman" w:hAnsi="Arial Narrow"/>
                <w:b/>
                <w:noProof/>
                <w:sz w:val="20"/>
                <w:szCs w:val="20"/>
                <w:lang w:val="bs-Latn-BA" w:eastAsia="hr-HR" w:bidi="ar-SA"/>
              </w:rPr>
              <w:t>162 SATI</w:t>
            </w:r>
            <w:r w:rsidRPr="00670E60">
              <w:rPr>
                <w:rFonts w:ascii="Arial Narrow" w:eastAsia="Times New Roman" w:hAnsi="Arial Narrow"/>
                <w:b/>
                <w:noProof/>
                <w:sz w:val="20"/>
                <w:szCs w:val="20"/>
                <w:lang w:val="bs-Latn-BA" w:eastAsia="hr-HR" w:bidi="ar-SA"/>
              </w:rPr>
              <w:tab/>
              <w:t xml:space="preserve">               6 ECTS</w:t>
            </w:r>
          </w:p>
        </w:tc>
      </w:tr>
      <w:tr w:rsidR="00670E60" w:rsidRPr="00670E60" w:rsidTr="004C4795">
        <w:tc>
          <w:tcPr>
            <w:tcW w:w="9464" w:type="dxa"/>
            <w:gridSpan w:val="5"/>
          </w:tcPr>
          <w:p w:rsidR="00065FEB" w:rsidRPr="00670E60" w:rsidRDefault="00065FEB" w:rsidP="00065FEB">
            <w:pPr>
              <w:jc w:val="center"/>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Učešće u ocjeni (%)</w:t>
            </w:r>
          </w:p>
        </w:tc>
      </w:tr>
      <w:tr w:rsidR="00670E60" w:rsidRPr="00670E60" w:rsidTr="004C4795">
        <w:tc>
          <w:tcPr>
            <w:tcW w:w="2660" w:type="dxa"/>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2.3. Način ocjenjivanja</w:t>
            </w:r>
          </w:p>
          <w:p w:rsidR="00065FEB" w:rsidRPr="00670E60" w:rsidRDefault="00065FEB" w:rsidP="00065FEB">
            <w:pPr>
              <w:jc w:val="both"/>
              <w:rPr>
                <w:rFonts w:ascii="Arial Narrow" w:eastAsia="Calibri" w:hAnsi="Arial Narrow"/>
                <w:b/>
                <w:sz w:val="20"/>
                <w:szCs w:val="20"/>
                <w:lang w:val="pl-PL" w:eastAsia="hr-HR" w:bidi="ar-SA"/>
              </w:rPr>
            </w:pPr>
          </w:p>
          <w:p w:rsidR="00065FEB" w:rsidRPr="00670E60" w:rsidRDefault="00065FEB" w:rsidP="00065FEB">
            <w:pPr>
              <w:jc w:val="both"/>
              <w:rPr>
                <w:rFonts w:ascii="Arial Narrow" w:eastAsia="Calibri" w:hAnsi="Arial Narrow"/>
                <w:b/>
                <w:sz w:val="20"/>
                <w:szCs w:val="20"/>
                <w:lang w:val="pl-PL" w:eastAsia="hr-HR" w:bidi="ar-SA"/>
              </w:rPr>
            </w:pPr>
          </w:p>
        </w:tc>
        <w:tc>
          <w:tcPr>
            <w:tcW w:w="3798" w:type="dxa"/>
            <w:gridSpan w:val="2"/>
          </w:tcPr>
          <w:p w:rsidR="00065FEB" w:rsidRPr="00670E60" w:rsidRDefault="00065FEB" w:rsidP="00D9136B">
            <w:pPr>
              <w:numPr>
                <w:ilvl w:val="0"/>
                <w:numId w:val="32"/>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Obavezni dolazak (%).</w:t>
            </w:r>
          </w:p>
          <w:p w:rsidR="00065FEB" w:rsidRPr="00670E60" w:rsidRDefault="00065FEB" w:rsidP="00D9136B">
            <w:pPr>
              <w:numPr>
                <w:ilvl w:val="0"/>
                <w:numId w:val="32"/>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Seminarski rad / drugi oblici aktivnosti.</w:t>
            </w:r>
          </w:p>
          <w:p w:rsidR="00065FEB" w:rsidRPr="00670E60" w:rsidRDefault="00065FEB" w:rsidP="00D9136B">
            <w:pPr>
              <w:numPr>
                <w:ilvl w:val="0"/>
                <w:numId w:val="32"/>
              </w:numPr>
              <w:jc w:val="both"/>
              <w:rPr>
                <w:rFonts w:ascii="Arial Narrow" w:eastAsia="Calibri" w:hAnsi="Arial Narrow"/>
                <w:bCs/>
                <w:sz w:val="20"/>
                <w:szCs w:val="20"/>
                <w:lang w:val="hr-HR" w:eastAsia="hr-HR" w:bidi="ar-SA"/>
              </w:rPr>
            </w:pPr>
            <w:r w:rsidRPr="00670E60">
              <w:rPr>
                <w:rFonts w:ascii="Arial Narrow" w:eastAsia="Calibri" w:hAnsi="Arial Narrow"/>
                <w:sz w:val="20"/>
                <w:szCs w:val="20"/>
                <w:lang w:val="pl-PL" w:eastAsia="hr-HR" w:bidi="ar-SA"/>
              </w:rPr>
              <w:t>Parcijalni testovi.</w:t>
            </w:r>
          </w:p>
          <w:p w:rsidR="00065FEB" w:rsidRPr="00670E60" w:rsidRDefault="00065FEB" w:rsidP="00D9136B">
            <w:pPr>
              <w:numPr>
                <w:ilvl w:val="0"/>
                <w:numId w:val="32"/>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Završni test.</w:t>
            </w:r>
          </w:p>
        </w:tc>
        <w:tc>
          <w:tcPr>
            <w:tcW w:w="3006" w:type="dxa"/>
            <w:gridSpan w:val="2"/>
          </w:tcPr>
          <w:p w:rsidR="00065FEB" w:rsidRPr="00670E60" w:rsidRDefault="00065FEB" w:rsidP="00065FEB">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0–10%</w:t>
            </w:r>
          </w:p>
          <w:p w:rsidR="00065FEB" w:rsidRPr="00670E60" w:rsidRDefault="00065FEB" w:rsidP="00065FEB">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0–15%</w:t>
            </w:r>
          </w:p>
          <w:p w:rsidR="00065FEB" w:rsidRPr="00670E60" w:rsidRDefault="00065FEB" w:rsidP="00065FEB">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0–30%</w:t>
            </w:r>
          </w:p>
          <w:p w:rsidR="00065FEB" w:rsidRPr="00670E60" w:rsidRDefault="00065FEB" w:rsidP="00065FEB">
            <w:pPr>
              <w:jc w:val="both"/>
              <w:rPr>
                <w:rFonts w:ascii="Arial Narrow" w:eastAsia="Calibri" w:hAnsi="Arial Narrow"/>
                <w:sz w:val="20"/>
                <w:szCs w:val="20"/>
                <w:lang w:val="pl-PL" w:eastAsia="hr-HR" w:bidi="ar-SA"/>
              </w:rPr>
            </w:pPr>
            <w:r w:rsidRPr="00670E60">
              <w:rPr>
                <w:rFonts w:ascii="Arial Narrow" w:eastAsia="Calibri" w:hAnsi="Arial Narrow"/>
                <w:bCs/>
                <w:sz w:val="20"/>
                <w:szCs w:val="20"/>
                <w:lang w:val="hr-HR" w:eastAsia="hr-HR" w:bidi="ar-SA"/>
              </w:rPr>
              <w:t>0–45%</w:t>
            </w:r>
          </w:p>
        </w:tc>
      </w:tr>
      <w:tr w:rsidR="00065FEB" w:rsidRPr="00670E60" w:rsidTr="004C4795">
        <w:tc>
          <w:tcPr>
            <w:tcW w:w="2660" w:type="dxa"/>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3. LITERATURA</w:t>
            </w:r>
          </w:p>
          <w:p w:rsidR="00065FEB" w:rsidRPr="00670E60" w:rsidRDefault="00065FEB" w:rsidP="00065FEB">
            <w:pPr>
              <w:jc w:val="both"/>
              <w:rPr>
                <w:rFonts w:ascii="Arial Narrow" w:eastAsia="Calibri" w:hAnsi="Arial Narrow"/>
                <w:b/>
                <w:sz w:val="20"/>
                <w:szCs w:val="20"/>
                <w:lang w:val="pl-PL" w:eastAsia="hr-HR" w:bidi="ar-SA"/>
              </w:rPr>
            </w:pPr>
          </w:p>
        </w:tc>
        <w:tc>
          <w:tcPr>
            <w:tcW w:w="6804" w:type="dxa"/>
            <w:gridSpan w:val="4"/>
          </w:tcPr>
          <w:p w:rsidR="00065FEB" w:rsidRPr="00670E60" w:rsidRDefault="00065FEB" w:rsidP="00065FEB">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Osnovna literatura:</w:t>
            </w:r>
          </w:p>
          <w:p w:rsidR="00065FEB" w:rsidRPr="00670E60" w:rsidRDefault="00065FEB" w:rsidP="009F6801">
            <w:pPr>
              <w:numPr>
                <w:ilvl w:val="0"/>
                <w:numId w:val="54"/>
              </w:numPr>
              <w:jc w:val="both"/>
              <w:rPr>
                <w:rFonts w:ascii="Arial Narrow" w:eastAsia="Times New Roman" w:hAnsi="Arial Narrow"/>
                <w:bCs/>
                <w:sz w:val="20"/>
                <w:szCs w:val="20"/>
                <w:lang w:eastAsia="hr-HR" w:bidi="ar-SA"/>
              </w:rPr>
            </w:pPr>
            <w:r w:rsidRPr="00670E60">
              <w:rPr>
                <w:rFonts w:ascii="Arial Narrow" w:eastAsia="Times New Roman" w:hAnsi="Arial Narrow"/>
                <w:bCs/>
                <w:sz w:val="20"/>
                <w:szCs w:val="20"/>
                <w:lang w:eastAsia="hr-HR" w:bidi="ar-SA"/>
              </w:rPr>
              <w:t>Aronson, E., Wilson, T.D. i Akert, R.M. (2005) Socijalna psihologija, (četvrto izdanje). Zagreb: Mate.  (Poglavlja 1 – 13.)</w:t>
            </w:r>
          </w:p>
          <w:p w:rsidR="00065FEB" w:rsidRPr="00670E60" w:rsidRDefault="00065FEB" w:rsidP="00065FEB">
            <w:pPr>
              <w:rPr>
                <w:rFonts w:ascii="Arial Narrow" w:eastAsia="Times New Roman" w:hAnsi="Arial Narrow"/>
                <w:b/>
                <w:bCs/>
                <w:sz w:val="20"/>
                <w:szCs w:val="20"/>
                <w:lang w:val="hr-HR" w:eastAsia="hr-HR" w:bidi="ar-SA"/>
              </w:rPr>
            </w:pPr>
            <w:r w:rsidRPr="00670E60">
              <w:rPr>
                <w:rFonts w:ascii="Arial Narrow" w:eastAsia="Times New Roman" w:hAnsi="Arial Narrow"/>
                <w:b/>
                <w:bCs/>
                <w:sz w:val="20"/>
                <w:szCs w:val="20"/>
                <w:lang w:val="hr-HR" w:eastAsia="hr-HR" w:bidi="ar-SA"/>
              </w:rPr>
              <w:t>Dopunska literature:</w:t>
            </w:r>
          </w:p>
          <w:p w:rsidR="00065FEB" w:rsidRPr="00670E60" w:rsidRDefault="00065FEB" w:rsidP="009F6801">
            <w:pPr>
              <w:numPr>
                <w:ilvl w:val="0"/>
                <w:numId w:val="55"/>
              </w:numPr>
              <w:jc w:val="both"/>
              <w:rPr>
                <w:rFonts w:ascii="Arial Narrow" w:eastAsia="Times New Roman" w:hAnsi="Arial Narrow"/>
                <w:bCs/>
                <w:i/>
                <w:sz w:val="20"/>
                <w:szCs w:val="20"/>
                <w:lang w:eastAsia="hr-HR" w:bidi="ar-SA"/>
              </w:rPr>
            </w:pPr>
            <w:r w:rsidRPr="00670E60">
              <w:rPr>
                <w:rFonts w:ascii="Arial Narrow" w:eastAsia="Times New Roman" w:hAnsi="Arial Narrow"/>
                <w:bCs/>
                <w:sz w:val="20"/>
                <w:szCs w:val="20"/>
                <w:lang w:eastAsia="hr-HR" w:bidi="ar-SA"/>
              </w:rPr>
              <w:t xml:space="preserve">Penington, D.C. (2001) </w:t>
            </w:r>
            <w:r w:rsidRPr="00670E60">
              <w:rPr>
                <w:rFonts w:ascii="Arial Narrow" w:eastAsia="Times New Roman" w:hAnsi="Arial Narrow"/>
                <w:bCs/>
                <w:i/>
                <w:sz w:val="20"/>
                <w:szCs w:val="20"/>
                <w:lang w:eastAsia="hr-HR" w:bidi="ar-SA"/>
              </w:rPr>
              <w:t>Osnove socijalne psihologije</w:t>
            </w:r>
            <w:r w:rsidRPr="00670E60">
              <w:rPr>
                <w:rFonts w:ascii="Arial Narrow" w:eastAsia="Times New Roman" w:hAnsi="Arial Narrow"/>
                <w:bCs/>
                <w:sz w:val="20"/>
                <w:szCs w:val="20"/>
                <w:lang w:eastAsia="hr-HR" w:bidi="ar-SA"/>
              </w:rPr>
              <w:t xml:space="preserve">. Jastrebarsko: Naklada Slap. </w:t>
            </w:r>
            <w:r w:rsidRPr="00670E60">
              <w:rPr>
                <w:rFonts w:ascii="Arial Narrow" w:eastAsia="Times New Roman" w:hAnsi="Arial Narrow"/>
                <w:bCs/>
                <w:sz w:val="20"/>
                <w:szCs w:val="20"/>
                <w:lang w:eastAsia="hr-HR" w:bidi="ar-SA"/>
              </w:rPr>
              <w:br/>
              <w:t xml:space="preserve">Poglavlje: Socijalizacija: Pećnik, N. (2006) </w:t>
            </w:r>
            <w:hyperlink r:id="rId8" w:history="1">
              <w:r w:rsidRPr="00670E60">
                <w:rPr>
                  <w:rFonts w:ascii="Arial Narrow" w:eastAsia="Times New Roman" w:hAnsi="Arial Narrow"/>
                  <w:bCs/>
                  <w:i/>
                  <w:sz w:val="20"/>
                  <w:szCs w:val="20"/>
                  <w:lang w:eastAsia="hr-HR" w:bidi="ar-SA"/>
                </w:rPr>
                <w:t>Prilog odbacivanju tjelesnog kažnjavanja djece</w:t>
              </w:r>
            </w:hyperlink>
            <w:r w:rsidRPr="00670E60">
              <w:rPr>
                <w:rFonts w:ascii="Arial Narrow" w:eastAsia="Times New Roman" w:hAnsi="Arial Narrow"/>
                <w:bCs/>
                <w:i/>
                <w:sz w:val="20"/>
                <w:szCs w:val="20"/>
                <w:lang w:eastAsia="hr-HR" w:bidi="ar-SA"/>
              </w:rPr>
              <w:t xml:space="preserve">. </w:t>
            </w:r>
            <w:r w:rsidRPr="00670E60">
              <w:rPr>
                <w:rFonts w:ascii="Arial Narrow" w:eastAsia="Times New Roman" w:hAnsi="Arial Narrow"/>
                <w:bCs/>
                <w:i/>
                <w:iCs/>
                <w:sz w:val="20"/>
                <w:szCs w:val="20"/>
                <w:lang w:eastAsia="hr-HR" w:bidi="ar-SA"/>
              </w:rPr>
              <w:t>Dijete i društvo</w:t>
            </w:r>
            <w:r w:rsidRPr="00670E60">
              <w:rPr>
                <w:rFonts w:ascii="Arial Narrow" w:eastAsia="Times New Roman" w:hAnsi="Arial Narrow"/>
                <w:bCs/>
                <w:i/>
                <w:sz w:val="20"/>
                <w:szCs w:val="20"/>
                <w:lang w:eastAsia="hr-HR" w:bidi="ar-SA"/>
              </w:rPr>
              <w:t>. 8 (1), 177-199.</w:t>
            </w:r>
          </w:p>
          <w:p w:rsidR="00065FEB" w:rsidRPr="00670E60" w:rsidRDefault="00065FEB" w:rsidP="009F6801">
            <w:pPr>
              <w:numPr>
                <w:ilvl w:val="0"/>
                <w:numId w:val="55"/>
              </w:numPr>
              <w:jc w:val="both"/>
              <w:rPr>
                <w:rFonts w:ascii="Arial Narrow" w:eastAsia="Times New Roman" w:hAnsi="Arial Narrow"/>
                <w:bCs/>
                <w:sz w:val="20"/>
                <w:szCs w:val="20"/>
                <w:lang w:eastAsia="hr-HR" w:bidi="ar-SA"/>
              </w:rPr>
            </w:pPr>
            <w:r w:rsidRPr="00670E60">
              <w:rPr>
                <w:rFonts w:ascii="Arial Narrow" w:eastAsia="Times New Roman" w:hAnsi="Arial Narrow"/>
                <w:bCs/>
                <w:sz w:val="20"/>
                <w:szCs w:val="20"/>
                <w:lang w:eastAsia="hr-HR" w:bidi="ar-SA"/>
              </w:rPr>
              <w:t xml:space="preserve">Hewstone, M i Stroebe, W. (2003) </w:t>
            </w:r>
            <w:r w:rsidRPr="00670E60">
              <w:rPr>
                <w:rFonts w:ascii="Arial Narrow" w:eastAsia="Times New Roman" w:hAnsi="Arial Narrow"/>
                <w:bCs/>
                <w:i/>
                <w:sz w:val="20"/>
                <w:szCs w:val="20"/>
                <w:lang w:eastAsia="hr-HR" w:bidi="ar-SA"/>
              </w:rPr>
              <w:t>Socijalna psihologija: europske perspektive</w:t>
            </w:r>
            <w:r w:rsidRPr="00670E60">
              <w:rPr>
                <w:rFonts w:ascii="Arial Narrow" w:eastAsia="Times New Roman" w:hAnsi="Arial Narrow"/>
                <w:bCs/>
                <w:sz w:val="20"/>
                <w:szCs w:val="20"/>
                <w:lang w:eastAsia="hr-HR" w:bidi="ar-SA"/>
              </w:rPr>
              <w:t>. Jastrebarsko: Naklada Slap.</w:t>
            </w:r>
          </w:p>
          <w:p w:rsidR="00065FEB" w:rsidRPr="00670E60" w:rsidRDefault="00065FEB" w:rsidP="009F6801">
            <w:pPr>
              <w:numPr>
                <w:ilvl w:val="0"/>
                <w:numId w:val="55"/>
              </w:numPr>
              <w:jc w:val="both"/>
              <w:rPr>
                <w:rFonts w:ascii="Arial Narrow" w:eastAsia="Times New Roman" w:hAnsi="Arial Narrow"/>
                <w:bCs/>
                <w:sz w:val="20"/>
                <w:szCs w:val="20"/>
                <w:lang w:eastAsia="hr-HR" w:bidi="ar-SA"/>
              </w:rPr>
            </w:pPr>
            <w:r w:rsidRPr="00670E60">
              <w:rPr>
                <w:rFonts w:ascii="Arial Narrow" w:eastAsia="Times New Roman" w:hAnsi="Arial Narrow"/>
                <w:bCs/>
                <w:sz w:val="20"/>
                <w:szCs w:val="20"/>
                <w:lang w:eastAsia="hr-HR" w:bidi="ar-SA"/>
              </w:rPr>
              <w:t xml:space="preserve">Kolesarić, V., Krizmanić, M. i Petz, B. (1991) </w:t>
            </w:r>
            <w:r w:rsidRPr="00670E60">
              <w:rPr>
                <w:rFonts w:ascii="Arial Narrow" w:eastAsia="Times New Roman" w:hAnsi="Arial Narrow"/>
                <w:bCs/>
                <w:i/>
                <w:sz w:val="20"/>
                <w:szCs w:val="20"/>
                <w:lang w:eastAsia="hr-HR" w:bidi="ar-SA"/>
              </w:rPr>
              <w:t>Uvod u psihologiju</w:t>
            </w:r>
            <w:r w:rsidRPr="00670E60">
              <w:rPr>
                <w:rFonts w:ascii="Arial Narrow" w:eastAsia="Times New Roman" w:hAnsi="Arial Narrow"/>
                <w:bCs/>
                <w:sz w:val="20"/>
                <w:szCs w:val="20"/>
                <w:lang w:eastAsia="hr-HR" w:bidi="ar-SA"/>
              </w:rPr>
              <w:t>. Zagreb: GZH.</w:t>
            </w:r>
          </w:p>
          <w:p w:rsidR="00065FEB" w:rsidRPr="00670E60" w:rsidRDefault="00065FEB" w:rsidP="009F6801">
            <w:pPr>
              <w:numPr>
                <w:ilvl w:val="0"/>
                <w:numId w:val="55"/>
              </w:numPr>
              <w:jc w:val="both"/>
              <w:rPr>
                <w:rFonts w:ascii="Arial Narrow" w:eastAsia="Times New Roman" w:hAnsi="Arial Narrow"/>
                <w:bCs/>
                <w:sz w:val="20"/>
                <w:szCs w:val="20"/>
                <w:lang w:eastAsia="hr-HR" w:bidi="ar-SA"/>
              </w:rPr>
            </w:pPr>
            <w:r w:rsidRPr="00670E60">
              <w:rPr>
                <w:rFonts w:ascii="Arial Narrow" w:eastAsia="Times New Roman" w:hAnsi="Arial Narrow"/>
                <w:bCs/>
                <w:sz w:val="20"/>
                <w:szCs w:val="20"/>
                <w:lang w:eastAsia="hr-HR" w:bidi="ar-SA"/>
              </w:rPr>
              <w:t xml:space="preserve">Penington, D.C. (2001) </w:t>
            </w:r>
            <w:r w:rsidRPr="00670E60">
              <w:rPr>
                <w:rFonts w:ascii="Arial Narrow" w:eastAsia="Times New Roman" w:hAnsi="Arial Narrow"/>
                <w:bCs/>
                <w:i/>
                <w:sz w:val="20"/>
                <w:szCs w:val="20"/>
                <w:lang w:eastAsia="hr-HR" w:bidi="ar-SA"/>
              </w:rPr>
              <w:t>Osnove socijalne psihologije</w:t>
            </w:r>
            <w:r w:rsidRPr="00670E60">
              <w:rPr>
                <w:rFonts w:ascii="Arial Narrow" w:eastAsia="Times New Roman" w:hAnsi="Arial Narrow"/>
                <w:bCs/>
                <w:sz w:val="20"/>
                <w:szCs w:val="20"/>
                <w:lang w:eastAsia="hr-HR" w:bidi="ar-SA"/>
              </w:rPr>
              <w:t>. Jastrebarsko: Naklada Slap.</w:t>
            </w:r>
          </w:p>
          <w:p w:rsidR="00065FEB" w:rsidRPr="00670E60" w:rsidRDefault="00065FEB" w:rsidP="009F6801">
            <w:pPr>
              <w:numPr>
                <w:ilvl w:val="0"/>
                <w:numId w:val="55"/>
              </w:numPr>
              <w:jc w:val="both"/>
              <w:rPr>
                <w:rFonts w:ascii="Arial Narrow" w:eastAsia="Times New Roman" w:hAnsi="Arial Narrow"/>
                <w:bCs/>
                <w:sz w:val="20"/>
                <w:szCs w:val="20"/>
                <w:lang w:eastAsia="hr-HR" w:bidi="ar-SA"/>
              </w:rPr>
            </w:pPr>
            <w:r w:rsidRPr="00670E60">
              <w:rPr>
                <w:rFonts w:ascii="Arial Narrow" w:eastAsia="Times New Roman" w:hAnsi="Arial Narrow"/>
                <w:bCs/>
                <w:sz w:val="20"/>
                <w:szCs w:val="20"/>
                <w:lang w:eastAsia="hr-HR" w:bidi="ar-SA"/>
              </w:rPr>
              <w:t xml:space="preserve">Pećnik, N (2008) </w:t>
            </w:r>
            <w:hyperlink r:id="rId9" w:history="1">
              <w:r w:rsidRPr="00670E60">
                <w:rPr>
                  <w:rFonts w:ascii="Arial Narrow" w:eastAsia="Times New Roman" w:hAnsi="Arial Narrow"/>
                  <w:bCs/>
                  <w:i/>
                  <w:sz w:val="20"/>
                  <w:szCs w:val="20"/>
                  <w:lang w:eastAsia="hr-HR" w:bidi="ar-SA"/>
                </w:rPr>
                <w:t>Suvremeni pogledi na dijete, roditeljstvo i socijalizacij</w:t>
              </w:r>
              <w:r w:rsidRPr="00670E60">
                <w:rPr>
                  <w:rFonts w:ascii="Arial Narrow" w:eastAsia="Times New Roman" w:hAnsi="Arial Narrow"/>
                  <w:bCs/>
                  <w:sz w:val="20"/>
                  <w:szCs w:val="20"/>
                  <w:u w:val="single"/>
                  <w:lang w:eastAsia="hr-HR" w:bidi="ar-SA"/>
                </w:rPr>
                <w:t>u</w:t>
              </w:r>
            </w:hyperlink>
            <w:r w:rsidRPr="00670E60">
              <w:rPr>
                <w:rFonts w:ascii="Arial Narrow" w:eastAsia="Times New Roman" w:hAnsi="Arial Narrow"/>
                <w:bCs/>
                <w:sz w:val="20"/>
                <w:szCs w:val="20"/>
                <w:lang w:eastAsia="hr-HR" w:bidi="ar-SA"/>
              </w:rPr>
              <w:t xml:space="preserve">. </w:t>
            </w:r>
            <w:r w:rsidRPr="00670E60">
              <w:rPr>
                <w:rFonts w:ascii="Arial Narrow" w:eastAsia="Times New Roman" w:hAnsi="Arial Narrow"/>
                <w:bCs/>
                <w:i/>
                <w:iCs/>
                <w:sz w:val="20"/>
                <w:szCs w:val="20"/>
                <w:lang w:eastAsia="hr-HR" w:bidi="ar-SA"/>
              </w:rPr>
              <w:t>Dijete i društvo</w:t>
            </w:r>
            <w:r w:rsidRPr="00670E60">
              <w:rPr>
                <w:rFonts w:ascii="Arial Narrow" w:eastAsia="Times New Roman" w:hAnsi="Arial Narrow"/>
                <w:bCs/>
                <w:sz w:val="20"/>
                <w:szCs w:val="20"/>
                <w:lang w:eastAsia="hr-HR" w:bidi="ar-SA"/>
              </w:rPr>
              <w:t xml:space="preserve">. </w:t>
            </w:r>
          </w:p>
        </w:tc>
      </w:tr>
    </w:tbl>
    <w:p w:rsidR="00DB6C93" w:rsidRPr="00670E60" w:rsidRDefault="00DB6C93" w:rsidP="00595658">
      <w:pPr>
        <w:pStyle w:val="BodyText"/>
        <w:jc w:val="both"/>
        <w:rPr>
          <w:rFonts w:ascii="Arial Narrow" w:hAnsi="Arial Narrow"/>
          <w:b/>
          <w:bCs/>
          <w:sz w:val="22"/>
          <w:szCs w:val="24"/>
        </w:rPr>
      </w:pPr>
    </w:p>
    <w:p w:rsidR="003A09F1" w:rsidRPr="00670E60" w:rsidRDefault="003A09F1" w:rsidP="00595658">
      <w:pPr>
        <w:pStyle w:val="BodyText"/>
        <w:jc w:val="both"/>
        <w:rPr>
          <w:rFonts w:ascii="Arial Narrow" w:hAnsi="Arial Narrow"/>
          <w:b/>
          <w:bCs/>
          <w:sz w:val="22"/>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053"/>
        <w:gridCol w:w="1469"/>
        <w:gridCol w:w="599"/>
        <w:gridCol w:w="2690"/>
      </w:tblGrid>
      <w:tr w:rsidR="00670E60" w:rsidRPr="00670E60" w:rsidTr="003A09F1">
        <w:tc>
          <w:tcPr>
            <w:tcW w:w="2682" w:type="dxa"/>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Naziv fakulteta</w:t>
            </w:r>
          </w:p>
        </w:tc>
        <w:tc>
          <w:tcPr>
            <w:tcW w:w="6811" w:type="dxa"/>
            <w:gridSpan w:val="4"/>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Fakultet za menadžment i poslovnu ekonomiju</w:t>
            </w:r>
          </w:p>
        </w:tc>
      </w:tr>
      <w:tr w:rsidR="00670E60" w:rsidRPr="00670E60" w:rsidTr="003A09F1">
        <w:tc>
          <w:tcPr>
            <w:tcW w:w="2682" w:type="dxa"/>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Šifra predmeta: 02.018-M</w:t>
            </w:r>
          </w:p>
        </w:tc>
        <w:tc>
          <w:tcPr>
            <w:tcW w:w="6811" w:type="dxa"/>
            <w:gridSpan w:val="4"/>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Naziv predmeta: PSIHOLOGIJA U MENADŽMENTU</w:t>
            </w:r>
          </w:p>
        </w:tc>
      </w:tr>
      <w:tr w:rsidR="00670E60" w:rsidRPr="00670E60" w:rsidTr="003A09F1">
        <w:tc>
          <w:tcPr>
            <w:tcW w:w="2682" w:type="dxa"/>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Nivo: master studij</w:t>
            </w:r>
          </w:p>
        </w:tc>
        <w:tc>
          <w:tcPr>
            <w:tcW w:w="2053" w:type="dxa"/>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 xml:space="preserve">Godina:  I </w:t>
            </w:r>
          </w:p>
        </w:tc>
        <w:tc>
          <w:tcPr>
            <w:tcW w:w="2068" w:type="dxa"/>
            <w:gridSpan w:val="2"/>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 xml:space="preserve">Semestar: I </w:t>
            </w:r>
          </w:p>
        </w:tc>
        <w:tc>
          <w:tcPr>
            <w:tcW w:w="2690" w:type="dxa"/>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Broj ECTS kredita: 6</w:t>
            </w:r>
          </w:p>
        </w:tc>
      </w:tr>
      <w:tr w:rsidR="00670E60" w:rsidRPr="00670E60" w:rsidTr="003A09F1">
        <w:tc>
          <w:tcPr>
            <w:tcW w:w="2682" w:type="dxa"/>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Status:smjerski  obavezni</w:t>
            </w:r>
          </w:p>
        </w:tc>
        <w:tc>
          <w:tcPr>
            <w:tcW w:w="4121" w:type="dxa"/>
            <w:gridSpan w:val="3"/>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Broj sati sedmično: 2</w:t>
            </w:r>
          </w:p>
        </w:tc>
        <w:tc>
          <w:tcPr>
            <w:tcW w:w="2690" w:type="dxa"/>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Ukupan broj sati: 30</w:t>
            </w:r>
          </w:p>
        </w:tc>
      </w:tr>
      <w:tr w:rsidR="00670E60" w:rsidRPr="00670E60" w:rsidTr="003A09F1">
        <w:tc>
          <w:tcPr>
            <w:tcW w:w="9493" w:type="dxa"/>
            <w:gridSpan w:val="5"/>
            <w:shd w:val="clear" w:color="auto" w:fill="auto"/>
          </w:tcPr>
          <w:p w:rsidR="00065FEB" w:rsidRPr="00670E60" w:rsidRDefault="00065FEB" w:rsidP="00065FEB">
            <w:pPr>
              <w:jc w:val="both"/>
              <w:rPr>
                <w:rFonts w:ascii="Arial Narrow" w:eastAsia="Times New Roman" w:hAnsi="Arial Narrow"/>
                <w:sz w:val="22"/>
                <w:lang w:val="pl-PL" w:eastAsia="hr-HR" w:bidi="ar-SA"/>
              </w:rPr>
            </w:pPr>
          </w:p>
        </w:tc>
      </w:tr>
      <w:tr w:rsidR="00670E60" w:rsidRPr="00670E60" w:rsidTr="00496790">
        <w:tc>
          <w:tcPr>
            <w:tcW w:w="2682" w:type="dxa"/>
          </w:tcPr>
          <w:p w:rsidR="00065FEB" w:rsidRPr="00670E60" w:rsidRDefault="00065FEB" w:rsidP="00065FEB">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 CILJ PREDMETA</w:t>
            </w:r>
          </w:p>
          <w:p w:rsidR="00065FEB" w:rsidRPr="00670E60" w:rsidRDefault="00065FEB" w:rsidP="00065FEB">
            <w:pPr>
              <w:jc w:val="both"/>
              <w:rPr>
                <w:rFonts w:ascii="Arial Narrow" w:eastAsia="Times New Roman" w:hAnsi="Arial Narrow"/>
                <w:b/>
                <w:sz w:val="20"/>
                <w:szCs w:val="20"/>
                <w:lang w:val="pl-PL" w:eastAsia="hr-HR" w:bidi="ar-SA"/>
              </w:rPr>
            </w:pPr>
          </w:p>
        </w:tc>
        <w:tc>
          <w:tcPr>
            <w:tcW w:w="6811" w:type="dxa"/>
            <w:gridSpan w:val="4"/>
          </w:tcPr>
          <w:p w:rsidR="00065FEB" w:rsidRPr="00670E60" w:rsidRDefault="00065FEB" w:rsidP="00065FEB">
            <w:p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Cilj predmeta je razumijevanje uloge psihologije u menadžerskim poslovima, kao i potvrđivanje da razvoj kreativnosti kod zaposlenih pozitivno utječe na ukupne rezultate, tj. pokazuje koncizan uvid u mehanizme motivacije.</w:t>
            </w:r>
          </w:p>
        </w:tc>
      </w:tr>
      <w:tr w:rsidR="00670E60" w:rsidRPr="00670E60" w:rsidTr="00496790">
        <w:tc>
          <w:tcPr>
            <w:tcW w:w="2682" w:type="dxa"/>
          </w:tcPr>
          <w:p w:rsidR="00065FEB" w:rsidRPr="00670E60" w:rsidRDefault="00065FEB" w:rsidP="00065FEB">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1.1. Ishod učenja</w:t>
            </w:r>
          </w:p>
        </w:tc>
        <w:tc>
          <w:tcPr>
            <w:tcW w:w="6811" w:type="dxa"/>
            <w:gridSpan w:val="4"/>
          </w:tcPr>
          <w:p w:rsidR="00065FEB" w:rsidRPr="00670E60" w:rsidRDefault="00065FEB" w:rsidP="00065FEB">
            <w:pPr>
              <w:autoSpaceDE w:val="0"/>
              <w:autoSpaceDN w:val="0"/>
              <w:adjustRightInd w:val="0"/>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Student poznaje osnovne pojmove iz psihologije i upoznat je sa ulogom čovjeka u organizaciji, stvaranjem organizacijske kulture i klime, kao i organizacijske pravde. Osim navedenog, stekao je i osnovna znanja o kognitivnim sposobnostima, radnom ponašanju i tipovima ličnosti. Stečeno znanje mu pomaže da bolje razumije zaposlene u organizaciji i adekvatno ih motiviše (u skladu sa tipom ličnosti kojem pripadaju). Poznaje prednosti i nedostatke timskog rada.</w:t>
            </w:r>
          </w:p>
        </w:tc>
      </w:tr>
      <w:tr w:rsidR="00670E60" w:rsidRPr="00670E60" w:rsidTr="00496790">
        <w:tc>
          <w:tcPr>
            <w:tcW w:w="2682" w:type="dxa"/>
          </w:tcPr>
          <w:p w:rsidR="00065FEB" w:rsidRPr="00670E60" w:rsidRDefault="00065FEB" w:rsidP="00065FEB">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1.2. Predmeti koji su preduslov za polaganje</w:t>
            </w:r>
          </w:p>
        </w:tc>
        <w:tc>
          <w:tcPr>
            <w:tcW w:w="6811" w:type="dxa"/>
            <w:gridSpan w:val="4"/>
          </w:tcPr>
          <w:p w:rsidR="00065FEB" w:rsidRPr="00670E60" w:rsidRDefault="00065FEB" w:rsidP="00065FEB">
            <w:p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w:t>
            </w:r>
          </w:p>
          <w:p w:rsidR="003A09F1" w:rsidRPr="00670E60" w:rsidRDefault="003A09F1" w:rsidP="00065FEB">
            <w:pPr>
              <w:jc w:val="both"/>
              <w:rPr>
                <w:rFonts w:ascii="Arial Narrow" w:eastAsia="Times New Roman" w:hAnsi="Arial Narrow"/>
                <w:sz w:val="20"/>
                <w:szCs w:val="20"/>
                <w:lang w:val="pl-PL" w:eastAsia="hr-HR" w:bidi="ar-SA"/>
              </w:rPr>
            </w:pPr>
          </w:p>
        </w:tc>
      </w:tr>
      <w:tr w:rsidR="00670E60" w:rsidRPr="00670E60" w:rsidTr="00496790">
        <w:trPr>
          <w:trHeight w:val="3705"/>
        </w:trPr>
        <w:tc>
          <w:tcPr>
            <w:tcW w:w="2682" w:type="dxa"/>
          </w:tcPr>
          <w:p w:rsidR="00065FEB" w:rsidRPr="00670E60" w:rsidRDefault="00065FEB" w:rsidP="00065FEB">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 xml:space="preserve">1.3. Osnovne tematske jedinice </w:t>
            </w:r>
          </w:p>
        </w:tc>
        <w:tc>
          <w:tcPr>
            <w:tcW w:w="6811" w:type="dxa"/>
            <w:gridSpan w:val="4"/>
          </w:tcPr>
          <w:p w:rsidR="00065FEB" w:rsidRPr="00670E60" w:rsidRDefault="00065FEB" w:rsidP="009F6801">
            <w:pPr>
              <w:numPr>
                <w:ilvl w:val="0"/>
                <w:numId w:val="63"/>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Liderstvo i menadžment</w:t>
            </w:r>
          </w:p>
          <w:p w:rsidR="00065FEB" w:rsidRPr="00670E60" w:rsidRDefault="00065FEB" w:rsidP="009F6801">
            <w:pPr>
              <w:numPr>
                <w:ilvl w:val="0"/>
                <w:numId w:val="63"/>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Psihologija promjena u menadžmentu</w:t>
            </w:r>
          </w:p>
          <w:p w:rsidR="00065FEB" w:rsidRPr="00670E60" w:rsidRDefault="00065FEB" w:rsidP="009F6801">
            <w:pPr>
              <w:numPr>
                <w:ilvl w:val="0"/>
                <w:numId w:val="63"/>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Kompetencija i razvoj kadrova</w:t>
            </w:r>
          </w:p>
          <w:p w:rsidR="00065FEB" w:rsidRPr="00670E60" w:rsidRDefault="00065FEB" w:rsidP="009F6801">
            <w:pPr>
              <w:numPr>
                <w:ilvl w:val="0"/>
                <w:numId w:val="63"/>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Komunikacija menadžera</w:t>
            </w:r>
          </w:p>
          <w:p w:rsidR="00065FEB" w:rsidRPr="00670E60" w:rsidRDefault="00065FEB" w:rsidP="009F6801">
            <w:pPr>
              <w:numPr>
                <w:ilvl w:val="0"/>
                <w:numId w:val="63"/>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Poslovno pregovaranje</w:t>
            </w:r>
          </w:p>
          <w:p w:rsidR="00065FEB" w:rsidRPr="00670E60" w:rsidRDefault="00065FEB" w:rsidP="009F6801">
            <w:pPr>
              <w:numPr>
                <w:ilvl w:val="0"/>
                <w:numId w:val="63"/>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Izbor pregovaračkih strategija i taktika</w:t>
            </w:r>
          </w:p>
          <w:p w:rsidR="00065FEB" w:rsidRPr="00670E60" w:rsidRDefault="00065FEB" w:rsidP="009F6801">
            <w:pPr>
              <w:numPr>
                <w:ilvl w:val="0"/>
                <w:numId w:val="63"/>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Elementi pregovaranja</w:t>
            </w:r>
          </w:p>
          <w:p w:rsidR="00065FEB" w:rsidRPr="00670E60" w:rsidRDefault="00065FEB" w:rsidP="009F6801">
            <w:pPr>
              <w:numPr>
                <w:ilvl w:val="0"/>
                <w:numId w:val="63"/>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Kontekst pregovaranja</w:t>
            </w:r>
          </w:p>
          <w:p w:rsidR="00065FEB" w:rsidRPr="00670E60" w:rsidRDefault="00065FEB" w:rsidP="009F6801">
            <w:pPr>
              <w:numPr>
                <w:ilvl w:val="0"/>
                <w:numId w:val="63"/>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Manipulacija u komunikaciji</w:t>
            </w:r>
          </w:p>
          <w:p w:rsidR="00065FEB" w:rsidRPr="00670E60" w:rsidRDefault="00065FEB" w:rsidP="009F6801">
            <w:pPr>
              <w:numPr>
                <w:ilvl w:val="0"/>
                <w:numId w:val="63"/>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Konflikti u poslovnim organizacijama</w:t>
            </w:r>
          </w:p>
          <w:p w:rsidR="00065FEB" w:rsidRPr="00670E60" w:rsidRDefault="00065FEB" w:rsidP="009F6801">
            <w:pPr>
              <w:numPr>
                <w:ilvl w:val="0"/>
                <w:numId w:val="63"/>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Psihologija radnih grupa i timova</w:t>
            </w:r>
          </w:p>
          <w:p w:rsidR="00065FEB" w:rsidRPr="00670E60" w:rsidRDefault="00065FEB" w:rsidP="009F6801">
            <w:pPr>
              <w:numPr>
                <w:ilvl w:val="0"/>
                <w:numId w:val="63"/>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Menadžment u sportu</w:t>
            </w:r>
          </w:p>
          <w:p w:rsidR="00065FEB" w:rsidRPr="00670E60" w:rsidRDefault="00065FEB" w:rsidP="009F6801">
            <w:pPr>
              <w:numPr>
                <w:ilvl w:val="0"/>
                <w:numId w:val="63"/>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Psihosocijalni aspekti marketinga u menadžmentu</w:t>
            </w:r>
          </w:p>
          <w:p w:rsidR="00065FEB" w:rsidRPr="00670E60" w:rsidRDefault="00065FEB" w:rsidP="009F6801">
            <w:pPr>
              <w:numPr>
                <w:ilvl w:val="0"/>
                <w:numId w:val="63"/>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Poslovna etika</w:t>
            </w:r>
          </w:p>
        </w:tc>
      </w:tr>
      <w:tr w:rsidR="00670E60" w:rsidRPr="00670E60" w:rsidTr="00496790">
        <w:tc>
          <w:tcPr>
            <w:tcW w:w="9493" w:type="dxa"/>
            <w:gridSpan w:val="5"/>
          </w:tcPr>
          <w:p w:rsidR="00065FEB" w:rsidRPr="00670E60" w:rsidRDefault="00065FEB" w:rsidP="00065FEB">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 NAČIN ORGANIZIRANJA NASTAVE</w:t>
            </w:r>
          </w:p>
        </w:tc>
      </w:tr>
      <w:tr w:rsidR="00670E60" w:rsidRPr="00670E60" w:rsidTr="00496790">
        <w:tc>
          <w:tcPr>
            <w:tcW w:w="9493" w:type="dxa"/>
            <w:gridSpan w:val="5"/>
          </w:tcPr>
          <w:p w:rsidR="00065FEB" w:rsidRPr="00670E60" w:rsidRDefault="00065FEB" w:rsidP="00065FEB">
            <w:pPr>
              <w:jc w:val="cente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Opis aktivnosti (%)</w:t>
            </w:r>
          </w:p>
        </w:tc>
      </w:tr>
      <w:tr w:rsidR="00670E60" w:rsidRPr="00670E60" w:rsidTr="00496790">
        <w:tc>
          <w:tcPr>
            <w:tcW w:w="2682" w:type="dxa"/>
          </w:tcPr>
          <w:p w:rsidR="00065FEB" w:rsidRPr="00670E60" w:rsidRDefault="00065FEB" w:rsidP="00065FEB">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2.1. Način izvođenja nastave</w:t>
            </w:r>
          </w:p>
        </w:tc>
        <w:tc>
          <w:tcPr>
            <w:tcW w:w="3522" w:type="dxa"/>
            <w:gridSpan w:val="2"/>
          </w:tcPr>
          <w:p w:rsidR="00065FEB" w:rsidRPr="00670E60" w:rsidRDefault="00065FEB" w:rsidP="009F6801">
            <w:pPr>
              <w:numPr>
                <w:ilvl w:val="0"/>
                <w:numId w:val="60"/>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Ex katedra.</w:t>
            </w:r>
          </w:p>
          <w:p w:rsidR="00065FEB" w:rsidRPr="00670E60" w:rsidRDefault="00065FEB" w:rsidP="009F6801">
            <w:pPr>
              <w:numPr>
                <w:ilvl w:val="0"/>
                <w:numId w:val="60"/>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Diskusije.</w:t>
            </w:r>
          </w:p>
          <w:p w:rsidR="00065FEB" w:rsidRPr="00670E60" w:rsidRDefault="00065FEB" w:rsidP="009F6801">
            <w:pPr>
              <w:numPr>
                <w:ilvl w:val="0"/>
                <w:numId w:val="60"/>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Gosti predavači.</w:t>
            </w:r>
          </w:p>
        </w:tc>
        <w:tc>
          <w:tcPr>
            <w:tcW w:w="3289" w:type="dxa"/>
            <w:gridSpan w:val="2"/>
          </w:tcPr>
          <w:p w:rsidR="00065FEB" w:rsidRPr="00670E60" w:rsidRDefault="00065FEB" w:rsidP="009F6801">
            <w:pPr>
              <w:numPr>
                <w:ilvl w:val="0"/>
                <w:numId w:val="61"/>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60%</w:t>
            </w:r>
          </w:p>
          <w:p w:rsidR="00065FEB" w:rsidRPr="00670E60" w:rsidRDefault="00065FEB" w:rsidP="009F6801">
            <w:pPr>
              <w:numPr>
                <w:ilvl w:val="0"/>
                <w:numId w:val="61"/>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25%</w:t>
            </w:r>
          </w:p>
          <w:p w:rsidR="00065FEB" w:rsidRPr="00670E60" w:rsidRDefault="00065FEB" w:rsidP="009F6801">
            <w:pPr>
              <w:numPr>
                <w:ilvl w:val="0"/>
                <w:numId w:val="61"/>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15%</w:t>
            </w:r>
          </w:p>
        </w:tc>
      </w:tr>
      <w:tr w:rsidR="00670E60" w:rsidRPr="00670E60" w:rsidTr="00496790">
        <w:tc>
          <w:tcPr>
            <w:tcW w:w="2682" w:type="dxa"/>
          </w:tcPr>
          <w:p w:rsidR="00065FEB" w:rsidRPr="00670E60" w:rsidRDefault="00065FEB" w:rsidP="00065FEB">
            <w:pP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2.2. Broj sati opterećenja studenta</w:t>
            </w:r>
          </w:p>
        </w:tc>
        <w:tc>
          <w:tcPr>
            <w:tcW w:w="3522" w:type="dxa"/>
            <w:gridSpan w:val="2"/>
          </w:tcPr>
          <w:p w:rsidR="00065FEB" w:rsidRPr="00670E60" w:rsidRDefault="00065FEB" w:rsidP="009F6801">
            <w:pPr>
              <w:numPr>
                <w:ilvl w:val="0"/>
                <w:numId w:val="64"/>
              </w:numPr>
              <w:contextualSpacing/>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 xml:space="preserve">Predavanja </w:t>
            </w:r>
            <w:r w:rsidRPr="00670E60">
              <w:rPr>
                <w:rFonts w:ascii="Arial" w:eastAsia="Calibri" w:hAnsi="Arial" w:cs="Arial"/>
                <w:noProof/>
                <w:sz w:val="20"/>
                <w:szCs w:val="20"/>
                <w:lang w:val="bs-Latn-BA" w:eastAsia="hr-HR" w:bidi="ar-SA"/>
              </w:rPr>
              <w:t>‒</w:t>
            </w:r>
            <w:r w:rsidRPr="00670E60">
              <w:rPr>
                <w:rFonts w:ascii="Arial Narrow" w:eastAsia="Calibri" w:hAnsi="Arial Narrow"/>
                <w:noProof/>
                <w:sz w:val="20"/>
                <w:szCs w:val="20"/>
                <w:lang w:val="bs-Latn-BA" w:eastAsia="hr-HR" w:bidi="ar-SA"/>
              </w:rPr>
              <w:t xml:space="preserve"> direktna nastava.</w:t>
            </w:r>
          </w:p>
          <w:p w:rsidR="00065FEB" w:rsidRPr="00670E60" w:rsidRDefault="00065FEB" w:rsidP="009F6801">
            <w:pPr>
              <w:numPr>
                <w:ilvl w:val="0"/>
                <w:numId w:val="64"/>
              </w:numPr>
              <w:contextualSpacing/>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Projekti i seminarski radovi</w:t>
            </w:r>
          </w:p>
          <w:p w:rsidR="00065FEB" w:rsidRPr="00670E60" w:rsidRDefault="00065FEB" w:rsidP="009F6801">
            <w:pPr>
              <w:numPr>
                <w:ilvl w:val="0"/>
                <w:numId w:val="64"/>
              </w:numPr>
              <w:contextualSpacing/>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.Samostalno učenje.</w:t>
            </w:r>
          </w:p>
          <w:p w:rsidR="00065FEB" w:rsidRPr="00670E60" w:rsidRDefault="00065FEB" w:rsidP="009F6801">
            <w:pPr>
              <w:numPr>
                <w:ilvl w:val="0"/>
                <w:numId w:val="64"/>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Ostale aktivnosti studenta.</w:t>
            </w:r>
          </w:p>
          <w:p w:rsidR="00065FEB" w:rsidRPr="00670E60" w:rsidRDefault="00065FEB" w:rsidP="00065FEB">
            <w:pPr>
              <w:rPr>
                <w:rFonts w:ascii="Arial Narrow" w:eastAsia="Times New Roman" w:hAnsi="Arial Narrow"/>
                <w:sz w:val="20"/>
                <w:szCs w:val="20"/>
                <w:lang w:val="hr-HR" w:eastAsia="hr-HR" w:bidi="ar-SA"/>
              </w:rPr>
            </w:pPr>
            <w:r w:rsidRPr="00670E60">
              <w:rPr>
                <w:rFonts w:ascii="Arial Narrow" w:eastAsia="Calibri" w:hAnsi="Arial Narrow"/>
                <w:b/>
                <w:sz w:val="20"/>
                <w:szCs w:val="20"/>
                <w:lang w:val="pl-PL" w:eastAsia="hr-HR" w:bidi="ar-SA"/>
              </w:rPr>
              <w:t>UKUPNO:</w:t>
            </w:r>
          </w:p>
        </w:tc>
        <w:tc>
          <w:tcPr>
            <w:tcW w:w="3289" w:type="dxa"/>
            <w:gridSpan w:val="2"/>
          </w:tcPr>
          <w:p w:rsidR="00065FEB" w:rsidRPr="00670E60" w:rsidRDefault="00065FEB" w:rsidP="009F6801">
            <w:pPr>
              <w:numPr>
                <w:ilvl w:val="0"/>
                <w:numId w:val="65"/>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065FEB" w:rsidRPr="00670E60" w:rsidRDefault="00065FEB" w:rsidP="009F6801">
            <w:pPr>
              <w:numPr>
                <w:ilvl w:val="0"/>
                <w:numId w:val="65"/>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30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(1,11)</w:t>
            </w:r>
          </w:p>
          <w:p w:rsidR="00065FEB" w:rsidRPr="00670E60" w:rsidRDefault="00065FEB" w:rsidP="009F6801">
            <w:pPr>
              <w:numPr>
                <w:ilvl w:val="0"/>
                <w:numId w:val="65"/>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065FEB" w:rsidRPr="00670E60" w:rsidRDefault="00065FEB" w:rsidP="009F6801">
            <w:pPr>
              <w:numPr>
                <w:ilvl w:val="0"/>
                <w:numId w:val="65"/>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52</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(1,93)</w:t>
            </w:r>
          </w:p>
          <w:p w:rsidR="00496790" w:rsidRPr="00670E60" w:rsidRDefault="00065FEB" w:rsidP="00065FEB">
            <w:pPr>
              <w:jc w:val="both"/>
              <w:rPr>
                <w:rFonts w:ascii="Arial Narrow" w:eastAsia="Times New Roman" w:hAnsi="Arial Narrow"/>
                <w:b/>
                <w:noProof/>
                <w:sz w:val="20"/>
                <w:szCs w:val="20"/>
                <w:lang w:val="bs-Latn-BA" w:eastAsia="hr-HR" w:bidi="ar-SA"/>
              </w:rPr>
            </w:pPr>
            <w:r w:rsidRPr="00670E60">
              <w:rPr>
                <w:rFonts w:ascii="Arial Narrow" w:eastAsia="Times New Roman" w:hAnsi="Arial Narrow"/>
                <w:b/>
                <w:noProof/>
                <w:sz w:val="20"/>
                <w:szCs w:val="20"/>
                <w:lang w:val="bs-Latn-BA" w:eastAsia="hr-HR" w:bidi="ar-SA"/>
              </w:rPr>
              <w:t>162 SATI</w:t>
            </w:r>
            <w:r w:rsidRPr="00670E60">
              <w:rPr>
                <w:rFonts w:ascii="Arial Narrow" w:eastAsia="Times New Roman" w:hAnsi="Arial Narrow"/>
                <w:b/>
                <w:noProof/>
                <w:sz w:val="20"/>
                <w:szCs w:val="20"/>
                <w:lang w:val="bs-Latn-BA" w:eastAsia="hr-HR" w:bidi="ar-SA"/>
              </w:rPr>
              <w:tab/>
              <w:t xml:space="preserve">               6 ECTS</w:t>
            </w:r>
          </w:p>
          <w:p w:rsidR="00DB6C93" w:rsidRPr="00670E60" w:rsidRDefault="00DB6C93" w:rsidP="00065FEB">
            <w:pPr>
              <w:jc w:val="both"/>
              <w:rPr>
                <w:rFonts w:ascii="Arial Narrow" w:eastAsia="Times New Roman" w:hAnsi="Arial Narrow"/>
                <w:b/>
                <w:noProof/>
                <w:sz w:val="20"/>
                <w:szCs w:val="20"/>
                <w:lang w:val="bs-Latn-BA" w:eastAsia="hr-HR" w:bidi="ar-SA"/>
              </w:rPr>
            </w:pPr>
          </w:p>
        </w:tc>
      </w:tr>
      <w:tr w:rsidR="00670E60" w:rsidRPr="00670E60" w:rsidTr="00496790">
        <w:tc>
          <w:tcPr>
            <w:tcW w:w="9493" w:type="dxa"/>
            <w:gridSpan w:val="5"/>
          </w:tcPr>
          <w:p w:rsidR="00065FEB" w:rsidRPr="00670E60" w:rsidRDefault="00065FEB" w:rsidP="00065FEB">
            <w:pPr>
              <w:jc w:val="cente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Učešće u ocjeni (%)</w:t>
            </w:r>
          </w:p>
        </w:tc>
      </w:tr>
      <w:tr w:rsidR="00670E60" w:rsidRPr="00670E60" w:rsidTr="00496790">
        <w:tc>
          <w:tcPr>
            <w:tcW w:w="2682" w:type="dxa"/>
          </w:tcPr>
          <w:p w:rsidR="00065FEB" w:rsidRPr="00670E60" w:rsidRDefault="00065FEB" w:rsidP="00065FEB">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2.3. Način ocjenjivanja</w:t>
            </w:r>
          </w:p>
          <w:p w:rsidR="00065FEB" w:rsidRPr="00670E60" w:rsidRDefault="00065FEB" w:rsidP="00065FEB">
            <w:pPr>
              <w:jc w:val="both"/>
              <w:rPr>
                <w:rFonts w:ascii="Arial Narrow" w:eastAsia="Times New Roman" w:hAnsi="Arial Narrow"/>
                <w:b/>
                <w:sz w:val="20"/>
                <w:szCs w:val="20"/>
                <w:lang w:val="pl-PL" w:eastAsia="hr-HR" w:bidi="ar-SA"/>
              </w:rPr>
            </w:pPr>
          </w:p>
          <w:p w:rsidR="00065FEB" w:rsidRPr="00670E60" w:rsidRDefault="00065FEB" w:rsidP="00065FEB">
            <w:pPr>
              <w:jc w:val="both"/>
              <w:rPr>
                <w:rFonts w:ascii="Arial Narrow" w:eastAsia="Times New Roman" w:hAnsi="Arial Narrow"/>
                <w:b/>
                <w:sz w:val="20"/>
                <w:szCs w:val="20"/>
                <w:lang w:val="pl-PL" w:eastAsia="hr-HR" w:bidi="ar-SA"/>
              </w:rPr>
            </w:pPr>
          </w:p>
        </w:tc>
        <w:tc>
          <w:tcPr>
            <w:tcW w:w="3522" w:type="dxa"/>
            <w:gridSpan w:val="2"/>
          </w:tcPr>
          <w:p w:rsidR="00065FEB" w:rsidRPr="00670E60" w:rsidRDefault="00065FEB" w:rsidP="009F6801">
            <w:pPr>
              <w:numPr>
                <w:ilvl w:val="0"/>
                <w:numId w:val="62"/>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Obavezni dolazak (%).</w:t>
            </w:r>
          </w:p>
          <w:p w:rsidR="00065FEB" w:rsidRPr="00670E60" w:rsidRDefault="00065FEB" w:rsidP="009F6801">
            <w:pPr>
              <w:numPr>
                <w:ilvl w:val="0"/>
                <w:numId w:val="62"/>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Seminarski rad / drugi oblici aktivnosti.</w:t>
            </w:r>
          </w:p>
          <w:p w:rsidR="00065FEB" w:rsidRPr="00670E60" w:rsidRDefault="00065FEB" w:rsidP="009F6801">
            <w:pPr>
              <w:numPr>
                <w:ilvl w:val="0"/>
                <w:numId w:val="62"/>
              </w:numPr>
              <w:jc w:val="both"/>
              <w:rPr>
                <w:rFonts w:ascii="Arial Narrow" w:eastAsia="Times New Roman" w:hAnsi="Arial Narrow"/>
                <w:bCs/>
                <w:sz w:val="20"/>
                <w:szCs w:val="20"/>
                <w:lang w:val="hr-HR" w:eastAsia="hr-HR" w:bidi="ar-SA"/>
              </w:rPr>
            </w:pPr>
            <w:r w:rsidRPr="00670E60">
              <w:rPr>
                <w:rFonts w:ascii="Arial Narrow" w:eastAsia="Times New Roman" w:hAnsi="Arial Narrow"/>
                <w:sz w:val="20"/>
                <w:szCs w:val="20"/>
                <w:lang w:val="pl-PL" w:eastAsia="hr-HR" w:bidi="ar-SA"/>
              </w:rPr>
              <w:t>Parcijalni testovi.</w:t>
            </w:r>
          </w:p>
          <w:p w:rsidR="00065FEB" w:rsidRPr="00670E60" w:rsidRDefault="00065FEB" w:rsidP="009F6801">
            <w:pPr>
              <w:numPr>
                <w:ilvl w:val="0"/>
                <w:numId w:val="62"/>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Završni test.</w:t>
            </w:r>
          </w:p>
        </w:tc>
        <w:tc>
          <w:tcPr>
            <w:tcW w:w="3289" w:type="dxa"/>
            <w:gridSpan w:val="2"/>
          </w:tcPr>
          <w:p w:rsidR="00065FEB" w:rsidRPr="00670E60" w:rsidRDefault="00065FEB" w:rsidP="00065FEB">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0–10%</w:t>
            </w:r>
          </w:p>
          <w:p w:rsidR="00065FEB" w:rsidRPr="00670E60" w:rsidRDefault="00065FEB" w:rsidP="00065FEB">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0–15%</w:t>
            </w:r>
          </w:p>
          <w:p w:rsidR="00065FEB" w:rsidRPr="00670E60" w:rsidRDefault="00065FEB" w:rsidP="00065FEB">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0–30%</w:t>
            </w:r>
          </w:p>
          <w:p w:rsidR="00065FEB" w:rsidRPr="00670E60" w:rsidRDefault="00065FEB" w:rsidP="00065FEB">
            <w:pPr>
              <w:jc w:val="both"/>
              <w:rPr>
                <w:rFonts w:ascii="Arial Narrow" w:eastAsia="Times New Roman" w:hAnsi="Arial Narrow"/>
                <w:sz w:val="20"/>
                <w:szCs w:val="20"/>
                <w:lang w:val="pl-PL" w:eastAsia="hr-HR" w:bidi="ar-SA"/>
              </w:rPr>
            </w:pPr>
            <w:r w:rsidRPr="00670E60">
              <w:rPr>
                <w:rFonts w:ascii="Arial Narrow" w:eastAsia="Times New Roman" w:hAnsi="Arial Narrow"/>
                <w:bCs/>
                <w:sz w:val="20"/>
                <w:szCs w:val="20"/>
                <w:lang w:val="hr-HR" w:eastAsia="hr-HR" w:bidi="ar-SA"/>
              </w:rPr>
              <w:t>0–45%</w:t>
            </w:r>
          </w:p>
        </w:tc>
      </w:tr>
      <w:tr w:rsidR="00065FEB" w:rsidRPr="00670E60" w:rsidTr="00496790">
        <w:tc>
          <w:tcPr>
            <w:tcW w:w="2682" w:type="dxa"/>
          </w:tcPr>
          <w:p w:rsidR="00065FEB" w:rsidRPr="00670E60" w:rsidRDefault="00065FEB" w:rsidP="00065FEB">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3. LITERATURA</w:t>
            </w:r>
          </w:p>
          <w:p w:rsidR="00065FEB" w:rsidRPr="00670E60" w:rsidRDefault="00065FEB" w:rsidP="00065FEB">
            <w:pPr>
              <w:jc w:val="both"/>
              <w:rPr>
                <w:rFonts w:ascii="Arial Narrow" w:eastAsia="Times New Roman" w:hAnsi="Arial Narrow"/>
                <w:b/>
                <w:sz w:val="20"/>
                <w:szCs w:val="20"/>
                <w:lang w:val="pl-PL" w:eastAsia="hr-HR" w:bidi="ar-SA"/>
              </w:rPr>
            </w:pPr>
          </w:p>
          <w:p w:rsidR="00065FEB" w:rsidRPr="00670E60" w:rsidRDefault="00065FEB" w:rsidP="00065FEB">
            <w:pPr>
              <w:jc w:val="both"/>
              <w:rPr>
                <w:rFonts w:ascii="Arial Narrow" w:eastAsia="Times New Roman" w:hAnsi="Arial Narrow"/>
                <w:b/>
                <w:sz w:val="20"/>
                <w:szCs w:val="20"/>
                <w:lang w:val="pl-PL" w:eastAsia="hr-HR" w:bidi="ar-SA"/>
              </w:rPr>
            </w:pPr>
          </w:p>
        </w:tc>
        <w:tc>
          <w:tcPr>
            <w:tcW w:w="6811" w:type="dxa"/>
            <w:gridSpan w:val="4"/>
          </w:tcPr>
          <w:p w:rsidR="00065FEB" w:rsidRPr="00670E60" w:rsidRDefault="00065FEB" w:rsidP="00065FEB">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Osnovna literatura:</w:t>
            </w:r>
          </w:p>
          <w:p w:rsidR="00065FEB" w:rsidRPr="00670E60" w:rsidRDefault="00065FEB" w:rsidP="009F6801">
            <w:pPr>
              <w:numPr>
                <w:ilvl w:val="0"/>
                <w:numId w:val="58"/>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 xml:space="preserve">Bajraktarević, J., </w:t>
            </w:r>
            <w:r w:rsidRPr="00670E60">
              <w:rPr>
                <w:rFonts w:ascii="Arial Narrow" w:eastAsia="Times New Roman" w:hAnsi="Arial Narrow"/>
                <w:i/>
                <w:sz w:val="20"/>
                <w:szCs w:val="20"/>
                <w:lang w:val="hr-HR" w:eastAsia="hr-HR" w:bidi="ar-SA"/>
              </w:rPr>
              <w:t>Psihologija menadžmenta,</w:t>
            </w:r>
            <w:r w:rsidRPr="00670E60">
              <w:rPr>
                <w:rFonts w:ascii="Arial Narrow" w:eastAsia="Times New Roman" w:hAnsi="Arial Narrow"/>
                <w:sz w:val="20"/>
                <w:szCs w:val="20"/>
                <w:lang w:val="hr-HR" w:eastAsia="hr-HR" w:bidi="ar-SA"/>
              </w:rPr>
              <w:t xml:space="preserve"> Avery, Sarajevo, 2014.</w:t>
            </w:r>
          </w:p>
          <w:p w:rsidR="00065FEB" w:rsidRPr="00670E60" w:rsidRDefault="00065FEB" w:rsidP="00065FEB">
            <w:pPr>
              <w:jc w:val="both"/>
              <w:rPr>
                <w:rFonts w:ascii="Arial Narrow" w:eastAsia="Times New Roman" w:hAnsi="Arial Narrow"/>
                <w:sz w:val="20"/>
                <w:szCs w:val="20"/>
                <w:lang w:val="hr-HR" w:eastAsia="hr-HR" w:bidi="ar-SA"/>
              </w:rPr>
            </w:pPr>
            <w:r w:rsidRPr="00670E60">
              <w:rPr>
                <w:rFonts w:ascii="Arial Narrow" w:eastAsia="Times New Roman" w:hAnsi="Arial Narrow"/>
                <w:b/>
                <w:sz w:val="20"/>
                <w:szCs w:val="20"/>
                <w:lang w:val="hr-HR" w:eastAsia="hr-HR" w:bidi="ar-SA"/>
              </w:rPr>
              <w:t>Dopunska literatura</w:t>
            </w:r>
            <w:r w:rsidRPr="00670E60">
              <w:rPr>
                <w:rFonts w:ascii="Arial Narrow" w:eastAsia="Times New Roman" w:hAnsi="Arial Narrow"/>
                <w:sz w:val="20"/>
                <w:szCs w:val="20"/>
                <w:lang w:val="hr-HR" w:eastAsia="hr-HR" w:bidi="ar-SA"/>
              </w:rPr>
              <w:t>:</w:t>
            </w:r>
          </w:p>
          <w:p w:rsidR="00065FEB" w:rsidRPr="00670E60" w:rsidRDefault="00065FEB" w:rsidP="009F6801">
            <w:pPr>
              <w:numPr>
                <w:ilvl w:val="0"/>
                <w:numId w:val="59"/>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Robbins, P. S.,</w:t>
            </w:r>
            <w:r w:rsidRPr="00670E60">
              <w:rPr>
                <w:rFonts w:ascii="Arial Narrow" w:eastAsia="Times New Roman" w:hAnsi="Arial Narrow"/>
                <w:i/>
                <w:sz w:val="20"/>
                <w:szCs w:val="20"/>
                <w:lang w:val="hr-HR" w:eastAsia="hr-HR" w:bidi="ar-SA"/>
              </w:rPr>
              <w:t>Bitni elementi organizacijskog ponašanja</w:t>
            </w:r>
            <w:r w:rsidRPr="00670E60">
              <w:rPr>
                <w:rFonts w:ascii="Arial Narrow" w:eastAsia="Times New Roman" w:hAnsi="Arial Narrow"/>
                <w:sz w:val="20"/>
                <w:szCs w:val="20"/>
                <w:lang w:val="hr-HR" w:eastAsia="hr-HR" w:bidi="ar-SA"/>
              </w:rPr>
              <w:t>, Mate, Zagreb, 1995</w:t>
            </w:r>
          </w:p>
          <w:p w:rsidR="00065FEB" w:rsidRPr="00670E60" w:rsidRDefault="00065FEB" w:rsidP="009F6801">
            <w:pPr>
              <w:numPr>
                <w:ilvl w:val="0"/>
                <w:numId w:val="59"/>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 xml:space="preserve">Maslow, A., </w:t>
            </w:r>
            <w:r w:rsidRPr="00670E60">
              <w:rPr>
                <w:rFonts w:ascii="Arial Narrow" w:eastAsia="Times New Roman" w:hAnsi="Arial Narrow"/>
                <w:i/>
                <w:sz w:val="20"/>
                <w:szCs w:val="20"/>
                <w:lang w:val="hr-HR" w:eastAsia="hr-HR" w:bidi="ar-SA"/>
              </w:rPr>
              <w:t>Psihologija u menadžmentu</w:t>
            </w:r>
            <w:r w:rsidRPr="00670E60">
              <w:rPr>
                <w:rFonts w:ascii="Arial Narrow" w:eastAsia="Times New Roman" w:hAnsi="Arial Narrow"/>
                <w:sz w:val="20"/>
                <w:szCs w:val="20"/>
                <w:lang w:val="hr-HR" w:eastAsia="hr-HR" w:bidi="ar-SA"/>
              </w:rPr>
              <w:t>, Adizes, Novi Sad, 2004.</w:t>
            </w:r>
          </w:p>
          <w:p w:rsidR="00065FEB" w:rsidRPr="00670E60" w:rsidRDefault="00065FEB" w:rsidP="009F6801">
            <w:pPr>
              <w:numPr>
                <w:ilvl w:val="0"/>
                <w:numId w:val="59"/>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val="hr-HR" w:eastAsia="hr-HR" w:bidi="ar-SA"/>
              </w:rPr>
              <w:t>Srića, V.,</w:t>
            </w:r>
            <w:r w:rsidRPr="00670E60">
              <w:rPr>
                <w:rFonts w:ascii="Arial Narrow" w:eastAsia="Times New Roman" w:hAnsi="Arial Narrow"/>
                <w:i/>
                <w:sz w:val="20"/>
                <w:szCs w:val="20"/>
                <w:lang w:val="hr-HR" w:eastAsia="hr-HR" w:bidi="ar-SA"/>
              </w:rPr>
              <w:t>Invetivni menadžer</w:t>
            </w:r>
            <w:r w:rsidRPr="00670E60">
              <w:rPr>
                <w:rFonts w:ascii="Arial Narrow" w:eastAsia="Times New Roman" w:hAnsi="Arial Narrow"/>
                <w:sz w:val="20"/>
                <w:szCs w:val="20"/>
                <w:lang w:val="hr-HR" w:eastAsia="hr-HR" w:bidi="ar-SA"/>
              </w:rPr>
              <w:t>, Croman i MEP Consult, Zagreb, 1994.</w:t>
            </w:r>
          </w:p>
        </w:tc>
      </w:tr>
    </w:tbl>
    <w:p w:rsidR="00065FEB" w:rsidRDefault="00065FEB" w:rsidP="00595658">
      <w:pPr>
        <w:pStyle w:val="BodyText"/>
        <w:jc w:val="both"/>
        <w:rPr>
          <w:rFonts w:ascii="Arial Narrow" w:hAnsi="Arial Narrow"/>
          <w:b/>
          <w:bCs/>
          <w:sz w:val="22"/>
          <w:szCs w:val="24"/>
        </w:rPr>
      </w:pPr>
    </w:p>
    <w:p w:rsidR="00333465" w:rsidRPr="00670E60" w:rsidRDefault="00333465" w:rsidP="00595658">
      <w:pPr>
        <w:pStyle w:val="BodyText"/>
        <w:jc w:val="both"/>
        <w:rPr>
          <w:rFonts w:ascii="Arial Narrow" w:hAnsi="Arial Narrow"/>
          <w:b/>
          <w:bCs/>
          <w:sz w:val="22"/>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053"/>
        <w:gridCol w:w="1469"/>
        <w:gridCol w:w="599"/>
        <w:gridCol w:w="2690"/>
      </w:tblGrid>
      <w:tr w:rsidR="00670E60" w:rsidRPr="00670E60" w:rsidTr="003A09F1">
        <w:tc>
          <w:tcPr>
            <w:tcW w:w="2682" w:type="dxa"/>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lastRenderedPageBreak/>
              <w:t>Naziv fakulteta</w:t>
            </w:r>
          </w:p>
        </w:tc>
        <w:tc>
          <w:tcPr>
            <w:tcW w:w="6811" w:type="dxa"/>
            <w:gridSpan w:val="4"/>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Fakultet za menadžment i poslovnu ekonomiju</w:t>
            </w:r>
          </w:p>
        </w:tc>
      </w:tr>
      <w:tr w:rsidR="00670E60" w:rsidRPr="00670E60" w:rsidTr="003A09F1">
        <w:tc>
          <w:tcPr>
            <w:tcW w:w="2682" w:type="dxa"/>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Šifra predmeta: 02.019-M</w:t>
            </w:r>
          </w:p>
        </w:tc>
        <w:tc>
          <w:tcPr>
            <w:tcW w:w="6811" w:type="dxa"/>
            <w:gridSpan w:val="4"/>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Naziv predmeta: MENADŽMENT LJUDSKIH POTENCIJALA</w:t>
            </w:r>
          </w:p>
        </w:tc>
      </w:tr>
      <w:tr w:rsidR="00670E60" w:rsidRPr="00670E60" w:rsidTr="003A09F1">
        <w:tc>
          <w:tcPr>
            <w:tcW w:w="2682" w:type="dxa"/>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Nivo: master studij</w:t>
            </w:r>
          </w:p>
        </w:tc>
        <w:tc>
          <w:tcPr>
            <w:tcW w:w="2053" w:type="dxa"/>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Godina:  I</w:t>
            </w:r>
          </w:p>
        </w:tc>
        <w:tc>
          <w:tcPr>
            <w:tcW w:w="2068" w:type="dxa"/>
            <w:gridSpan w:val="2"/>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Semestar: I</w:t>
            </w:r>
          </w:p>
        </w:tc>
        <w:tc>
          <w:tcPr>
            <w:tcW w:w="2690" w:type="dxa"/>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Broj ECTS kredita: 6</w:t>
            </w:r>
          </w:p>
        </w:tc>
      </w:tr>
      <w:tr w:rsidR="00670E60" w:rsidRPr="00670E60" w:rsidTr="003A09F1">
        <w:tc>
          <w:tcPr>
            <w:tcW w:w="2682" w:type="dxa"/>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Status: smjerski obavezni</w:t>
            </w:r>
          </w:p>
        </w:tc>
        <w:tc>
          <w:tcPr>
            <w:tcW w:w="4121" w:type="dxa"/>
            <w:gridSpan w:val="3"/>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Broj sati sedmično: 2</w:t>
            </w:r>
          </w:p>
        </w:tc>
        <w:tc>
          <w:tcPr>
            <w:tcW w:w="2690" w:type="dxa"/>
            <w:shd w:val="clear" w:color="auto" w:fill="auto"/>
          </w:tcPr>
          <w:p w:rsidR="00065FEB" w:rsidRPr="00670E60" w:rsidRDefault="00065FEB" w:rsidP="00065FEB">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Ukupan broj sati: 30</w:t>
            </w:r>
          </w:p>
        </w:tc>
      </w:tr>
      <w:tr w:rsidR="00670E60" w:rsidRPr="00670E60" w:rsidTr="003A09F1">
        <w:tc>
          <w:tcPr>
            <w:tcW w:w="9493" w:type="dxa"/>
            <w:gridSpan w:val="5"/>
            <w:shd w:val="clear" w:color="auto" w:fill="auto"/>
          </w:tcPr>
          <w:p w:rsidR="00065FEB" w:rsidRPr="00670E60" w:rsidRDefault="00065FEB" w:rsidP="00065FEB">
            <w:pPr>
              <w:jc w:val="both"/>
              <w:rPr>
                <w:rFonts w:ascii="Arial Narrow" w:eastAsia="Times New Roman" w:hAnsi="Arial Narrow"/>
                <w:sz w:val="22"/>
                <w:lang w:val="pl-PL" w:eastAsia="hr-HR" w:bidi="ar-SA"/>
              </w:rPr>
            </w:pPr>
          </w:p>
        </w:tc>
      </w:tr>
      <w:tr w:rsidR="00670E60" w:rsidRPr="00670E60" w:rsidTr="00496790">
        <w:tc>
          <w:tcPr>
            <w:tcW w:w="2682" w:type="dxa"/>
          </w:tcPr>
          <w:p w:rsidR="00065FEB" w:rsidRPr="00670E60" w:rsidRDefault="00065FEB" w:rsidP="00065FEB">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 CILJ PREDMETA</w:t>
            </w:r>
          </w:p>
          <w:p w:rsidR="00065FEB" w:rsidRPr="00670E60" w:rsidRDefault="00065FEB" w:rsidP="00065FEB">
            <w:pPr>
              <w:jc w:val="both"/>
              <w:rPr>
                <w:rFonts w:ascii="Arial Narrow" w:eastAsia="Times New Roman" w:hAnsi="Arial Narrow"/>
                <w:b/>
                <w:sz w:val="20"/>
                <w:szCs w:val="20"/>
                <w:lang w:val="pl-PL" w:eastAsia="hr-HR" w:bidi="ar-SA"/>
              </w:rPr>
            </w:pPr>
          </w:p>
        </w:tc>
        <w:tc>
          <w:tcPr>
            <w:tcW w:w="6811" w:type="dxa"/>
            <w:gridSpan w:val="4"/>
          </w:tcPr>
          <w:p w:rsidR="00065FEB" w:rsidRPr="00670E60" w:rsidRDefault="00065FEB" w:rsidP="00065FEB">
            <w:pPr>
              <w:autoSpaceDE w:val="0"/>
              <w:autoSpaceDN w:val="0"/>
              <w:adjustRightInd w:val="0"/>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Studenti trebaju prepoznati ulogu i značaj ljudskih resursa za svaku organizaciju kroz prizmu turbulentnih promjena: ekonomskih, tehnoloških, demografskih i promjena organizacionog restrukturiranja, upoznati se sa elementima ulaznog, internog i izlaznog toka ljudskih potencijala.</w:t>
            </w:r>
          </w:p>
        </w:tc>
      </w:tr>
      <w:tr w:rsidR="00670E60" w:rsidRPr="00670E60" w:rsidTr="00496790">
        <w:tc>
          <w:tcPr>
            <w:tcW w:w="2682" w:type="dxa"/>
          </w:tcPr>
          <w:p w:rsidR="00065FEB" w:rsidRPr="00670E60" w:rsidRDefault="00065FEB" w:rsidP="009F6801">
            <w:pPr>
              <w:numPr>
                <w:ilvl w:val="1"/>
                <w:numId w:val="58"/>
              </w:num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Ishod učenja</w:t>
            </w:r>
          </w:p>
        </w:tc>
        <w:tc>
          <w:tcPr>
            <w:tcW w:w="6811" w:type="dxa"/>
            <w:gridSpan w:val="4"/>
          </w:tcPr>
          <w:p w:rsidR="00065FEB" w:rsidRPr="00670E60" w:rsidRDefault="00065FEB" w:rsidP="00065FEB">
            <w:pPr>
              <w:autoSpaceDE w:val="0"/>
              <w:autoSpaceDN w:val="0"/>
              <w:adjustRightInd w:val="0"/>
              <w:jc w:val="both"/>
              <w:rPr>
                <w:rFonts w:ascii="Arial Narrow" w:eastAsia="Times New Roman" w:hAnsi="Arial Narrow"/>
                <w:sz w:val="20"/>
                <w:szCs w:val="20"/>
                <w:lang w:val="bs-Latn-BA" w:eastAsia="bs-Latn-BA" w:bidi="ar-SA"/>
              </w:rPr>
            </w:pPr>
            <w:r w:rsidRPr="00670E60">
              <w:rPr>
                <w:rFonts w:ascii="Arial Narrow" w:eastAsia="Times New Roman" w:hAnsi="Arial Narrow"/>
                <w:sz w:val="20"/>
                <w:szCs w:val="20"/>
                <w:lang w:val="hr-HR" w:eastAsia="hr-HR" w:bidi="ar-SA"/>
              </w:rPr>
              <w:t xml:space="preserve">Studenti su upoznati sa </w:t>
            </w:r>
            <w:r w:rsidRPr="00670E60">
              <w:rPr>
                <w:rFonts w:ascii="Arial Narrow" w:eastAsia="Times New Roman" w:hAnsi="Arial Narrow"/>
                <w:sz w:val="20"/>
                <w:szCs w:val="20"/>
                <w:lang w:val="bs-Latn-BA" w:eastAsia="bs-Latn-BA" w:bidi="ar-SA"/>
              </w:rPr>
              <w:t>osobinama i značajem ljudskih resursa u poslovanju, strateškom ulogom HRM-a, principima regrutovanja i selekcije ljudskih resursa za potrebe poslovanja, procesima zapošljavanja osoblja, modelima i tehnikama nagrađivanja menadžerskog i nemenadžerskog osoblja.</w:t>
            </w:r>
          </w:p>
        </w:tc>
      </w:tr>
      <w:tr w:rsidR="00670E60" w:rsidRPr="00670E60" w:rsidTr="00496790">
        <w:tc>
          <w:tcPr>
            <w:tcW w:w="2682" w:type="dxa"/>
          </w:tcPr>
          <w:p w:rsidR="00065FEB" w:rsidRPr="00670E60" w:rsidRDefault="00065FEB" w:rsidP="00065FEB">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1.2. Predmeti koji su preduslov za polaganje</w:t>
            </w:r>
          </w:p>
        </w:tc>
        <w:tc>
          <w:tcPr>
            <w:tcW w:w="6811" w:type="dxa"/>
            <w:gridSpan w:val="4"/>
          </w:tcPr>
          <w:p w:rsidR="00065FEB" w:rsidRPr="00670E60" w:rsidRDefault="00065FEB" w:rsidP="00065FEB">
            <w:p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w:t>
            </w:r>
          </w:p>
        </w:tc>
      </w:tr>
      <w:tr w:rsidR="00670E60" w:rsidRPr="00670E60" w:rsidTr="00496790">
        <w:tc>
          <w:tcPr>
            <w:tcW w:w="2682" w:type="dxa"/>
          </w:tcPr>
          <w:p w:rsidR="00065FEB" w:rsidRPr="00670E60" w:rsidRDefault="00065FEB" w:rsidP="00065FEB">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 xml:space="preserve">1.3. Osnovne tematske jedinice </w:t>
            </w:r>
          </w:p>
        </w:tc>
        <w:tc>
          <w:tcPr>
            <w:tcW w:w="6811" w:type="dxa"/>
            <w:gridSpan w:val="4"/>
          </w:tcPr>
          <w:p w:rsidR="00065FEB" w:rsidRPr="00670E60" w:rsidRDefault="00065FEB" w:rsidP="009F6801">
            <w:pPr>
              <w:numPr>
                <w:ilvl w:val="0"/>
                <w:numId w:val="71"/>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Uvod u menadžment ljudskih resursa </w:t>
            </w:r>
          </w:p>
          <w:p w:rsidR="00065FEB" w:rsidRPr="00670E60" w:rsidRDefault="00065FEB" w:rsidP="009F6801">
            <w:pPr>
              <w:numPr>
                <w:ilvl w:val="0"/>
                <w:numId w:val="71"/>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Strateška uloga menadžmenta ljudskih resursa </w:t>
            </w:r>
          </w:p>
          <w:p w:rsidR="00065FEB" w:rsidRPr="00670E60" w:rsidRDefault="00065FEB" w:rsidP="009F6801">
            <w:pPr>
              <w:numPr>
                <w:ilvl w:val="0"/>
                <w:numId w:val="71"/>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Planiranje ljudskih resursa </w:t>
            </w:r>
          </w:p>
          <w:p w:rsidR="00065FEB" w:rsidRPr="00670E60" w:rsidRDefault="00065FEB" w:rsidP="009F6801">
            <w:pPr>
              <w:numPr>
                <w:ilvl w:val="0"/>
                <w:numId w:val="71"/>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Analiza posla i dizajn posla </w:t>
            </w:r>
          </w:p>
          <w:p w:rsidR="00065FEB" w:rsidRPr="00670E60" w:rsidRDefault="00065FEB" w:rsidP="009F6801">
            <w:pPr>
              <w:numPr>
                <w:ilvl w:val="0"/>
                <w:numId w:val="71"/>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Regrutovanje, selekcija i izbor </w:t>
            </w:r>
          </w:p>
          <w:p w:rsidR="00065FEB" w:rsidRPr="00670E60" w:rsidRDefault="00065FEB" w:rsidP="009F6801">
            <w:pPr>
              <w:numPr>
                <w:ilvl w:val="0"/>
                <w:numId w:val="71"/>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Proces zapošljavanja </w:t>
            </w:r>
          </w:p>
          <w:p w:rsidR="00065FEB" w:rsidRPr="00670E60" w:rsidRDefault="00065FEB" w:rsidP="009F6801">
            <w:pPr>
              <w:numPr>
                <w:ilvl w:val="0"/>
                <w:numId w:val="71"/>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Interni tok ljudskih resursa – Praćenje radne uspješnosti </w:t>
            </w:r>
          </w:p>
          <w:p w:rsidR="00065FEB" w:rsidRPr="00670E60" w:rsidRDefault="00065FEB" w:rsidP="009F6801">
            <w:pPr>
              <w:numPr>
                <w:ilvl w:val="0"/>
                <w:numId w:val="71"/>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Strategije materijalnog nagrađivanja </w:t>
            </w:r>
          </w:p>
          <w:p w:rsidR="00065FEB" w:rsidRPr="00670E60" w:rsidRDefault="00065FEB" w:rsidP="009F6801">
            <w:pPr>
              <w:numPr>
                <w:ilvl w:val="0"/>
                <w:numId w:val="71"/>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Nematerijalne strategije kompenziranja </w:t>
            </w:r>
          </w:p>
          <w:p w:rsidR="00065FEB" w:rsidRPr="00670E60" w:rsidRDefault="00065FEB" w:rsidP="009F6801">
            <w:pPr>
              <w:numPr>
                <w:ilvl w:val="0"/>
                <w:numId w:val="71"/>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Obrazovanje i razvoj ljudskih resursa </w:t>
            </w:r>
          </w:p>
          <w:p w:rsidR="00065FEB" w:rsidRPr="00670E60" w:rsidRDefault="00065FEB" w:rsidP="009F6801">
            <w:pPr>
              <w:numPr>
                <w:ilvl w:val="0"/>
                <w:numId w:val="71"/>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Izlazni tok </w:t>
            </w:r>
          </w:p>
        </w:tc>
      </w:tr>
      <w:tr w:rsidR="00670E60" w:rsidRPr="00670E60" w:rsidTr="00496790">
        <w:tc>
          <w:tcPr>
            <w:tcW w:w="9493" w:type="dxa"/>
            <w:gridSpan w:val="5"/>
          </w:tcPr>
          <w:p w:rsidR="00065FEB" w:rsidRPr="00670E60" w:rsidRDefault="00065FEB" w:rsidP="00065FEB">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 NAČIN ORGANIZIRANJA NASTAVE</w:t>
            </w:r>
          </w:p>
        </w:tc>
      </w:tr>
      <w:tr w:rsidR="00670E60" w:rsidRPr="00670E60" w:rsidTr="00496790">
        <w:tc>
          <w:tcPr>
            <w:tcW w:w="9493" w:type="dxa"/>
            <w:gridSpan w:val="5"/>
          </w:tcPr>
          <w:p w:rsidR="00065FEB" w:rsidRPr="00670E60" w:rsidRDefault="00065FEB" w:rsidP="00065FEB">
            <w:pPr>
              <w:jc w:val="cente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Opis aktivnosti (%)</w:t>
            </w:r>
          </w:p>
        </w:tc>
      </w:tr>
      <w:tr w:rsidR="00670E60" w:rsidRPr="00670E60" w:rsidTr="00496790">
        <w:tc>
          <w:tcPr>
            <w:tcW w:w="2682" w:type="dxa"/>
          </w:tcPr>
          <w:p w:rsidR="00065FEB" w:rsidRPr="00670E60" w:rsidRDefault="00065FEB" w:rsidP="00065FEB">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2.1. Način izvođenja nastave</w:t>
            </w:r>
          </w:p>
        </w:tc>
        <w:tc>
          <w:tcPr>
            <w:tcW w:w="3522" w:type="dxa"/>
            <w:gridSpan w:val="2"/>
          </w:tcPr>
          <w:p w:rsidR="00065FEB" w:rsidRPr="00670E60" w:rsidRDefault="00065FEB" w:rsidP="009F6801">
            <w:pPr>
              <w:numPr>
                <w:ilvl w:val="0"/>
                <w:numId w:val="69"/>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Ex katedra.</w:t>
            </w:r>
          </w:p>
          <w:p w:rsidR="00065FEB" w:rsidRPr="00670E60" w:rsidRDefault="00065FEB" w:rsidP="009F6801">
            <w:pPr>
              <w:numPr>
                <w:ilvl w:val="0"/>
                <w:numId w:val="69"/>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Diskusije.</w:t>
            </w:r>
          </w:p>
          <w:p w:rsidR="00065FEB" w:rsidRPr="00670E60" w:rsidRDefault="00065FEB" w:rsidP="009F6801">
            <w:pPr>
              <w:numPr>
                <w:ilvl w:val="0"/>
                <w:numId w:val="69"/>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Gosti predavači.</w:t>
            </w:r>
          </w:p>
        </w:tc>
        <w:tc>
          <w:tcPr>
            <w:tcW w:w="3289" w:type="dxa"/>
            <w:gridSpan w:val="2"/>
          </w:tcPr>
          <w:p w:rsidR="00065FEB" w:rsidRPr="00670E60" w:rsidRDefault="00065FEB" w:rsidP="009F6801">
            <w:pPr>
              <w:numPr>
                <w:ilvl w:val="0"/>
                <w:numId w:val="70"/>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60%</w:t>
            </w:r>
          </w:p>
          <w:p w:rsidR="00065FEB" w:rsidRPr="00670E60" w:rsidRDefault="00065FEB" w:rsidP="009F6801">
            <w:pPr>
              <w:numPr>
                <w:ilvl w:val="0"/>
                <w:numId w:val="70"/>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25%</w:t>
            </w:r>
          </w:p>
          <w:p w:rsidR="00065FEB" w:rsidRPr="00670E60" w:rsidRDefault="00065FEB" w:rsidP="009F6801">
            <w:pPr>
              <w:numPr>
                <w:ilvl w:val="0"/>
                <w:numId w:val="70"/>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15%</w:t>
            </w:r>
          </w:p>
        </w:tc>
      </w:tr>
      <w:tr w:rsidR="00670E60" w:rsidRPr="00670E60" w:rsidTr="00496790">
        <w:tc>
          <w:tcPr>
            <w:tcW w:w="2682" w:type="dxa"/>
          </w:tcPr>
          <w:p w:rsidR="00065FEB" w:rsidRPr="00670E60" w:rsidRDefault="00065FEB" w:rsidP="00065FEB">
            <w:pP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2.2. Broj sati opterećenja studenta</w:t>
            </w:r>
          </w:p>
        </w:tc>
        <w:tc>
          <w:tcPr>
            <w:tcW w:w="3522" w:type="dxa"/>
            <w:gridSpan w:val="2"/>
          </w:tcPr>
          <w:p w:rsidR="00065FEB" w:rsidRPr="00670E60" w:rsidRDefault="00065FEB" w:rsidP="009F6801">
            <w:pPr>
              <w:numPr>
                <w:ilvl w:val="0"/>
                <w:numId w:val="70"/>
              </w:numPr>
              <w:contextualSpacing/>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 xml:space="preserve">Predavanja </w:t>
            </w:r>
            <w:r w:rsidRPr="00670E60">
              <w:rPr>
                <w:rFonts w:ascii="Arial" w:eastAsia="Calibri" w:hAnsi="Arial" w:cs="Arial"/>
                <w:noProof/>
                <w:sz w:val="20"/>
                <w:szCs w:val="20"/>
                <w:lang w:val="bs-Latn-BA" w:eastAsia="hr-HR" w:bidi="ar-SA"/>
              </w:rPr>
              <w:t>‒</w:t>
            </w:r>
            <w:r w:rsidRPr="00670E60">
              <w:rPr>
                <w:rFonts w:ascii="Arial Narrow" w:eastAsia="Calibri" w:hAnsi="Arial Narrow"/>
                <w:noProof/>
                <w:sz w:val="20"/>
                <w:szCs w:val="20"/>
                <w:lang w:val="bs-Latn-BA" w:eastAsia="hr-HR" w:bidi="ar-SA"/>
              </w:rPr>
              <w:t xml:space="preserve"> direktna nastava.</w:t>
            </w:r>
          </w:p>
          <w:p w:rsidR="00065FEB" w:rsidRPr="00670E60" w:rsidRDefault="00065FEB" w:rsidP="009F6801">
            <w:pPr>
              <w:numPr>
                <w:ilvl w:val="0"/>
                <w:numId w:val="70"/>
              </w:numPr>
              <w:contextualSpacing/>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Projekti i seminarski radovi</w:t>
            </w:r>
          </w:p>
          <w:p w:rsidR="00065FEB" w:rsidRPr="00670E60" w:rsidRDefault="00065FEB" w:rsidP="009F6801">
            <w:pPr>
              <w:numPr>
                <w:ilvl w:val="0"/>
                <w:numId w:val="70"/>
              </w:numPr>
              <w:contextualSpacing/>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.Samostalno učenje.</w:t>
            </w:r>
          </w:p>
          <w:p w:rsidR="00065FEB" w:rsidRPr="00670E60" w:rsidRDefault="00065FEB" w:rsidP="009F6801">
            <w:pPr>
              <w:numPr>
                <w:ilvl w:val="0"/>
                <w:numId w:val="70"/>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Ostale aktivnosti studenta.</w:t>
            </w:r>
          </w:p>
          <w:p w:rsidR="00065FEB" w:rsidRPr="00670E60" w:rsidRDefault="00065FEB" w:rsidP="00065FEB">
            <w:pPr>
              <w:rPr>
                <w:rFonts w:ascii="Arial Narrow" w:eastAsia="Times New Roman" w:hAnsi="Arial Narrow"/>
                <w:sz w:val="20"/>
                <w:szCs w:val="20"/>
                <w:lang w:val="hr-HR" w:eastAsia="hr-HR" w:bidi="ar-SA"/>
              </w:rPr>
            </w:pPr>
            <w:r w:rsidRPr="00670E60">
              <w:rPr>
                <w:rFonts w:ascii="Arial Narrow" w:eastAsia="Calibri" w:hAnsi="Arial Narrow"/>
                <w:b/>
                <w:sz w:val="20"/>
                <w:szCs w:val="20"/>
                <w:lang w:val="pl-PL" w:eastAsia="hr-HR" w:bidi="ar-SA"/>
              </w:rPr>
              <w:t>UKUPNO:</w:t>
            </w:r>
          </w:p>
        </w:tc>
        <w:tc>
          <w:tcPr>
            <w:tcW w:w="3289" w:type="dxa"/>
            <w:gridSpan w:val="2"/>
          </w:tcPr>
          <w:p w:rsidR="00065FEB" w:rsidRPr="00670E60" w:rsidRDefault="00065FEB" w:rsidP="009F6801">
            <w:pPr>
              <w:numPr>
                <w:ilvl w:val="0"/>
                <w:numId w:val="72"/>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065FEB" w:rsidRPr="00670E60" w:rsidRDefault="00065FEB" w:rsidP="009F6801">
            <w:pPr>
              <w:numPr>
                <w:ilvl w:val="0"/>
                <w:numId w:val="72"/>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30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(1,11)</w:t>
            </w:r>
          </w:p>
          <w:p w:rsidR="00065FEB" w:rsidRPr="00670E60" w:rsidRDefault="00065FEB" w:rsidP="009F6801">
            <w:pPr>
              <w:numPr>
                <w:ilvl w:val="0"/>
                <w:numId w:val="72"/>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065FEB" w:rsidRPr="00670E60" w:rsidRDefault="00065FEB" w:rsidP="009F6801">
            <w:pPr>
              <w:numPr>
                <w:ilvl w:val="0"/>
                <w:numId w:val="72"/>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52</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(1,93)</w:t>
            </w:r>
          </w:p>
          <w:p w:rsidR="00065FEB" w:rsidRPr="00670E60" w:rsidRDefault="00065FEB" w:rsidP="00065FEB">
            <w:pPr>
              <w:jc w:val="both"/>
              <w:rPr>
                <w:rFonts w:ascii="Arial Narrow" w:eastAsia="Times New Roman" w:hAnsi="Arial Narrow"/>
                <w:b/>
                <w:bCs/>
                <w:sz w:val="20"/>
                <w:szCs w:val="20"/>
                <w:lang w:val="bs-Latn-BA" w:eastAsia="hr-HR" w:bidi="ar-SA"/>
              </w:rPr>
            </w:pPr>
            <w:r w:rsidRPr="00670E60">
              <w:rPr>
                <w:rFonts w:ascii="Arial Narrow" w:eastAsia="Times New Roman" w:hAnsi="Arial Narrow"/>
                <w:b/>
                <w:noProof/>
                <w:sz w:val="20"/>
                <w:szCs w:val="20"/>
                <w:lang w:val="bs-Latn-BA" w:eastAsia="hr-HR" w:bidi="ar-SA"/>
              </w:rPr>
              <w:t>162 SATI</w:t>
            </w:r>
            <w:r w:rsidRPr="00670E60">
              <w:rPr>
                <w:rFonts w:ascii="Arial Narrow" w:eastAsia="Times New Roman" w:hAnsi="Arial Narrow"/>
                <w:b/>
                <w:noProof/>
                <w:sz w:val="20"/>
                <w:szCs w:val="20"/>
                <w:lang w:val="bs-Latn-BA" w:eastAsia="hr-HR" w:bidi="ar-SA"/>
              </w:rPr>
              <w:tab/>
              <w:t xml:space="preserve">               6 ECTS</w:t>
            </w:r>
          </w:p>
        </w:tc>
      </w:tr>
      <w:tr w:rsidR="00670E60" w:rsidRPr="00670E60" w:rsidTr="00496790">
        <w:tc>
          <w:tcPr>
            <w:tcW w:w="9493" w:type="dxa"/>
            <w:gridSpan w:val="5"/>
          </w:tcPr>
          <w:p w:rsidR="00065FEB" w:rsidRPr="00670E60" w:rsidRDefault="00065FEB" w:rsidP="00065FEB">
            <w:pPr>
              <w:jc w:val="cente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Učešće u ocjeni (%)</w:t>
            </w:r>
          </w:p>
        </w:tc>
      </w:tr>
      <w:tr w:rsidR="00670E60" w:rsidRPr="00670E60" w:rsidTr="00496790">
        <w:tc>
          <w:tcPr>
            <w:tcW w:w="2682" w:type="dxa"/>
          </w:tcPr>
          <w:p w:rsidR="00065FEB" w:rsidRPr="00670E60" w:rsidRDefault="00065FEB" w:rsidP="00065FEB">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2.3. Način ocjenjivanja</w:t>
            </w:r>
          </w:p>
          <w:p w:rsidR="00065FEB" w:rsidRPr="00670E60" w:rsidRDefault="00065FEB" w:rsidP="00065FEB">
            <w:pPr>
              <w:jc w:val="both"/>
              <w:rPr>
                <w:rFonts w:ascii="Arial Narrow" w:eastAsia="Times New Roman" w:hAnsi="Arial Narrow"/>
                <w:b/>
                <w:sz w:val="20"/>
                <w:szCs w:val="20"/>
                <w:lang w:val="pl-PL" w:eastAsia="hr-HR" w:bidi="ar-SA"/>
              </w:rPr>
            </w:pPr>
          </w:p>
          <w:p w:rsidR="00065FEB" w:rsidRPr="00670E60" w:rsidRDefault="00065FEB" w:rsidP="00065FEB">
            <w:pPr>
              <w:jc w:val="both"/>
              <w:rPr>
                <w:rFonts w:ascii="Arial Narrow" w:eastAsia="Times New Roman" w:hAnsi="Arial Narrow"/>
                <w:b/>
                <w:sz w:val="20"/>
                <w:szCs w:val="20"/>
                <w:lang w:val="pl-PL" w:eastAsia="hr-HR" w:bidi="ar-SA"/>
              </w:rPr>
            </w:pPr>
          </w:p>
        </w:tc>
        <w:tc>
          <w:tcPr>
            <w:tcW w:w="3522" w:type="dxa"/>
            <w:gridSpan w:val="2"/>
          </w:tcPr>
          <w:p w:rsidR="00065FEB" w:rsidRPr="00670E60" w:rsidRDefault="00065FEB" w:rsidP="009F6801">
            <w:pPr>
              <w:numPr>
                <w:ilvl w:val="0"/>
                <w:numId w:val="68"/>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Obavezni dolazak (%).</w:t>
            </w:r>
          </w:p>
          <w:p w:rsidR="00065FEB" w:rsidRPr="00670E60" w:rsidRDefault="00065FEB" w:rsidP="009F6801">
            <w:pPr>
              <w:numPr>
                <w:ilvl w:val="0"/>
                <w:numId w:val="68"/>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Seminarski rad / drugi oblici aktivnosti.</w:t>
            </w:r>
          </w:p>
          <w:p w:rsidR="00065FEB" w:rsidRPr="00670E60" w:rsidRDefault="00065FEB" w:rsidP="009F6801">
            <w:pPr>
              <w:numPr>
                <w:ilvl w:val="0"/>
                <w:numId w:val="68"/>
              </w:numPr>
              <w:jc w:val="both"/>
              <w:rPr>
                <w:rFonts w:ascii="Arial Narrow" w:eastAsia="Times New Roman" w:hAnsi="Arial Narrow"/>
                <w:bCs/>
                <w:sz w:val="20"/>
                <w:szCs w:val="20"/>
                <w:lang w:val="hr-HR" w:eastAsia="hr-HR" w:bidi="ar-SA"/>
              </w:rPr>
            </w:pPr>
            <w:r w:rsidRPr="00670E60">
              <w:rPr>
                <w:rFonts w:ascii="Arial Narrow" w:eastAsia="Times New Roman" w:hAnsi="Arial Narrow"/>
                <w:sz w:val="20"/>
                <w:szCs w:val="20"/>
                <w:lang w:val="pl-PL" w:eastAsia="hr-HR" w:bidi="ar-SA"/>
              </w:rPr>
              <w:t>Parcijalni testovi.</w:t>
            </w:r>
          </w:p>
          <w:p w:rsidR="00065FEB" w:rsidRPr="00670E60" w:rsidRDefault="00065FEB" w:rsidP="009F6801">
            <w:pPr>
              <w:numPr>
                <w:ilvl w:val="0"/>
                <w:numId w:val="68"/>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Završni test.</w:t>
            </w:r>
          </w:p>
        </w:tc>
        <w:tc>
          <w:tcPr>
            <w:tcW w:w="3289" w:type="dxa"/>
            <w:gridSpan w:val="2"/>
          </w:tcPr>
          <w:p w:rsidR="00065FEB" w:rsidRPr="00670E60" w:rsidRDefault="00065FEB" w:rsidP="00065FEB">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0–10%</w:t>
            </w:r>
          </w:p>
          <w:p w:rsidR="00065FEB" w:rsidRPr="00670E60" w:rsidRDefault="00065FEB" w:rsidP="00065FEB">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0–15%</w:t>
            </w:r>
          </w:p>
          <w:p w:rsidR="00065FEB" w:rsidRPr="00670E60" w:rsidRDefault="00065FEB" w:rsidP="00065FEB">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0–30%</w:t>
            </w:r>
          </w:p>
          <w:p w:rsidR="00065FEB" w:rsidRPr="00670E60" w:rsidRDefault="00065FEB" w:rsidP="00065FEB">
            <w:pPr>
              <w:jc w:val="both"/>
              <w:rPr>
                <w:rFonts w:ascii="Arial Narrow" w:eastAsia="Times New Roman" w:hAnsi="Arial Narrow"/>
                <w:sz w:val="20"/>
                <w:szCs w:val="20"/>
                <w:lang w:val="pl-PL" w:eastAsia="hr-HR" w:bidi="ar-SA"/>
              </w:rPr>
            </w:pPr>
            <w:r w:rsidRPr="00670E60">
              <w:rPr>
                <w:rFonts w:ascii="Arial Narrow" w:eastAsia="Times New Roman" w:hAnsi="Arial Narrow"/>
                <w:bCs/>
                <w:sz w:val="20"/>
                <w:szCs w:val="20"/>
                <w:lang w:val="hr-HR" w:eastAsia="hr-HR" w:bidi="ar-SA"/>
              </w:rPr>
              <w:t>0–45%</w:t>
            </w:r>
          </w:p>
        </w:tc>
      </w:tr>
      <w:tr w:rsidR="00065FEB" w:rsidRPr="00670E60" w:rsidTr="00496790">
        <w:tc>
          <w:tcPr>
            <w:tcW w:w="2682" w:type="dxa"/>
          </w:tcPr>
          <w:p w:rsidR="00065FEB" w:rsidRPr="00670E60" w:rsidRDefault="00065FEB" w:rsidP="00065FEB">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3. LITERATURA</w:t>
            </w:r>
          </w:p>
          <w:p w:rsidR="00065FEB" w:rsidRPr="00670E60" w:rsidRDefault="00065FEB" w:rsidP="00065FEB">
            <w:pPr>
              <w:jc w:val="both"/>
              <w:rPr>
                <w:rFonts w:ascii="Arial Narrow" w:eastAsia="Times New Roman" w:hAnsi="Arial Narrow"/>
                <w:b/>
                <w:sz w:val="20"/>
                <w:szCs w:val="20"/>
                <w:lang w:val="pl-PL" w:eastAsia="hr-HR" w:bidi="ar-SA"/>
              </w:rPr>
            </w:pPr>
          </w:p>
          <w:p w:rsidR="00065FEB" w:rsidRPr="00670E60" w:rsidRDefault="00065FEB" w:rsidP="00065FEB">
            <w:pPr>
              <w:jc w:val="both"/>
              <w:rPr>
                <w:rFonts w:ascii="Arial Narrow" w:eastAsia="Times New Roman" w:hAnsi="Arial Narrow"/>
                <w:b/>
                <w:sz w:val="20"/>
                <w:szCs w:val="20"/>
                <w:lang w:val="pl-PL" w:eastAsia="hr-HR" w:bidi="ar-SA"/>
              </w:rPr>
            </w:pPr>
          </w:p>
        </w:tc>
        <w:tc>
          <w:tcPr>
            <w:tcW w:w="6811" w:type="dxa"/>
            <w:gridSpan w:val="4"/>
          </w:tcPr>
          <w:p w:rsidR="00065FEB" w:rsidRPr="00670E60" w:rsidRDefault="00065FEB" w:rsidP="00065FEB">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Osnovna literatura:</w:t>
            </w:r>
          </w:p>
          <w:p w:rsidR="00065FEB" w:rsidRPr="00670E60" w:rsidRDefault="00065FEB" w:rsidP="009F6801">
            <w:pPr>
              <w:numPr>
                <w:ilvl w:val="0"/>
                <w:numId w:val="66"/>
              </w:numPr>
              <w:jc w:val="both"/>
              <w:rPr>
                <w:rFonts w:ascii="Arial Narrow" w:eastAsia="Times New Roman" w:hAnsi="Arial Narrow"/>
                <w:b/>
                <w:sz w:val="20"/>
                <w:szCs w:val="20"/>
                <w:lang w:val="pl-PL" w:eastAsia="hr-HR" w:bidi="ar-SA"/>
              </w:rPr>
            </w:pPr>
            <w:r w:rsidRPr="00670E60">
              <w:rPr>
                <w:rFonts w:ascii="Arial Narrow" w:eastAsia="Times New Roman" w:hAnsi="Arial Narrow"/>
                <w:sz w:val="20"/>
                <w:szCs w:val="20"/>
                <w:lang w:val="pl-PL" w:eastAsia="hr-HR" w:bidi="ar-SA"/>
              </w:rPr>
              <w:t xml:space="preserve">Bećirović, H.: </w:t>
            </w:r>
            <w:r w:rsidRPr="00670E60">
              <w:rPr>
                <w:rFonts w:ascii="Arial Narrow" w:eastAsia="Times New Roman" w:hAnsi="Arial Narrow"/>
                <w:i/>
                <w:sz w:val="20"/>
                <w:szCs w:val="20"/>
                <w:lang w:val="pl-PL" w:eastAsia="hr-HR" w:bidi="ar-SA"/>
              </w:rPr>
              <w:t>Osnove menadžmenta ljudskih resursa</w:t>
            </w:r>
            <w:r w:rsidRPr="00670E60">
              <w:rPr>
                <w:rFonts w:ascii="Arial Narrow" w:eastAsia="Times New Roman" w:hAnsi="Arial Narrow"/>
                <w:sz w:val="20"/>
                <w:szCs w:val="20"/>
                <w:lang w:val="pl-PL" w:eastAsia="hr-HR" w:bidi="ar-SA"/>
              </w:rPr>
              <w:t>, Bosnet, Sarajevo, 2007.</w:t>
            </w:r>
          </w:p>
          <w:p w:rsidR="00065FEB" w:rsidRPr="00670E60" w:rsidRDefault="00065FEB" w:rsidP="00065FEB">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Dopunska literatura:</w:t>
            </w:r>
          </w:p>
          <w:p w:rsidR="00065FEB" w:rsidRPr="00670E60" w:rsidRDefault="00065FEB" w:rsidP="009F6801">
            <w:pPr>
              <w:numPr>
                <w:ilvl w:val="0"/>
                <w:numId w:val="67"/>
              </w:numPr>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 xml:space="preserve">Bahtijarević-Šiber, F.: </w:t>
            </w:r>
            <w:r w:rsidRPr="00670E60">
              <w:rPr>
                <w:rFonts w:ascii="Arial Narrow" w:eastAsia="Times New Roman" w:hAnsi="Arial Narrow"/>
                <w:i/>
                <w:sz w:val="20"/>
                <w:szCs w:val="20"/>
                <w:lang w:eastAsia="hr-HR" w:bidi="ar-SA"/>
              </w:rPr>
              <w:t>Menadžment ljudskih potencijala</w:t>
            </w:r>
            <w:r w:rsidRPr="00670E60">
              <w:rPr>
                <w:rFonts w:ascii="Arial Narrow" w:eastAsia="Times New Roman" w:hAnsi="Arial Narrow"/>
                <w:sz w:val="20"/>
                <w:szCs w:val="20"/>
                <w:lang w:eastAsia="hr-HR" w:bidi="ar-SA"/>
              </w:rPr>
              <w:t>, Golden marketing, Zagreb, 1999.</w:t>
            </w:r>
          </w:p>
        </w:tc>
      </w:tr>
    </w:tbl>
    <w:p w:rsidR="00065FEB" w:rsidRDefault="00065FEB" w:rsidP="00595658">
      <w:pPr>
        <w:pStyle w:val="BodyText"/>
        <w:jc w:val="both"/>
        <w:rPr>
          <w:rFonts w:ascii="Arial Narrow" w:hAnsi="Arial Narrow"/>
          <w:b/>
          <w:bCs/>
          <w:sz w:val="22"/>
          <w:szCs w:val="24"/>
        </w:rPr>
      </w:pPr>
    </w:p>
    <w:p w:rsidR="00333465" w:rsidRDefault="00333465" w:rsidP="00595658">
      <w:pPr>
        <w:pStyle w:val="BodyText"/>
        <w:jc w:val="both"/>
        <w:rPr>
          <w:rFonts w:ascii="Arial Narrow" w:hAnsi="Arial Narrow"/>
          <w:b/>
          <w:bCs/>
          <w:sz w:val="22"/>
          <w:szCs w:val="24"/>
        </w:rPr>
      </w:pPr>
    </w:p>
    <w:p w:rsidR="00333465" w:rsidRDefault="00333465" w:rsidP="00595658">
      <w:pPr>
        <w:pStyle w:val="BodyText"/>
        <w:jc w:val="both"/>
        <w:rPr>
          <w:rFonts w:ascii="Arial Narrow" w:hAnsi="Arial Narrow"/>
          <w:b/>
          <w:bCs/>
          <w:sz w:val="22"/>
          <w:szCs w:val="24"/>
        </w:rPr>
      </w:pPr>
    </w:p>
    <w:p w:rsidR="00333465" w:rsidRDefault="00333465" w:rsidP="00595658">
      <w:pPr>
        <w:pStyle w:val="BodyText"/>
        <w:jc w:val="both"/>
        <w:rPr>
          <w:rFonts w:ascii="Arial Narrow" w:hAnsi="Arial Narrow"/>
          <w:b/>
          <w:bCs/>
          <w:sz w:val="22"/>
          <w:szCs w:val="24"/>
        </w:rPr>
      </w:pPr>
    </w:p>
    <w:p w:rsidR="00333465" w:rsidRDefault="00333465" w:rsidP="00595658">
      <w:pPr>
        <w:pStyle w:val="BodyText"/>
        <w:jc w:val="both"/>
        <w:rPr>
          <w:rFonts w:ascii="Arial Narrow" w:hAnsi="Arial Narrow"/>
          <w:b/>
          <w:bCs/>
          <w:sz w:val="22"/>
          <w:szCs w:val="24"/>
        </w:rPr>
      </w:pPr>
    </w:p>
    <w:p w:rsidR="00333465" w:rsidRDefault="00333465" w:rsidP="00595658">
      <w:pPr>
        <w:pStyle w:val="BodyText"/>
        <w:jc w:val="both"/>
        <w:rPr>
          <w:rFonts w:ascii="Arial Narrow" w:hAnsi="Arial Narrow"/>
          <w:b/>
          <w:bCs/>
          <w:sz w:val="22"/>
          <w:szCs w:val="24"/>
        </w:rPr>
      </w:pPr>
    </w:p>
    <w:p w:rsidR="00333465" w:rsidRDefault="00333465" w:rsidP="00595658">
      <w:pPr>
        <w:pStyle w:val="BodyText"/>
        <w:jc w:val="both"/>
        <w:rPr>
          <w:rFonts w:ascii="Arial Narrow" w:hAnsi="Arial Narrow"/>
          <w:b/>
          <w:bCs/>
          <w:sz w:val="22"/>
          <w:szCs w:val="24"/>
        </w:rPr>
      </w:pPr>
    </w:p>
    <w:p w:rsidR="00333465" w:rsidRPr="00670E60" w:rsidRDefault="00333465" w:rsidP="00595658">
      <w:pPr>
        <w:pStyle w:val="BodyText"/>
        <w:jc w:val="both"/>
        <w:rPr>
          <w:rFonts w:ascii="Arial Narrow" w:hAnsi="Arial Narrow"/>
          <w:b/>
          <w:bCs/>
          <w:sz w:val="22"/>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075"/>
        <w:gridCol w:w="1723"/>
        <w:gridCol w:w="490"/>
        <w:gridCol w:w="2516"/>
      </w:tblGrid>
      <w:tr w:rsidR="00670E60" w:rsidRPr="00670E60" w:rsidTr="00DB6C93">
        <w:tc>
          <w:tcPr>
            <w:tcW w:w="2660" w:type="dxa"/>
            <w:shd w:val="clear" w:color="auto" w:fill="auto"/>
          </w:tcPr>
          <w:p w:rsidR="004C4795" w:rsidRPr="00670E60" w:rsidRDefault="004C4795" w:rsidP="004C4795">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lastRenderedPageBreak/>
              <w:t>Fakultet</w:t>
            </w:r>
          </w:p>
        </w:tc>
        <w:tc>
          <w:tcPr>
            <w:tcW w:w="6804" w:type="dxa"/>
            <w:gridSpan w:val="4"/>
            <w:shd w:val="clear" w:color="auto" w:fill="auto"/>
          </w:tcPr>
          <w:p w:rsidR="004C4795" w:rsidRPr="00670E60" w:rsidRDefault="004C4795" w:rsidP="004C4795">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Fakultet za menadžment i poslovnu ekonomiju</w:t>
            </w:r>
          </w:p>
        </w:tc>
      </w:tr>
      <w:tr w:rsidR="00670E60" w:rsidRPr="00670E60" w:rsidTr="00DB6C93">
        <w:tc>
          <w:tcPr>
            <w:tcW w:w="2660" w:type="dxa"/>
            <w:shd w:val="clear" w:color="auto" w:fill="auto"/>
          </w:tcPr>
          <w:p w:rsidR="004C4795" w:rsidRPr="00670E60" w:rsidRDefault="004C4795" w:rsidP="004C4795">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Šifra predmeta: 02.048-M</w:t>
            </w:r>
          </w:p>
        </w:tc>
        <w:tc>
          <w:tcPr>
            <w:tcW w:w="6804" w:type="dxa"/>
            <w:gridSpan w:val="4"/>
            <w:shd w:val="clear" w:color="auto" w:fill="auto"/>
          </w:tcPr>
          <w:p w:rsidR="004C4795" w:rsidRPr="00670E60" w:rsidRDefault="004C4795" w:rsidP="004C4795">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Naziv predmeta: PSIHOLOŠKO TESTIRANJE U FUNKCIJI  SELEKCIJE I RAZVOJA KADROVA</w:t>
            </w:r>
          </w:p>
        </w:tc>
      </w:tr>
      <w:tr w:rsidR="00670E60" w:rsidRPr="00670E60" w:rsidTr="00DB6C93">
        <w:tc>
          <w:tcPr>
            <w:tcW w:w="2660" w:type="dxa"/>
            <w:shd w:val="clear" w:color="auto" w:fill="auto"/>
          </w:tcPr>
          <w:p w:rsidR="004C4795" w:rsidRPr="00670E60" w:rsidRDefault="004C4795" w:rsidP="004C4795">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Nivo:</w:t>
            </w:r>
            <w:r w:rsidRPr="00670E60">
              <w:rPr>
                <w:rFonts w:ascii="Arial Narrow" w:eastAsia="Times New Roman" w:hAnsi="Arial Narrow"/>
                <w:b/>
                <w:sz w:val="22"/>
                <w:lang w:val="pl-PL" w:eastAsia="hr-HR" w:bidi="ar-SA"/>
              </w:rPr>
              <w:t>master studij</w:t>
            </w:r>
          </w:p>
        </w:tc>
        <w:tc>
          <w:tcPr>
            <w:tcW w:w="2075" w:type="dxa"/>
            <w:shd w:val="clear" w:color="auto" w:fill="auto"/>
          </w:tcPr>
          <w:p w:rsidR="004C4795" w:rsidRPr="00670E60" w:rsidRDefault="004C4795" w:rsidP="004C4795">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Godina: I</w:t>
            </w:r>
          </w:p>
        </w:tc>
        <w:tc>
          <w:tcPr>
            <w:tcW w:w="2213" w:type="dxa"/>
            <w:gridSpan w:val="2"/>
            <w:shd w:val="clear" w:color="auto" w:fill="auto"/>
          </w:tcPr>
          <w:p w:rsidR="004C4795" w:rsidRPr="00670E60" w:rsidRDefault="004C4795" w:rsidP="004C4795">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Semestar: I</w:t>
            </w:r>
          </w:p>
        </w:tc>
        <w:tc>
          <w:tcPr>
            <w:tcW w:w="2516" w:type="dxa"/>
            <w:shd w:val="clear" w:color="auto" w:fill="auto"/>
          </w:tcPr>
          <w:p w:rsidR="004C4795" w:rsidRPr="00670E60" w:rsidRDefault="004C4795" w:rsidP="004C4795">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ECTS kredita:6</w:t>
            </w:r>
          </w:p>
        </w:tc>
      </w:tr>
      <w:tr w:rsidR="00670E60" w:rsidRPr="00670E60" w:rsidTr="00DB6C93">
        <w:tc>
          <w:tcPr>
            <w:tcW w:w="2660" w:type="dxa"/>
            <w:shd w:val="clear" w:color="auto" w:fill="auto"/>
          </w:tcPr>
          <w:p w:rsidR="004C4795" w:rsidRPr="00670E60" w:rsidRDefault="004C4795" w:rsidP="004C4795">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Status: smjerski obavezni</w:t>
            </w:r>
          </w:p>
        </w:tc>
        <w:tc>
          <w:tcPr>
            <w:tcW w:w="4288" w:type="dxa"/>
            <w:gridSpan w:val="3"/>
            <w:shd w:val="clear" w:color="auto" w:fill="auto"/>
          </w:tcPr>
          <w:p w:rsidR="004C4795" w:rsidRPr="00670E60" w:rsidRDefault="004C4795" w:rsidP="004C4795">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sati sedmično: 2</w:t>
            </w:r>
          </w:p>
        </w:tc>
        <w:tc>
          <w:tcPr>
            <w:tcW w:w="2516" w:type="dxa"/>
            <w:shd w:val="clear" w:color="auto" w:fill="auto"/>
          </w:tcPr>
          <w:p w:rsidR="004C4795" w:rsidRPr="00670E60" w:rsidRDefault="004C4795" w:rsidP="004C4795">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Ukupan broj sati: 30P</w:t>
            </w:r>
          </w:p>
        </w:tc>
      </w:tr>
      <w:tr w:rsidR="00670E60" w:rsidRPr="00670E60" w:rsidTr="00DB6C93">
        <w:tc>
          <w:tcPr>
            <w:tcW w:w="9464" w:type="dxa"/>
            <w:gridSpan w:val="5"/>
            <w:shd w:val="clear" w:color="auto" w:fill="auto"/>
          </w:tcPr>
          <w:p w:rsidR="004C4795" w:rsidRPr="00670E60" w:rsidRDefault="004C4795" w:rsidP="004C4795">
            <w:pPr>
              <w:jc w:val="both"/>
              <w:rPr>
                <w:rFonts w:ascii="Arial Narrow" w:eastAsia="Times New Roman" w:hAnsi="Arial Narrow"/>
                <w:sz w:val="22"/>
                <w:lang w:val="pl-PL" w:eastAsia="hr-HR" w:bidi="ar-SA"/>
              </w:rPr>
            </w:pPr>
          </w:p>
        </w:tc>
      </w:tr>
      <w:tr w:rsidR="00670E60" w:rsidRPr="00670E60" w:rsidTr="004C4795">
        <w:tc>
          <w:tcPr>
            <w:tcW w:w="2660" w:type="dxa"/>
          </w:tcPr>
          <w:p w:rsidR="004C4795" w:rsidRPr="00670E60" w:rsidRDefault="004C4795" w:rsidP="004C4795">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 CILJ PREDMETA</w:t>
            </w:r>
          </w:p>
        </w:tc>
        <w:tc>
          <w:tcPr>
            <w:tcW w:w="6804" w:type="dxa"/>
            <w:gridSpan w:val="4"/>
          </w:tcPr>
          <w:p w:rsidR="00496790" w:rsidRPr="00670E60" w:rsidRDefault="004C4795" w:rsidP="004C4795">
            <w:p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Osposobiti studente za stručni rad na profesionalnoj orijentaciji, selekciji, obrazovanju i procjenjivanju osoblja. Nakon završetka nastave student će znati osnove profesionalne orijentacije (informiranja i savjetovanja), znat će provesti analizu posla, razumjet će prednosti i nedostatke različitih selekcijskih metoda i bit će u stanju planirati i provesti selekcijski program.</w:t>
            </w:r>
          </w:p>
          <w:p w:rsidR="00DB6C93" w:rsidRPr="00670E60" w:rsidRDefault="00DB6C93" w:rsidP="004C4795">
            <w:pPr>
              <w:jc w:val="both"/>
              <w:rPr>
                <w:rFonts w:ascii="Arial Narrow" w:eastAsia="Times New Roman" w:hAnsi="Arial Narrow"/>
                <w:sz w:val="20"/>
                <w:szCs w:val="20"/>
                <w:lang w:val="hr-HR" w:eastAsia="hr-HR" w:bidi="ar-SA"/>
              </w:rPr>
            </w:pPr>
          </w:p>
        </w:tc>
      </w:tr>
      <w:tr w:rsidR="00670E60" w:rsidRPr="00670E60" w:rsidTr="004C4795">
        <w:tc>
          <w:tcPr>
            <w:tcW w:w="2660" w:type="dxa"/>
          </w:tcPr>
          <w:p w:rsidR="004C4795" w:rsidRPr="00670E60" w:rsidRDefault="004C4795" w:rsidP="004C4795">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1.1. Ishod učenja</w:t>
            </w:r>
          </w:p>
        </w:tc>
        <w:tc>
          <w:tcPr>
            <w:tcW w:w="6804" w:type="dxa"/>
            <w:gridSpan w:val="4"/>
          </w:tcPr>
          <w:p w:rsidR="00496790" w:rsidRPr="00670E60" w:rsidRDefault="004C4795" w:rsidP="004C4795">
            <w:p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Nakon odslušanog i položenog predmeta student je kompetentan da prepozna i razvija liderske vještine kod menadžera</w:t>
            </w:r>
          </w:p>
        </w:tc>
      </w:tr>
      <w:tr w:rsidR="00670E60" w:rsidRPr="00670E60" w:rsidTr="004C4795">
        <w:tc>
          <w:tcPr>
            <w:tcW w:w="2660" w:type="dxa"/>
            <w:vAlign w:val="center"/>
          </w:tcPr>
          <w:p w:rsidR="004C4795" w:rsidRPr="00670E60" w:rsidRDefault="004C4795" w:rsidP="004C4795">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1.2. Predmeti koji su preduslov za polaganje</w:t>
            </w:r>
          </w:p>
        </w:tc>
        <w:tc>
          <w:tcPr>
            <w:tcW w:w="6804" w:type="dxa"/>
            <w:gridSpan w:val="4"/>
          </w:tcPr>
          <w:p w:rsidR="004C4795" w:rsidRPr="00670E60" w:rsidRDefault="004C4795" w:rsidP="004C4795">
            <w:p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w:t>
            </w:r>
          </w:p>
        </w:tc>
      </w:tr>
      <w:tr w:rsidR="00670E60" w:rsidRPr="00670E60" w:rsidTr="004C4795">
        <w:tc>
          <w:tcPr>
            <w:tcW w:w="2660" w:type="dxa"/>
          </w:tcPr>
          <w:p w:rsidR="004C4795" w:rsidRPr="00670E60" w:rsidRDefault="004C4795" w:rsidP="004C4795">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 xml:space="preserve">1.3. Osnovne tematske jedinice </w:t>
            </w:r>
          </w:p>
          <w:p w:rsidR="004C4795" w:rsidRPr="00670E60" w:rsidRDefault="004C4795" w:rsidP="004C4795">
            <w:pPr>
              <w:jc w:val="both"/>
              <w:rPr>
                <w:rFonts w:ascii="Arial Narrow" w:eastAsia="Times New Roman" w:hAnsi="Arial Narrow"/>
                <w:b/>
                <w:sz w:val="20"/>
                <w:szCs w:val="20"/>
                <w:lang w:val="pl-PL" w:eastAsia="hr-HR" w:bidi="ar-SA"/>
              </w:rPr>
            </w:pPr>
          </w:p>
          <w:p w:rsidR="004C4795" w:rsidRPr="00670E60" w:rsidRDefault="004C4795" w:rsidP="004C4795">
            <w:pPr>
              <w:jc w:val="both"/>
              <w:rPr>
                <w:rFonts w:ascii="Arial Narrow" w:eastAsia="Times New Roman" w:hAnsi="Arial Narrow"/>
                <w:b/>
                <w:sz w:val="20"/>
                <w:szCs w:val="20"/>
                <w:lang w:val="pl-PL" w:eastAsia="hr-HR" w:bidi="ar-SA"/>
              </w:rPr>
            </w:pPr>
          </w:p>
          <w:p w:rsidR="004C4795" w:rsidRPr="00670E60" w:rsidRDefault="004C4795" w:rsidP="004C4795">
            <w:pPr>
              <w:jc w:val="both"/>
              <w:rPr>
                <w:rFonts w:ascii="Arial Narrow" w:eastAsia="Times New Roman" w:hAnsi="Arial Narrow"/>
                <w:b/>
                <w:sz w:val="20"/>
                <w:szCs w:val="20"/>
                <w:lang w:val="pl-PL" w:eastAsia="hr-HR" w:bidi="ar-SA"/>
              </w:rPr>
            </w:pPr>
          </w:p>
          <w:p w:rsidR="004C4795" w:rsidRPr="00670E60" w:rsidRDefault="004C4795" w:rsidP="004C4795">
            <w:pPr>
              <w:jc w:val="both"/>
              <w:rPr>
                <w:rFonts w:ascii="Arial Narrow" w:eastAsia="Times New Roman" w:hAnsi="Arial Narrow"/>
                <w:b/>
                <w:sz w:val="20"/>
                <w:szCs w:val="20"/>
                <w:lang w:val="pl-PL" w:eastAsia="hr-HR" w:bidi="ar-SA"/>
              </w:rPr>
            </w:pPr>
          </w:p>
          <w:p w:rsidR="004C4795" w:rsidRPr="00670E60" w:rsidRDefault="004C4795" w:rsidP="004C4795">
            <w:pPr>
              <w:jc w:val="both"/>
              <w:rPr>
                <w:rFonts w:ascii="Arial Narrow" w:eastAsia="Times New Roman" w:hAnsi="Arial Narrow"/>
                <w:b/>
                <w:sz w:val="20"/>
                <w:szCs w:val="20"/>
                <w:lang w:val="pl-PL" w:eastAsia="hr-HR" w:bidi="ar-SA"/>
              </w:rPr>
            </w:pPr>
          </w:p>
        </w:tc>
        <w:tc>
          <w:tcPr>
            <w:tcW w:w="6804" w:type="dxa"/>
            <w:gridSpan w:val="4"/>
          </w:tcPr>
          <w:p w:rsidR="004C4795" w:rsidRPr="00670E60" w:rsidRDefault="004C4795" w:rsidP="004C4795">
            <w:pPr>
              <w:autoSpaceDE w:val="0"/>
              <w:autoSpaceDN w:val="0"/>
              <w:adjustRightInd w:val="0"/>
              <w:spacing w:before="5" w:line="245" w:lineRule="exact"/>
              <w:jc w:val="both"/>
              <w:rPr>
                <w:rFonts w:ascii="Arial Narrow" w:eastAsiaTheme="minorEastAsia" w:hAnsi="Arial Narrow"/>
                <w:sz w:val="20"/>
                <w:szCs w:val="20"/>
                <w:lang w:val="hr-HR" w:eastAsia="hr-HR" w:bidi="ar-SA"/>
              </w:rPr>
            </w:pPr>
          </w:p>
          <w:p w:rsidR="00496790" w:rsidRPr="00670E60" w:rsidRDefault="004C4795"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Psihološko testiranje, </w:t>
            </w:r>
          </w:p>
          <w:p w:rsidR="004C4795" w:rsidRPr="00670E60" w:rsidRDefault="004C4795"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Vrste testova</w:t>
            </w:r>
          </w:p>
          <w:p w:rsidR="00496790" w:rsidRPr="00670E60" w:rsidRDefault="004C4795"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Psihometrija, </w:t>
            </w:r>
          </w:p>
          <w:p w:rsidR="004C4795" w:rsidRPr="00670E60" w:rsidRDefault="004C4795"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Metode analize posla.,Selekcija i obrazovanje: pristupi prilagođavanju ljudi njihovim poslovima.</w:t>
            </w:r>
          </w:p>
          <w:p w:rsidR="004C4795" w:rsidRPr="00670E60" w:rsidRDefault="004C4795"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 Regrutiranje, predselekcija i selekcija. Selekcijske metode: testovi sposobnosti, upitnici ličnosti, radne karakteristike i preporuke, pristupni upitnici, intervju, probni rad, centri procjene.</w:t>
            </w:r>
          </w:p>
          <w:p w:rsidR="004C4795" w:rsidRPr="00670E60" w:rsidRDefault="004C4795"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 Prednosti i nedostaci pojedinih metoda.</w:t>
            </w:r>
          </w:p>
          <w:p w:rsidR="004C4795" w:rsidRPr="00670E60" w:rsidRDefault="004C4795"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 Vrednovanje selekcijskih programa. Valjanost prediktora za različita zanimanja: mogućnost generalizacije valjanosti. Strategije donošenja selekcijskih odluka. </w:t>
            </w:r>
          </w:p>
          <w:p w:rsidR="004C4795" w:rsidRPr="00670E60" w:rsidRDefault="004C4795"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Pravni i etički aspekti selekcijskih odluka. Funkcije profesionalnog osposobljavanja i usavršavanja.</w:t>
            </w:r>
          </w:p>
          <w:p w:rsidR="004C4795" w:rsidRPr="00670E60" w:rsidRDefault="004C4795"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 Psihološki principi usvajanja znanja i razvoja vještina.</w:t>
            </w:r>
          </w:p>
          <w:p w:rsidR="004C4795" w:rsidRPr="00670E60" w:rsidRDefault="004C4795"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 Utvrđivanje obrazovnih potreba i razvoj programa obrazovanja radnih ljudi. Metode i tehnike obrazovanja radnih ljudi. Evaluacija obrazovnih programa. Obrazovanje i organizacijska uspješnost.</w:t>
            </w:r>
          </w:p>
        </w:tc>
      </w:tr>
      <w:tr w:rsidR="00670E60" w:rsidRPr="00670E60" w:rsidTr="004C4795">
        <w:tc>
          <w:tcPr>
            <w:tcW w:w="9464" w:type="dxa"/>
            <w:gridSpan w:val="5"/>
          </w:tcPr>
          <w:p w:rsidR="004C4795" w:rsidRPr="00670E60" w:rsidRDefault="004C4795" w:rsidP="004C4795">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 NAČIN ORGANIZIRANJA NASTAVE</w:t>
            </w:r>
          </w:p>
        </w:tc>
      </w:tr>
      <w:tr w:rsidR="00670E60" w:rsidRPr="00670E60" w:rsidTr="004C4795">
        <w:tc>
          <w:tcPr>
            <w:tcW w:w="9464" w:type="dxa"/>
            <w:gridSpan w:val="5"/>
          </w:tcPr>
          <w:p w:rsidR="004C4795" w:rsidRPr="00670E60" w:rsidRDefault="004C4795" w:rsidP="004C4795">
            <w:pPr>
              <w:jc w:val="cente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Opis aktivnosti (%)</w:t>
            </w:r>
          </w:p>
        </w:tc>
      </w:tr>
      <w:tr w:rsidR="00670E60" w:rsidRPr="00670E60" w:rsidTr="004C4795">
        <w:tc>
          <w:tcPr>
            <w:tcW w:w="2660" w:type="dxa"/>
          </w:tcPr>
          <w:p w:rsidR="004C4795" w:rsidRPr="00670E60" w:rsidRDefault="004C4795" w:rsidP="004C4795">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2.1. Način izvođenja nastave</w:t>
            </w:r>
          </w:p>
          <w:p w:rsidR="004C4795" w:rsidRPr="00670E60" w:rsidRDefault="004C4795" w:rsidP="004C4795">
            <w:pPr>
              <w:jc w:val="both"/>
              <w:rPr>
                <w:rFonts w:ascii="Arial Narrow" w:eastAsia="Times New Roman" w:hAnsi="Arial Narrow"/>
                <w:b/>
                <w:sz w:val="20"/>
                <w:szCs w:val="20"/>
                <w:lang w:val="pl-PL" w:eastAsia="hr-HR" w:bidi="ar-SA"/>
              </w:rPr>
            </w:pPr>
          </w:p>
        </w:tc>
        <w:tc>
          <w:tcPr>
            <w:tcW w:w="3798" w:type="dxa"/>
            <w:gridSpan w:val="2"/>
          </w:tcPr>
          <w:p w:rsidR="004C4795" w:rsidRPr="00670E60" w:rsidRDefault="004C4795" w:rsidP="00D9136B">
            <w:pPr>
              <w:numPr>
                <w:ilvl w:val="0"/>
                <w:numId w:val="15"/>
              </w:numPr>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Exkatedra.</w:t>
            </w:r>
          </w:p>
          <w:p w:rsidR="004C4795" w:rsidRPr="00670E60" w:rsidRDefault="004C4795" w:rsidP="00D9136B">
            <w:pPr>
              <w:numPr>
                <w:ilvl w:val="0"/>
                <w:numId w:val="15"/>
              </w:numPr>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Diskusije.</w:t>
            </w:r>
          </w:p>
          <w:p w:rsidR="004C4795" w:rsidRPr="00670E60" w:rsidRDefault="004C4795" w:rsidP="00D9136B">
            <w:pPr>
              <w:numPr>
                <w:ilvl w:val="0"/>
                <w:numId w:val="15"/>
              </w:numPr>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Prezentacije.</w:t>
            </w:r>
          </w:p>
          <w:p w:rsidR="004C4795" w:rsidRPr="00670E60" w:rsidRDefault="004C4795" w:rsidP="00D9136B">
            <w:pPr>
              <w:numPr>
                <w:ilvl w:val="0"/>
                <w:numId w:val="15"/>
              </w:numPr>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Gosti predavači.</w:t>
            </w:r>
          </w:p>
          <w:p w:rsidR="004C4795" w:rsidRPr="00670E60" w:rsidRDefault="004C4795" w:rsidP="00D9136B">
            <w:pPr>
              <w:numPr>
                <w:ilvl w:val="0"/>
                <w:numId w:val="15"/>
              </w:numPr>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Studije slučaja.</w:t>
            </w:r>
          </w:p>
        </w:tc>
        <w:tc>
          <w:tcPr>
            <w:tcW w:w="3006" w:type="dxa"/>
            <w:gridSpan w:val="2"/>
          </w:tcPr>
          <w:p w:rsidR="004C4795" w:rsidRPr="00670E60" w:rsidRDefault="004C4795" w:rsidP="00D9136B">
            <w:pPr>
              <w:numPr>
                <w:ilvl w:val="0"/>
                <w:numId w:val="16"/>
              </w:numPr>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40%</w:t>
            </w:r>
          </w:p>
          <w:p w:rsidR="004C4795" w:rsidRPr="00670E60" w:rsidRDefault="004C4795" w:rsidP="00D9136B">
            <w:pPr>
              <w:numPr>
                <w:ilvl w:val="0"/>
                <w:numId w:val="16"/>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10%</w:t>
            </w:r>
          </w:p>
          <w:p w:rsidR="004C4795" w:rsidRPr="00670E60" w:rsidRDefault="004C4795" w:rsidP="00D9136B">
            <w:pPr>
              <w:numPr>
                <w:ilvl w:val="0"/>
                <w:numId w:val="16"/>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10%</w:t>
            </w:r>
          </w:p>
          <w:p w:rsidR="004C4795" w:rsidRPr="00670E60" w:rsidRDefault="004C4795" w:rsidP="00D9136B">
            <w:pPr>
              <w:numPr>
                <w:ilvl w:val="0"/>
                <w:numId w:val="16"/>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20%</w:t>
            </w:r>
          </w:p>
          <w:p w:rsidR="004C4795" w:rsidRPr="00670E60" w:rsidRDefault="004C4795" w:rsidP="00D9136B">
            <w:pPr>
              <w:numPr>
                <w:ilvl w:val="0"/>
                <w:numId w:val="16"/>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20%</w:t>
            </w:r>
          </w:p>
        </w:tc>
      </w:tr>
      <w:tr w:rsidR="00670E60" w:rsidRPr="00670E60" w:rsidTr="004C4795">
        <w:tc>
          <w:tcPr>
            <w:tcW w:w="2660" w:type="dxa"/>
          </w:tcPr>
          <w:p w:rsidR="004C4795" w:rsidRPr="00670E60" w:rsidRDefault="004C4795" w:rsidP="004C4795">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2.2. Broj sati opterećenja studenta</w:t>
            </w:r>
          </w:p>
        </w:tc>
        <w:tc>
          <w:tcPr>
            <w:tcW w:w="3798" w:type="dxa"/>
            <w:gridSpan w:val="2"/>
          </w:tcPr>
          <w:p w:rsidR="004C4795" w:rsidRPr="00670E60" w:rsidRDefault="004C4795" w:rsidP="00D9136B">
            <w:pPr>
              <w:numPr>
                <w:ilvl w:val="0"/>
                <w:numId w:val="17"/>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 xml:space="preserve">Predavanja </w:t>
            </w:r>
            <w:r w:rsidRPr="00670E60">
              <w:rPr>
                <w:rFonts w:ascii="Arial" w:eastAsia="Times New Roman" w:hAnsi="Arial" w:cs="Arial"/>
                <w:noProof/>
                <w:sz w:val="20"/>
                <w:szCs w:val="20"/>
                <w:lang w:val="bs-Latn-BA" w:eastAsia="hr-HR" w:bidi="ar-SA"/>
              </w:rPr>
              <w:t>‒</w:t>
            </w:r>
            <w:r w:rsidRPr="00670E60">
              <w:rPr>
                <w:rFonts w:ascii="Arial Narrow" w:eastAsia="Times New Roman" w:hAnsi="Arial Narrow"/>
                <w:noProof/>
                <w:sz w:val="20"/>
                <w:szCs w:val="20"/>
                <w:lang w:val="bs-Latn-BA" w:eastAsia="hr-HR" w:bidi="ar-SA"/>
              </w:rPr>
              <w:t xml:space="preserve"> direktna nastava.</w:t>
            </w:r>
          </w:p>
          <w:p w:rsidR="004C4795" w:rsidRPr="00670E60" w:rsidRDefault="004C4795" w:rsidP="00D9136B">
            <w:pPr>
              <w:numPr>
                <w:ilvl w:val="0"/>
                <w:numId w:val="17"/>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Projekti i seminarski radovi</w:t>
            </w:r>
          </w:p>
          <w:p w:rsidR="004C4795" w:rsidRPr="00670E60" w:rsidRDefault="004C4795" w:rsidP="00D9136B">
            <w:pPr>
              <w:numPr>
                <w:ilvl w:val="0"/>
                <w:numId w:val="17"/>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Samostalno učenje.</w:t>
            </w:r>
          </w:p>
          <w:p w:rsidR="004C4795" w:rsidRPr="00670E60" w:rsidRDefault="004C4795" w:rsidP="00D9136B">
            <w:pPr>
              <w:numPr>
                <w:ilvl w:val="0"/>
                <w:numId w:val="17"/>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Ostale aktivnosti studenta.</w:t>
            </w:r>
          </w:p>
          <w:p w:rsidR="004C4795" w:rsidRPr="00670E60" w:rsidRDefault="004C4795" w:rsidP="004C4795">
            <w:pPr>
              <w:ind w:left="360"/>
              <w:jc w:val="both"/>
              <w:rPr>
                <w:rFonts w:ascii="Arial Narrow" w:eastAsia="Times New Roman" w:hAnsi="Arial Narrow"/>
                <w:noProof/>
                <w:sz w:val="20"/>
                <w:szCs w:val="20"/>
                <w:lang w:val="bs-Latn-BA" w:eastAsia="hr-HR" w:bidi="ar-SA"/>
              </w:rPr>
            </w:pPr>
            <w:r w:rsidRPr="00670E60">
              <w:rPr>
                <w:rFonts w:ascii="Arial Narrow" w:eastAsia="Times New Roman" w:hAnsi="Arial Narrow"/>
                <w:b/>
                <w:sz w:val="20"/>
                <w:szCs w:val="20"/>
                <w:lang w:val="pl-PL" w:eastAsia="hr-HR" w:bidi="ar-SA"/>
              </w:rPr>
              <w:t>UKUPNO:</w:t>
            </w:r>
          </w:p>
        </w:tc>
        <w:tc>
          <w:tcPr>
            <w:tcW w:w="3006" w:type="dxa"/>
            <w:gridSpan w:val="2"/>
          </w:tcPr>
          <w:p w:rsidR="004C4795" w:rsidRPr="00670E60" w:rsidRDefault="004C4795" w:rsidP="009F6801">
            <w:pPr>
              <w:numPr>
                <w:ilvl w:val="0"/>
                <w:numId w:val="73"/>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4C4795" w:rsidRPr="00670E60" w:rsidRDefault="004C4795" w:rsidP="009F6801">
            <w:pPr>
              <w:numPr>
                <w:ilvl w:val="0"/>
                <w:numId w:val="73"/>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30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(1,11)</w:t>
            </w:r>
          </w:p>
          <w:p w:rsidR="004C4795" w:rsidRPr="00670E60" w:rsidRDefault="004C4795" w:rsidP="009F6801">
            <w:pPr>
              <w:numPr>
                <w:ilvl w:val="0"/>
                <w:numId w:val="73"/>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4C4795" w:rsidRPr="00670E60" w:rsidRDefault="004C4795" w:rsidP="009F6801">
            <w:pPr>
              <w:numPr>
                <w:ilvl w:val="0"/>
                <w:numId w:val="73"/>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52</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(1,93)</w:t>
            </w:r>
          </w:p>
          <w:p w:rsidR="004C4795" w:rsidRPr="00670E60" w:rsidRDefault="004C4795" w:rsidP="004C4795">
            <w:pPr>
              <w:jc w:val="both"/>
              <w:rPr>
                <w:rFonts w:ascii="Arial Narrow" w:eastAsia="Times New Roman" w:hAnsi="Arial Narrow"/>
                <w:noProof/>
                <w:sz w:val="20"/>
                <w:szCs w:val="20"/>
                <w:lang w:val="bs-Latn-BA" w:eastAsia="hr-HR" w:bidi="ar-SA"/>
              </w:rPr>
            </w:pPr>
            <w:r w:rsidRPr="00670E60">
              <w:rPr>
                <w:rFonts w:ascii="Arial Narrow" w:eastAsia="Times New Roman" w:hAnsi="Arial Narrow"/>
                <w:b/>
                <w:noProof/>
                <w:sz w:val="20"/>
                <w:szCs w:val="20"/>
                <w:lang w:val="bs-Latn-BA" w:eastAsia="hr-HR" w:bidi="ar-SA"/>
              </w:rPr>
              <w:t>162 SATI</w:t>
            </w:r>
            <w:r w:rsidRPr="00670E60">
              <w:rPr>
                <w:rFonts w:ascii="Arial Narrow" w:eastAsia="Times New Roman" w:hAnsi="Arial Narrow"/>
                <w:b/>
                <w:noProof/>
                <w:sz w:val="20"/>
                <w:szCs w:val="20"/>
                <w:lang w:val="bs-Latn-BA" w:eastAsia="hr-HR" w:bidi="ar-SA"/>
              </w:rPr>
              <w:tab/>
              <w:t xml:space="preserve">               6 ECTS</w:t>
            </w:r>
          </w:p>
        </w:tc>
      </w:tr>
      <w:tr w:rsidR="00670E60" w:rsidRPr="00670E60" w:rsidTr="004C4795">
        <w:tc>
          <w:tcPr>
            <w:tcW w:w="9464" w:type="dxa"/>
            <w:gridSpan w:val="5"/>
          </w:tcPr>
          <w:p w:rsidR="004C4795" w:rsidRPr="00670E60" w:rsidRDefault="004C4795" w:rsidP="004C4795">
            <w:pPr>
              <w:jc w:val="cente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Učešće u ocjeni (%)</w:t>
            </w:r>
          </w:p>
        </w:tc>
      </w:tr>
      <w:tr w:rsidR="00670E60" w:rsidRPr="00670E60" w:rsidTr="004C4795">
        <w:tc>
          <w:tcPr>
            <w:tcW w:w="2660" w:type="dxa"/>
          </w:tcPr>
          <w:p w:rsidR="004C4795" w:rsidRPr="00670E60" w:rsidRDefault="004C4795" w:rsidP="004C4795">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2.3. Način ocjenjivanja</w:t>
            </w:r>
          </w:p>
          <w:p w:rsidR="004C4795" w:rsidRPr="00670E60" w:rsidRDefault="004C4795" w:rsidP="004C4795">
            <w:pPr>
              <w:jc w:val="both"/>
              <w:rPr>
                <w:rFonts w:ascii="Arial Narrow" w:eastAsia="Times New Roman" w:hAnsi="Arial Narrow"/>
                <w:b/>
                <w:sz w:val="20"/>
                <w:szCs w:val="20"/>
                <w:lang w:val="pl-PL" w:eastAsia="hr-HR" w:bidi="ar-SA"/>
              </w:rPr>
            </w:pPr>
          </w:p>
          <w:p w:rsidR="004C4795" w:rsidRPr="00670E60" w:rsidRDefault="004C4795" w:rsidP="004C4795">
            <w:pPr>
              <w:jc w:val="both"/>
              <w:rPr>
                <w:rFonts w:ascii="Arial Narrow" w:eastAsia="Times New Roman" w:hAnsi="Arial Narrow"/>
                <w:b/>
                <w:sz w:val="20"/>
                <w:szCs w:val="20"/>
                <w:lang w:val="pl-PL" w:eastAsia="hr-HR" w:bidi="ar-SA"/>
              </w:rPr>
            </w:pPr>
          </w:p>
        </w:tc>
        <w:tc>
          <w:tcPr>
            <w:tcW w:w="3798" w:type="dxa"/>
            <w:gridSpan w:val="2"/>
          </w:tcPr>
          <w:p w:rsidR="004C4795" w:rsidRPr="00670E60" w:rsidRDefault="004C4795" w:rsidP="009F6801">
            <w:pPr>
              <w:numPr>
                <w:ilvl w:val="0"/>
                <w:numId w:val="74"/>
              </w:numPr>
              <w:contextualSpacing/>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Obavezni dolazak (%).</w:t>
            </w:r>
          </w:p>
          <w:p w:rsidR="004C4795" w:rsidRPr="00670E60" w:rsidRDefault="004C4795" w:rsidP="009F6801">
            <w:pPr>
              <w:numPr>
                <w:ilvl w:val="0"/>
                <w:numId w:val="74"/>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Seminarski rad / drugi oblici aktivnosti.</w:t>
            </w:r>
          </w:p>
          <w:p w:rsidR="004C4795" w:rsidRPr="00670E60" w:rsidRDefault="004C4795" w:rsidP="009F6801">
            <w:pPr>
              <w:numPr>
                <w:ilvl w:val="0"/>
                <w:numId w:val="74"/>
              </w:numPr>
              <w:jc w:val="both"/>
              <w:rPr>
                <w:rFonts w:ascii="Arial Narrow" w:eastAsia="Times New Roman" w:hAnsi="Arial Narrow"/>
                <w:bCs/>
                <w:sz w:val="20"/>
                <w:szCs w:val="20"/>
                <w:lang w:val="hr-HR" w:eastAsia="hr-HR" w:bidi="ar-SA"/>
              </w:rPr>
            </w:pPr>
            <w:r w:rsidRPr="00670E60">
              <w:rPr>
                <w:rFonts w:ascii="Arial Narrow" w:eastAsia="Times New Roman" w:hAnsi="Arial Narrow"/>
                <w:sz w:val="20"/>
                <w:szCs w:val="20"/>
                <w:lang w:val="pl-PL" w:eastAsia="hr-HR" w:bidi="ar-SA"/>
              </w:rPr>
              <w:t>Parcijalni testovi.</w:t>
            </w:r>
          </w:p>
          <w:p w:rsidR="004C4795" w:rsidRPr="00670E60" w:rsidRDefault="004C4795" w:rsidP="009F6801">
            <w:pPr>
              <w:numPr>
                <w:ilvl w:val="0"/>
                <w:numId w:val="74"/>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Završni test.</w:t>
            </w:r>
          </w:p>
        </w:tc>
        <w:tc>
          <w:tcPr>
            <w:tcW w:w="3006" w:type="dxa"/>
            <w:gridSpan w:val="2"/>
          </w:tcPr>
          <w:p w:rsidR="004C4795" w:rsidRPr="00670E60" w:rsidRDefault="004C4795" w:rsidP="004C4795">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0–10%</w:t>
            </w:r>
          </w:p>
          <w:p w:rsidR="004C4795" w:rsidRPr="00670E60" w:rsidRDefault="004C4795" w:rsidP="004C4795">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0–15%</w:t>
            </w:r>
          </w:p>
          <w:p w:rsidR="004C4795" w:rsidRPr="00670E60" w:rsidRDefault="004C4795" w:rsidP="004C4795">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0–30%</w:t>
            </w:r>
          </w:p>
          <w:p w:rsidR="004C4795" w:rsidRPr="00670E60" w:rsidRDefault="004C4795" w:rsidP="004C4795">
            <w:pPr>
              <w:jc w:val="both"/>
              <w:rPr>
                <w:rFonts w:ascii="Arial Narrow" w:eastAsia="Times New Roman" w:hAnsi="Arial Narrow"/>
                <w:sz w:val="20"/>
                <w:szCs w:val="20"/>
                <w:lang w:val="pl-PL" w:eastAsia="hr-HR" w:bidi="ar-SA"/>
              </w:rPr>
            </w:pPr>
            <w:r w:rsidRPr="00670E60">
              <w:rPr>
                <w:rFonts w:ascii="Arial Narrow" w:eastAsia="Times New Roman" w:hAnsi="Arial Narrow"/>
                <w:bCs/>
                <w:sz w:val="20"/>
                <w:szCs w:val="20"/>
                <w:lang w:val="hr-HR" w:eastAsia="hr-HR" w:bidi="ar-SA"/>
              </w:rPr>
              <w:t>0–45%</w:t>
            </w:r>
          </w:p>
        </w:tc>
      </w:tr>
      <w:tr w:rsidR="004C4795" w:rsidRPr="00670E60" w:rsidTr="004C4795">
        <w:tc>
          <w:tcPr>
            <w:tcW w:w="2660" w:type="dxa"/>
          </w:tcPr>
          <w:p w:rsidR="004C4795" w:rsidRPr="00670E60" w:rsidRDefault="004C4795" w:rsidP="004C4795">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3. LITERATURA</w:t>
            </w:r>
          </w:p>
          <w:p w:rsidR="004C4795" w:rsidRPr="00670E60" w:rsidRDefault="004C4795" w:rsidP="004C4795">
            <w:pPr>
              <w:jc w:val="both"/>
              <w:rPr>
                <w:rFonts w:ascii="Arial Narrow" w:eastAsia="Times New Roman" w:hAnsi="Arial Narrow"/>
                <w:b/>
                <w:sz w:val="20"/>
                <w:szCs w:val="20"/>
                <w:lang w:val="pl-PL" w:eastAsia="hr-HR" w:bidi="ar-SA"/>
              </w:rPr>
            </w:pPr>
          </w:p>
        </w:tc>
        <w:tc>
          <w:tcPr>
            <w:tcW w:w="6804" w:type="dxa"/>
            <w:gridSpan w:val="4"/>
          </w:tcPr>
          <w:p w:rsidR="004C4795" w:rsidRPr="00670E60" w:rsidRDefault="004C4795" w:rsidP="004C4795">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Osnovna literatura:</w:t>
            </w:r>
          </w:p>
          <w:p w:rsidR="00DB6C93" w:rsidRPr="00670E60" w:rsidRDefault="004C4795" w:rsidP="00DB6C93">
            <w:pPr>
              <w:numPr>
                <w:ilvl w:val="0"/>
                <w:numId w:val="75"/>
              </w:numPr>
              <w:tabs>
                <w:tab w:val="left" w:pos="355"/>
              </w:tabs>
              <w:autoSpaceDE w:val="0"/>
              <w:autoSpaceDN w:val="0"/>
              <w:adjustRightInd w:val="0"/>
              <w:spacing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Bahtijarević-Šiber, F. (1999) </w:t>
            </w:r>
            <w:r w:rsidRPr="00670E60">
              <w:rPr>
                <w:rFonts w:ascii="Arial Narrow" w:eastAsiaTheme="minorEastAsia" w:hAnsi="Arial Narrow"/>
                <w:i/>
                <w:iCs/>
                <w:sz w:val="20"/>
                <w:szCs w:val="20"/>
                <w:lang w:val="hr-HR" w:eastAsia="hr-HR" w:bidi="ar-SA"/>
              </w:rPr>
              <w:t xml:space="preserve">Management ljudskih potencijala </w:t>
            </w:r>
            <w:r w:rsidRPr="00670E60">
              <w:rPr>
                <w:rFonts w:ascii="Arial Narrow" w:eastAsiaTheme="minorEastAsia" w:hAnsi="Arial Narrow"/>
                <w:sz w:val="20"/>
                <w:szCs w:val="20"/>
                <w:lang w:val="hr-HR" w:eastAsia="hr-HR" w:bidi="ar-SA"/>
              </w:rPr>
              <w:t>(relevantna poglavlja). Zagreb: Golden marketing.</w:t>
            </w:r>
          </w:p>
          <w:p w:rsidR="004C4795" w:rsidRPr="00670E60" w:rsidRDefault="004C4795" w:rsidP="004C4795">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Dopunska literatura:</w:t>
            </w:r>
          </w:p>
          <w:p w:rsidR="004C4795" w:rsidRPr="00670E60" w:rsidRDefault="004C4795" w:rsidP="009F6801">
            <w:pPr>
              <w:numPr>
                <w:ilvl w:val="0"/>
                <w:numId w:val="76"/>
              </w:numPr>
              <w:tabs>
                <w:tab w:val="left" w:pos="365"/>
              </w:tabs>
              <w:autoSpaceDE w:val="0"/>
              <w:autoSpaceDN w:val="0"/>
              <w:adjustRightInd w:val="0"/>
              <w:spacing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Dunnette, M. D., Hough, L. M. (eds.) (1991) </w:t>
            </w:r>
            <w:r w:rsidRPr="00670E60">
              <w:rPr>
                <w:rFonts w:ascii="Arial Narrow" w:eastAsiaTheme="minorEastAsia" w:hAnsi="Arial Narrow"/>
                <w:i/>
                <w:iCs/>
                <w:sz w:val="20"/>
                <w:szCs w:val="20"/>
                <w:lang w:val="hr-HR" w:eastAsia="hr-HR" w:bidi="ar-SA"/>
              </w:rPr>
              <w:t xml:space="preserve">Handbook of industrial and organizational psychology </w:t>
            </w:r>
            <w:r w:rsidRPr="00670E60">
              <w:rPr>
                <w:rFonts w:ascii="Arial Narrow" w:eastAsiaTheme="minorEastAsia" w:hAnsi="Arial Narrow"/>
                <w:sz w:val="20"/>
                <w:szCs w:val="20"/>
                <w:lang w:val="hr-HR" w:eastAsia="hr-HR" w:bidi="ar-SA"/>
              </w:rPr>
              <w:t>(volume 2). Palo Alto, CA: Consulting Psychologists Press.</w:t>
            </w:r>
          </w:p>
          <w:p w:rsidR="00BA0B1E" w:rsidRPr="00670E60" w:rsidRDefault="004C4795" w:rsidP="009F6801">
            <w:pPr>
              <w:numPr>
                <w:ilvl w:val="0"/>
                <w:numId w:val="76"/>
              </w:numPr>
              <w:tabs>
                <w:tab w:val="left" w:pos="365"/>
              </w:tabs>
              <w:autoSpaceDE w:val="0"/>
              <w:autoSpaceDN w:val="0"/>
              <w:adjustRightInd w:val="0"/>
              <w:spacing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lastRenderedPageBreak/>
              <w:t xml:space="preserve">Holland, J. L. (1992) </w:t>
            </w:r>
            <w:r w:rsidRPr="00670E60">
              <w:rPr>
                <w:rFonts w:ascii="Arial Narrow" w:eastAsiaTheme="minorEastAsia" w:hAnsi="Arial Narrow"/>
                <w:i/>
                <w:iCs/>
                <w:sz w:val="20"/>
                <w:szCs w:val="20"/>
                <w:lang w:val="hr-HR" w:eastAsia="hr-HR" w:bidi="ar-SA"/>
              </w:rPr>
              <w:t xml:space="preserve">Making Vocational Choices: A Theory of Vocational </w:t>
            </w:r>
          </w:p>
          <w:p w:rsidR="004C4795" w:rsidRPr="00670E60" w:rsidRDefault="00BA0B1E" w:rsidP="00BA0B1E">
            <w:pPr>
              <w:tabs>
                <w:tab w:val="left" w:pos="365"/>
              </w:tabs>
              <w:autoSpaceDE w:val="0"/>
              <w:autoSpaceDN w:val="0"/>
              <w:adjustRightInd w:val="0"/>
              <w:spacing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i/>
                <w:iCs/>
                <w:sz w:val="20"/>
                <w:szCs w:val="20"/>
                <w:lang w:val="hr-HR" w:eastAsia="hr-HR" w:bidi="ar-SA"/>
              </w:rPr>
              <w:t xml:space="preserve">3. </w:t>
            </w:r>
            <w:r w:rsidR="004C4795" w:rsidRPr="00670E60">
              <w:rPr>
                <w:rFonts w:ascii="Arial Narrow" w:eastAsiaTheme="minorEastAsia" w:hAnsi="Arial Narrow"/>
                <w:i/>
                <w:iCs/>
                <w:sz w:val="20"/>
                <w:szCs w:val="20"/>
                <w:lang w:val="hr-HR" w:eastAsia="hr-HR" w:bidi="ar-SA"/>
              </w:rPr>
              <w:t xml:space="preserve">Personalities and Work Environments. </w:t>
            </w:r>
            <w:r w:rsidR="004C4795" w:rsidRPr="00670E60">
              <w:rPr>
                <w:rFonts w:ascii="Arial Narrow" w:eastAsiaTheme="minorEastAsia" w:hAnsi="Arial Narrow"/>
                <w:sz w:val="20"/>
                <w:szCs w:val="20"/>
                <w:lang w:val="hr-HR" w:eastAsia="hr-HR" w:bidi="ar-SA"/>
              </w:rPr>
              <w:t>Odessa, FL: Psychological Assessment Resources.</w:t>
            </w:r>
          </w:p>
          <w:p w:rsidR="00BA0B1E" w:rsidRPr="00670E60" w:rsidRDefault="00BA0B1E" w:rsidP="00BA0B1E">
            <w:pPr>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Muchinsky, P. M. (2000) Psychology applied to work. 6th ed. Belmont, CA: Wadsworth.</w:t>
            </w:r>
          </w:p>
        </w:tc>
      </w:tr>
    </w:tbl>
    <w:p w:rsidR="00DB6C93" w:rsidRPr="00670E60" w:rsidRDefault="00DB6C93" w:rsidP="00595658">
      <w:pPr>
        <w:pStyle w:val="BodyText"/>
        <w:jc w:val="both"/>
        <w:rPr>
          <w:rFonts w:ascii="Arial Narrow" w:hAnsi="Arial Narrow"/>
          <w:b/>
          <w:bCs/>
          <w:sz w:val="22"/>
          <w:szCs w:val="24"/>
        </w:rPr>
      </w:pPr>
    </w:p>
    <w:p w:rsidR="00DB6C93" w:rsidRPr="00670E60" w:rsidRDefault="00DB6C93" w:rsidP="00595658">
      <w:pPr>
        <w:pStyle w:val="BodyText"/>
        <w:jc w:val="both"/>
        <w:rPr>
          <w:rFonts w:ascii="Arial Narrow" w:hAnsi="Arial Narrow"/>
          <w:b/>
          <w:bCs/>
          <w:sz w:val="22"/>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2"/>
        <w:gridCol w:w="2053"/>
        <w:gridCol w:w="1494"/>
        <w:gridCol w:w="229"/>
        <w:gridCol w:w="345"/>
        <w:gridCol w:w="145"/>
        <w:gridCol w:w="2516"/>
        <w:gridCol w:w="29"/>
      </w:tblGrid>
      <w:tr w:rsidR="00670E60" w:rsidRPr="00670E60" w:rsidTr="00DB6C93">
        <w:tc>
          <w:tcPr>
            <w:tcW w:w="2682" w:type="dxa"/>
            <w:gridSpan w:val="2"/>
            <w:tcBorders>
              <w:top w:val="single" w:sz="4" w:space="0" w:color="auto"/>
              <w:left w:val="single" w:sz="4" w:space="0" w:color="auto"/>
              <w:bottom w:val="single" w:sz="4" w:space="0" w:color="auto"/>
              <w:right w:val="single" w:sz="4" w:space="0" w:color="auto"/>
            </w:tcBorders>
            <w:shd w:val="clear" w:color="auto" w:fill="auto"/>
          </w:tcPr>
          <w:p w:rsidR="00407790" w:rsidRPr="00670E60" w:rsidRDefault="00407790" w:rsidP="00407790">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Naziv fakulteta</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407790" w:rsidRPr="00670E60" w:rsidRDefault="00407790" w:rsidP="00407790">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Fakultet za menadžment i poslovnu ekonomiju</w:t>
            </w:r>
          </w:p>
        </w:tc>
      </w:tr>
      <w:tr w:rsidR="00670E60" w:rsidRPr="00670E60" w:rsidTr="00DB6C93">
        <w:tc>
          <w:tcPr>
            <w:tcW w:w="2682" w:type="dxa"/>
            <w:gridSpan w:val="2"/>
            <w:tcBorders>
              <w:top w:val="single" w:sz="4" w:space="0" w:color="auto"/>
              <w:left w:val="single" w:sz="4" w:space="0" w:color="auto"/>
              <w:bottom w:val="single" w:sz="4" w:space="0" w:color="auto"/>
              <w:right w:val="single" w:sz="4" w:space="0" w:color="auto"/>
            </w:tcBorders>
            <w:shd w:val="clear" w:color="auto" w:fill="auto"/>
          </w:tcPr>
          <w:p w:rsidR="00407790" w:rsidRPr="00670E60" w:rsidRDefault="00407790" w:rsidP="00407790">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Šifra predmeta: 02.007-M</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407790" w:rsidRPr="00670E60" w:rsidRDefault="00407790" w:rsidP="00407790">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Naziv predmeta:ORGANIZACIJSKO PONAŠANJE U MODERNIM KORPORACIJAMA</w:t>
            </w:r>
          </w:p>
        </w:tc>
      </w:tr>
      <w:tr w:rsidR="00670E60" w:rsidRPr="00670E60" w:rsidTr="00DB6C93">
        <w:tc>
          <w:tcPr>
            <w:tcW w:w="2682" w:type="dxa"/>
            <w:gridSpan w:val="2"/>
            <w:shd w:val="clear" w:color="auto" w:fill="auto"/>
          </w:tcPr>
          <w:p w:rsidR="00407790" w:rsidRPr="00670E60" w:rsidRDefault="00407790" w:rsidP="00407790">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Nivo: master studij</w:t>
            </w:r>
          </w:p>
        </w:tc>
        <w:tc>
          <w:tcPr>
            <w:tcW w:w="2053" w:type="dxa"/>
            <w:shd w:val="clear" w:color="auto" w:fill="auto"/>
          </w:tcPr>
          <w:p w:rsidR="00407790" w:rsidRPr="00670E60" w:rsidRDefault="00407790" w:rsidP="00407790">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Godina: I / II</w:t>
            </w:r>
          </w:p>
        </w:tc>
        <w:tc>
          <w:tcPr>
            <w:tcW w:w="2068" w:type="dxa"/>
            <w:gridSpan w:val="3"/>
            <w:shd w:val="clear" w:color="auto" w:fill="auto"/>
          </w:tcPr>
          <w:p w:rsidR="00407790" w:rsidRPr="00670E60" w:rsidRDefault="00407790" w:rsidP="00407790">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Semestar: II / III</w:t>
            </w:r>
          </w:p>
        </w:tc>
        <w:tc>
          <w:tcPr>
            <w:tcW w:w="2690" w:type="dxa"/>
            <w:gridSpan w:val="3"/>
            <w:shd w:val="clear" w:color="auto" w:fill="auto"/>
          </w:tcPr>
          <w:p w:rsidR="00407790" w:rsidRPr="00670E60" w:rsidRDefault="00407790" w:rsidP="00407790">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Broj ECTS kredita: 5</w:t>
            </w:r>
          </w:p>
        </w:tc>
      </w:tr>
      <w:tr w:rsidR="00670E60" w:rsidRPr="00670E60" w:rsidTr="00DB6C93">
        <w:tc>
          <w:tcPr>
            <w:tcW w:w="2682" w:type="dxa"/>
            <w:gridSpan w:val="2"/>
            <w:shd w:val="clear" w:color="auto" w:fill="auto"/>
          </w:tcPr>
          <w:p w:rsidR="00407790" w:rsidRPr="00670E60" w:rsidRDefault="00407790" w:rsidP="00407790">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Status: izborni</w:t>
            </w:r>
          </w:p>
        </w:tc>
        <w:tc>
          <w:tcPr>
            <w:tcW w:w="4121" w:type="dxa"/>
            <w:gridSpan w:val="4"/>
            <w:shd w:val="clear" w:color="auto" w:fill="auto"/>
          </w:tcPr>
          <w:p w:rsidR="00407790" w:rsidRPr="00670E60" w:rsidRDefault="00407790" w:rsidP="00407790">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Broj sati sedmično: 2</w:t>
            </w:r>
          </w:p>
        </w:tc>
        <w:tc>
          <w:tcPr>
            <w:tcW w:w="2690" w:type="dxa"/>
            <w:gridSpan w:val="3"/>
            <w:shd w:val="clear" w:color="auto" w:fill="auto"/>
          </w:tcPr>
          <w:p w:rsidR="00407790" w:rsidRPr="00670E60" w:rsidRDefault="00407790" w:rsidP="00407790">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Ukupan broj sati: 30</w:t>
            </w:r>
          </w:p>
        </w:tc>
      </w:tr>
      <w:tr w:rsidR="00670E60" w:rsidRPr="00670E60" w:rsidTr="00DB6C93">
        <w:tc>
          <w:tcPr>
            <w:tcW w:w="9493" w:type="dxa"/>
            <w:gridSpan w:val="9"/>
            <w:shd w:val="clear" w:color="auto" w:fill="auto"/>
          </w:tcPr>
          <w:p w:rsidR="00407790" w:rsidRPr="00670E60" w:rsidRDefault="00407790" w:rsidP="00407790">
            <w:pPr>
              <w:jc w:val="both"/>
              <w:rPr>
                <w:rFonts w:ascii="Arial Narrow" w:eastAsia="Times New Roman" w:hAnsi="Arial Narrow"/>
                <w:sz w:val="22"/>
                <w:lang w:val="pl-PL" w:eastAsia="hr-HR" w:bidi="ar-SA"/>
              </w:rPr>
            </w:pPr>
          </w:p>
        </w:tc>
      </w:tr>
      <w:tr w:rsidR="00670E60" w:rsidRPr="00670E60" w:rsidTr="00DB6C93">
        <w:tc>
          <w:tcPr>
            <w:tcW w:w="2682" w:type="dxa"/>
            <w:gridSpan w:val="2"/>
          </w:tcPr>
          <w:p w:rsidR="00407790" w:rsidRPr="00670E60" w:rsidRDefault="00407790" w:rsidP="00407790">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 CILJ PREDMETA</w:t>
            </w:r>
          </w:p>
          <w:p w:rsidR="00407790" w:rsidRPr="00670E60" w:rsidRDefault="00407790" w:rsidP="00407790">
            <w:pPr>
              <w:jc w:val="both"/>
              <w:rPr>
                <w:rFonts w:ascii="Arial Narrow" w:eastAsia="Times New Roman" w:hAnsi="Arial Narrow"/>
                <w:b/>
                <w:sz w:val="20"/>
                <w:szCs w:val="20"/>
                <w:lang w:val="pl-PL" w:eastAsia="hr-HR" w:bidi="ar-SA"/>
              </w:rPr>
            </w:pPr>
          </w:p>
        </w:tc>
        <w:tc>
          <w:tcPr>
            <w:tcW w:w="6811" w:type="dxa"/>
            <w:gridSpan w:val="7"/>
          </w:tcPr>
          <w:p w:rsidR="00407790" w:rsidRPr="00670E60" w:rsidRDefault="00407790" w:rsidP="00407790">
            <w:p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Cilj predmeta je da definiše ponašanje ljudi u organizacijama, da predvidi i ukoliko je moguće utječe na njega s ciljem poboljšanja performansi organizacije i povećanja zadovoljstva njenih članova.</w:t>
            </w:r>
          </w:p>
          <w:p w:rsidR="00496790" w:rsidRPr="00670E60" w:rsidRDefault="00496790" w:rsidP="00407790">
            <w:pPr>
              <w:jc w:val="both"/>
              <w:rPr>
                <w:rFonts w:ascii="Arial Narrow" w:eastAsia="Times New Roman" w:hAnsi="Arial Narrow"/>
                <w:sz w:val="20"/>
                <w:szCs w:val="20"/>
                <w:lang w:val="pl-PL" w:eastAsia="hr-HR" w:bidi="ar-SA"/>
              </w:rPr>
            </w:pPr>
          </w:p>
        </w:tc>
      </w:tr>
      <w:tr w:rsidR="00670E60" w:rsidRPr="00670E60" w:rsidTr="00DB6C93">
        <w:tc>
          <w:tcPr>
            <w:tcW w:w="2682" w:type="dxa"/>
            <w:gridSpan w:val="2"/>
          </w:tcPr>
          <w:p w:rsidR="00407790" w:rsidRPr="00670E60" w:rsidRDefault="00407790" w:rsidP="009F6801">
            <w:pPr>
              <w:numPr>
                <w:ilvl w:val="1"/>
                <w:numId w:val="78"/>
              </w:num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Ishod učenja</w:t>
            </w:r>
          </w:p>
        </w:tc>
        <w:tc>
          <w:tcPr>
            <w:tcW w:w="6811" w:type="dxa"/>
            <w:gridSpan w:val="7"/>
          </w:tcPr>
          <w:p w:rsidR="00407790" w:rsidRPr="00670E60" w:rsidRDefault="00407790" w:rsidP="00407790">
            <w:pPr>
              <w:jc w:val="both"/>
              <w:rPr>
                <w:rFonts w:ascii="Arial Narrow" w:eastAsia="Times New Roman" w:hAnsi="Arial Narrow"/>
                <w:sz w:val="20"/>
                <w:szCs w:val="20"/>
                <w:lang w:val="hr-HR" w:eastAsia="hr-HR" w:bidi="ar-SA"/>
              </w:rPr>
            </w:pPr>
            <w:r w:rsidRPr="00670E60">
              <w:rPr>
                <w:rFonts w:ascii="Arial Narrow" w:eastAsia="Times New Roman" w:hAnsi="Arial Narrow"/>
                <w:bCs/>
                <w:sz w:val="20"/>
                <w:szCs w:val="20"/>
                <w:lang w:val="hr-HR" w:eastAsia="hr-HR" w:bidi="ar-SA"/>
              </w:rPr>
              <w:t>Nakon odslušanog i položenog predmeta student razumije</w:t>
            </w:r>
            <w:r w:rsidRPr="00670E60">
              <w:rPr>
                <w:rFonts w:ascii="Arial Narrow" w:eastAsia="Times New Roman" w:hAnsi="Arial Narrow"/>
                <w:sz w:val="20"/>
                <w:szCs w:val="20"/>
                <w:lang w:val="hr-HR" w:eastAsia="hr-HR" w:bidi="ar-SA"/>
              </w:rPr>
              <w:t xml:space="preserve"> značaj organizacijskog ponašanja u modernim korporacijama.</w:t>
            </w:r>
          </w:p>
          <w:p w:rsidR="00496790" w:rsidRPr="00670E60" w:rsidRDefault="00496790" w:rsidP="00407790">
            <w:pPr>
              <w:jc w:val="both"/>
              <w:rPr>
                <w:rFonts w:ascii="Arial Narrow" w:eastAsia="Times New Roman" w:hAnsi="Arial Narrow"/>
                <w:sz w:val="20"/>
                <w:szCs w:val="20"/>
                <w:lang w:val="hr-HR" w:eastAsia="hr-HR" w:bidi="ar-SA"/>
              </w:rPr>
            </w:pPr>
          </w:p>
        </w:tc>
      </w:tr>
      <w:tr w:rsidR="00670E60" w:rsidRPr="00670E60" w:rsidTr="00DB6C93">
        <w:trPr>
          <w:trHeight w:val="265"/>
        </w:trPr>
        <w:tc>
          <w:tcPr>
            <w:tcW w:w="2682" w:type="dxa"/>
            <w:gridSpan w:val="2"/>
          </w:tcPr>
          <w:p w:rsidR="00407790" w:rsidRPr="00670E60" w:rsidRDefault="00407790" w:rsidP="00407790">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1.2. Predmeti koji su preduslov za polaganje</w:t>
            </w:r>
          </w:p>
        </w:tc>
        <w:tc>
          <w:tcPr>
            <w:tcW w:w="6811" w:type="dxa"/>
            <w:gridSpan w:val="7"/>
          </w:tcPr>
          <w:p w:rsidR="00407790" w:rsidRPr="00670E60" w:rsidRDefault="00407790" w:rsidP="00407790">
            <w:p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w:t>
            </w:r>
          </w:p>
        </w:tc>
      </w:tr>
      <w:tr w:rsidR="00670E60" w:rsidRPr="00670E60" w:rsidTr="00DB6C93">
        <w:tc>
          <w:tcPr>
            <w:tcW w:w="2682" w:type="dxa"/>
            <w:gridSpan w:val="2"/>
          </w:tcPr>
          <w:p w:rsidR="00407790" w:rsidRPr="00670E60" w:rsidRDefault="00407790" w:rsidP="00407790">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 xml:space="preserve">1.3. Osnovne tematske jedinice </w:t>
            </w:r>
          </w:p>
        </w:tc>
        <w:tc>
          <w:tcPr>
            <w:tcW w:w="6811" w:type="dxa"/>
            <w:gridSpan w:val="7"/>
          </w:tcPr>
          <w:p w:rsidR="00407790" w:rsidRPr="00670E60" w:rsidRDefault="00407790" w:rsidP="009F6801">
            <w:pPr>
              <w:numPr>
                <w:ilvl w:val="0"/>
                <w:numId w:val="80"/>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Uvod u ponašanje u organizaciji.</w:t>
            </w:r>
          </w:p>
          <w:p w:rsidR="004611BE" w:rsidRPr="00670E60" w:rsidRDefault="004611BE" w:rsidP="009F6801">
            <w:pPr>
              <w:numPr>
                <w:ilvl w:val="0"/>
                <w:numId w:val="80"/>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Značaj proučavanja organizacionog ponašanja.</w:t>
            </w:r>
          </w:p>
          <w:p w:rsidR="004611BE" w:rsidRPr="00670E60" w:rsidRDefault="004611BE" w:rsidP="009F6801">
            <w:pPr>
              <w:numPr>
                <w:ilvl w:val="0"/>
                <w:numId w:val="80"/>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Individualni procesi u urganicaionom ponašanju.</w:t>
            </w:r>
          </w:p>
          <w:p w:rsidR="00407790" w:rsidRPr="00670E60" w:rsidRDefault="00407790" w:rsidP="009F6801">
            <w:pPr>
              <w:numPr>
                <w:ilvl w:val="0"/>
                <w:numId w:val="80"/>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Globalni izazovi za organizacijsko ponašanje.</w:t>
            </w:r>
          </w:p>
          <w:p w:rsidR="00407790" w:rsidRPr="00670E60" w:rsidRDefault="00407790" w:rsidP="009F6801">
            <w:pPr>
              <w:numPr>
                <w:ilvl w:val="0"/>
                <w:numId w:val="80"/>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Teorije organizacijskog ponašanja.</w:t>
            </w:r>
          </w:p>
          <w:p w:rsidR="00407790" w:rsidRPr="00670E60" w:rsidRDefault="00407790" w:rsidP="009F6801">
            <w:pPr>
              <w:numPr>
                <w:ilvl w:val="0"/>
                <w:numId w:val="80"/>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Vrijednosti, stavovi, učenje i percepcija.</w:t>
            </w:r>
          </w:p>
          <w:p w:rsidR="00407790" w:rsidRPr="00670E60" w:rsidRDefault="00407790" w:rsidP="009F6801">
            <w:pPr>
              <w:numPr>
                <w:ilvl w:val="0"/>
                <w:numId w:val="80"/>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Ponašanje na nivou pojedinaca.</w:t>
            </w:r>
          </w:p>
          <w:p w:rsidR="00407790" w:rsidRPr="00670E60" w:rsidRDefault="00407790" w:rsidP="009F6801">
            <w:pPr>
              <w:numPr>
                <w:ilvl w:val="0"/>
                <w:numId w:val="80"/>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Ponašanje na nivou grupa.</w:t>
            </w:r>
          </w:p>
          <w:p w:rsidR="00407790" w:rsidRPr="00670E60" w:rsidRDefault="00407790" w:rsidP="009F6801">
            <w:pPr>
              <w:numPr>
                <w:ilvl w:val="0"/>
                <w:numId w:val="80"/>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Ponašanje na nivou organizacije.</w:t>
            </w:r>
          </w:p>
          <w:p w:rsidR="00407790" w:rsidRPr="00670E60" w:rsidRDefault="00407790" w:rsidP="009F6801">
            <w:pPr>
              <w:numPr>
                <w:ilvl w:val="0"/>
                <w:numId w:val="80"/>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Leadership. Autoritet, moć i utjecaj.</w:t>
            </w:r>
          </w:p>
          <w:p w:rsidR="00407790" w:rsidRPr="00670E60" w:rsidRDefault="00407790" w:rsidP="009F6801">
            <w:pPr>
              <w:numPr>
                <w:ilvl w:val="0"/>
                <w:numId w:val="80"/>
              </w:numPr>
              <w:tabs>
                <w:tab w:val="left" w:pos="447"/>
                <w:tab w:val="left" w:pos="997"/>
              </w:tabs>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Važnost organizacijskog ponašanja u kreiranju karijere pojedinca.</w:t>
            </w:r>
          </w:p>
          <w:p w:rsidR="00407790" w:rsidRPr="00670E60" w:rsidRDefault="00407790" w:rsidP="009F6801">
            <w:pPr>
              <w:numPr>
                <w:ilvl w:val="0"/>
                <w:numId w:val="80"/>
              </w:numPr>
              <w:tabs>
                <w:tab w:val="left" w:pos="447"/>
                <w:tab w:val="left" w:pos="997"/>
              </w:tabs>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Organizacijsko ponašanje u procesu proizvodnje.</w:t>
            </w:r>
          </w:p>
          <w:p w:rsidR="00407790" w:rsidRPr="00670E60" w:rsidRDefault="00407790" w:rsidP="009F6801">
            <w:pPr>
              <w:numPr>
                <w:ilvl w:val="0"/>
                <w:numId w:val="80"/>
              </w:numPr>
              <w:tabs>
                <w:tab w:val="left" w:pos="447"/>
                <w:tab w:val="left" w:pos="997"/>
              </w:tabs>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Organizacijsko ponašanje u turizmu.</w:t>
            </w:r>
          </w:p>
          <w:p w:rsidR="00496790" w:rsidRPr="00670E60" w:rsidRDefault="004611BE" w:rsidP="009F6801">
            <w:pPr>
              <w:numPr>
                <w:ilvl w:val="0"/>
                <w:numId w:val="80"/>
              </w:numPr>
              <w:tabs>
                <w:tab w:val="left" w:pos="447"/>
                <w:tab w:val="left" w:pos="997"/>
              </w:tabs>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Komunikacija u organizaciji.</w:t>
            </w:r>
          </w:p>
        </w:tc>
      </w:tr>
      <w:tr w:rsidR="00670E60" w:rsidRPr="00670E60" w:rsidTr="00DB6C93">
        <w:tc>
          <w:tcPr>
            <w:tcW w:w="9493" w:type="dxa"/>
            <w:gridSpan w:val="9"/>
          </w:tcPr>
          <w:p w:rsidR="00407790" w:rsidRPr="00670E60" w:rsidRDefault="00407790" w:rsidP="00407790">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 NAČIN ORGANIZIRANJA NASTAVE</w:t>
            </w:r>
          </w:p>
        </w:tc>
      </w:tr>
      <w:tr w:rsidR="00670E60" w:rsidRPr="00670E60" w:rsidTr="00DB6C93">
        <w:tc>
          <w:tcPr>
            <w:tcW w:w="9493" w:type="dxa"/>
            <w:gridSpan w:val="9"/>
          </w:tcPr>
          <w:p w:rsidR="00407790" w:rsidRPr="00670E60" w:rsidRDefault="00407790" w:rsidP="00407790">
            <w:pPr>
              <w:jc w:val="cente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Opis aktivnosti (%)</w:t>
            </w:r>
          </w:p>
        </w:tc>
      </w:tr>
      <w:tr w:rsidR="00670E60" w:rsidRPr="00670E60" w:rsidTr="00DB6C93">
        <w:tc>
          <w:tcPr>
            <w:tcW w:w="2682" w:type="dxa"/>
            <w:gridSpan w:val="2"/>
          </w:tcPr>
          <w:p w:rsidR="00407790" w:rsidRPr="00670E60" w:rsidRDefault="00407790" w:rsidP="00407790">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2.1. Način izvođenja nastave</w:t>
            </w:r>
          </w:p>
        </w:tc>
        <w:tc>
          <w:tcPr>
            <w:tcW w:w="3547" w:type="dxa"/>
            <w:gridSpan w:val="2"/>
          </w:tcPr>
          <w:p w:rsidR="00407790" w:rsidRPr="00670E60" w:rsidRDefault="00407790" w:rsidP="009F6801">
            <w:pPr>
              <w:numPr>
                <w:ilvl w:val="0"/>
                <w:numId w:val="82"/>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Ex katedra.</w:t>
            </w:r>
          </w:p>
          <w:p w:rsidR="00407790" w:rsidRPr="00670E60" w:rsidRDefault="00407790" w:rsidP="009F6801">
            <w:pPr>
              <w:numPr>
                <w:ilvl w:val="0"/>
                <w:numId w:val="82"/>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Diskusije.</w:t>
            </w:r>
          </w:p>
          <w:p w:rsidR="00407790" w:rsidRPr="00670E60" w:rsidRDefault="00407790" w:rsidP="009F6801">
            <w:pPr>
              <w:numPr>
                <w:ilvl w:val="0"/>
                <w:numId w:val="82"/>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Gosti predavači.</w:t>
            </w:r>
          </w:p>
        </w:tc>
        <w:tc>
          <w:tcPr>
            <w:tcW w:w="3264" w:type="dxa"/>
            <w:gridSpan w:val="5"/>
          </w:tcPr>
          <w:p w:rsidR="00407790" w:rsidRPr="00670E60" w:rsidRDefault="00407790" w:rsidP="009F6801">
            <w:pPr>
              <w:numPr>
                <w:ilvl w:val="0"/>
                <w:numId w:val="84"/>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60%</w:t>
            </w:r>
          </w:p>
          <w:p w:rsidR="00407790" w:rsidRPr="00670E60" w:rsidRDefault="00407790" w:rsidP="009F6801">
            <w:pPr>
              <w:numPr>
                <w:ilvl w:val="0"/>
                <w:numId w:val="84"/>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25%</w:t>
            </w:r>
          </w:p>
          <w:p w:rsidR="00407790" w:rsidRPr="00670E60" w:rsidRDefault="00407790" w:rsidP="009F6801">
            <w:pPr>
              <w:numPr>
                <w:ilvl w:val="0"/>
                <w:numId w:val="84"/>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15%</w:t>
            </w:r>
          </w:p>
        </w:tc>
      </w:tr>
      <w:tr w:rsidR="00670E60" w:rsidRPr="00670E60" w:rsidTr="00DB6C93">
        <w:tc>
          <w:tcPr>
            <w:tcW w:w="2682" w:type="dxa"/>
            <w:gridSpan w:val="2"/>
          </w:tcPr>
          <w:p w:rsidR="00407790" w:rsidRPr="00670E60" w:rsidRDefault="00407790" w:rsidP="00407790">
            <w:pP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2.2. Broj sati opterećenja studenta</w:t>
            </w:r>
          </w:p>
        </w:tc>
        <w:tc>
          <w:tcPr>
            <w:tcW w:w="3547" w:type="dxa"/>
            <w:gridSpan w:val="2"/>
          </w:tcPr>
          <w:p w:rsidR="00407790" w:rsidRPr="00670E60" w:rsidRDefault="00407790" w:rsidP="00407790">
            <w:pPr>
              <w:ind w:left="283" w:hanging="357"/>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 xml:space="preserve">  1.    Predavanje – direktna nastava.</w:t>
            </w:r>
          </w:p>
          <w:p w:rsidR="00407790" w:rsidRPr="00670E60" w:rsidRDefault="00407790" w:rsidP="00407790">
            <w:pPr>
              <w:ind w:left="-72"/>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bs-Latn-BA" w:eastAsia="hr-HR" w:bidi="ar-SA"/>
              </w:rPr>
              <w:t xml:space="preserve">  2.    Samostalno učenje.</w:t>
            </w:r>
          </w:p>
          <w:p w:rsidR="00407790" w:rsidRPr="00670E60" w:rsidRDefault="00407790" w:rsidP="00407790">
            <w:pPr>
              <w:ind w:left="-72"/>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bs-Latn-BA" w:eastAsia="hr-HR" w:bidi="ar-SA"/>
              </w:rPr>
              <w:t xml:space="preserve">  3.    Ostale aktivnosti studenta.</w:t>
            </w:r>
          </w:p>
          <w:p w:rsidR="00407790" w:rsidRPr="00670E60" w:rsidRDefault="00407790" w:rsidP="00407790">
            <w:pPr>
              <w:rPr>
                <w:rFonts w:ascii="Arial Narrow" w:eastAsia="Times New Roman" w:hAnsi="Arial Narrow"/>
                <w:sz w:val="20"/>
                <w:szCs w:val="20"/>
                <w:lang w:val="hr-HR" w:eastAsia="hr-HR" w:bidi="ar-SA"/>
              </w:rPr>
            </w:pPr>
            <w:r w:rsidRPr="00670E60">
              <w:rPr>
                <w:rFonts w:ascii="Arial Narrow" w:eastAsia="Times New Roman" w:hAnsi="Arial Narrow"/>
                <w:b/>
                <w:sz w:val="20"/>
                <w:szCs w:val="20"/>
                <w:lang w:val="bs-Latn-BA" w:eastAsia="hr-HR" w:bidi="ar-SA"/>
              </w:rPr>
              <w:t>UKUPNO:</w:t>
            </w:r>
          </w:p>
        </w:tc>
        <w:tc>
          <w:tcPr>
            <w:tcW w:w="3264" w:type="dxa"/>
            <w:gridSpan w:val="5"/>
          </w:tcPr>
          <w:p w:rsidR="00407790" w:rsidRPr="00670E60" w:rsidRDefault="00407790" w:rsidP="009F6801">
            <w:pPr>
              <w:numPr>
                <w:ilvl w:val="0"/>
                <w:numId w:val="85"/>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30</w:t>
            </w:r>
            <w:r w:rsidRPr="00670E60">
              <w:rPr>
                <w:rFonts w:ascii="Arial Narrow" w:eastAsia="Times New Roman" w:hAnsi="Arial Narrow"/>
                <w:sz w:val="20"/>
                <w:szCs w:val="20"/>
                <w:lang w:val="hr-HR" w:eastAsia="hr-HR" w:bidi="ar-SA"/>
              </w:rPr>
              <w:tab/>
            </w:r>
            <w:r w:rsidRPr="00670E60">
              <w:rPr>
                <w:rFonts w:ascii="Arial Narrow" w:eastAsia="Times New Roman" w:hAnsi="Arial Narrow"/>
                <w:sz w:val="20"/>
                <w:szCs w:val="20"/>
                <w:lang w:val="hr-HR" w:eastAsia="hr-HR" w:bidi="ar-SA"/>
              </w:rPr>
              <w:tab/>
              <w:t xml:space="preserve"> (</w:t>
            </w:r>
            <w:r w:rsidRPr="00670E60">
              <w:rPr>
                <w:rFonts w:ascii="Arial Narrow" w:eastAsia="Times New Roman" w:hAnsi="Arial Narrow"/>
                <w:sz w:val="20"/>
                <w:szCs w:val="20"/>
                <w:lang w:val="bs-Latn-BA" w:eastAsia="hr-HR" w:bidi="ar-SA"/>
              </w:rPr>
              <w:t xml:space="preserve">1,11)      </w:t>
            </w:r>
          </w:p>
          <w:p w:rsidR="00407790" w:rsidRPr="00670E60" w:rsidRDefault="00407790" w:rsidP="009F6801">
            <w:pPr>
              <w:numPr>
                <w:ilvl w:val="0"/>
                <w:numId w:val="85"/>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30</w:t>
            </w:r>
            <w:r w:rsidRPr="00670E60">
              <w:rPr>
                <w:rFonts w:ascii="Arial Narrow" w:eastAsia="Times New Roman" w:hAnsi="Arial Narrow"/>
                <w:sz w:val="20"/>
                <w:szCs w:val="20"/>
                <w:lang w:val="hr-HR" w:eastAsia="hr-HR" w:bidi="ar-SA"/>
              </w:rPr>
              <w:tab/>
            </w:r>
            <w:r w:rsidRPr="00670E60">
              <w:rPr>
                <w:rFonts w:ascii="Arial Narrow" w:eastAsia="Times New Roman" w:hAnsi="Arial Narrow"/>
                <w:sz w:val="20"/>
                <w:szCs w:val="20"/>
                <w:lang w:val="hr-HR" w:eastAsia="hr-HR" w:bidi="ar-SA"/>
              </w:rPr>
              <w:tab/>
              <w:t xml:space="preserve"> (</w:t>
            </w:r>
            <w:r w:rsidRPr="00670E60">
              <w:rPr>
                <w:rFonts w:ascii="Arial Narrow" w:eastAsia="Times New Roman" w:hAnsi="Arial Narrow"/>
                <w:sz w:val="20"/>
                <w:szCs w:val="20"/>
                <w:lang w:val="bs-Latn-BA" w:eastAsia="hr-HR" w:bidi="ar-SA"/>
              </w:rPr>
              <w:t>1,11)</w:t>
            </w:r>
          </w:p>
          <w:p w:rsidR="00407790" w:rsidRPr="00670E60" w:rsidRDefault="00407790" w:rsidP="009F6801">
            <w:pPr>
              <w:numPr>
                <w:ilvl w:val="0"/>
                <w:numId w:val="85"/>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75</w:t>
            </w:r>
            <w:r w:rsidRPr="00670E60">
              <w:rPr>
                <w:rFonts w:ascii="Arial Narrow" w:eastAsia="Times New Roman" w:hAnsi="Arial Narrow"/>
                <w:sz w:val="20"/>
                <w:szCs w:val="20"/>
                <w:lang w:val="hr-HR" w:eastAsia="hr-HR" w:bidi="ar-SA"/>
              </w:rPr>
              <w:tab/>
            </w:r>
            <w:r w:rsidRPr="00670E60">
              <w:rPr>
                <w:rFonts w:ascii="Arial Narrow" w:eastAsia="Times New Roman" w:hAnsi="Arial Narrow"/>
                <w:sz w:val="20"/>
                <w:szCs w:val="20"/>
                <w:lang w:val="hr-HR" w:eastAsia="hr-HR" w:bidi="ar-SA"/>
              </w:rPr>
              <w:tab/>
              <w:t xml:space="preserve"> (</w:t>
            </w:r>
            <w:r w:rsidRPr="00670E60">
              <w:rPr>
                <w:rFonts w:ascii="Arial Narrow" w:eastAsia="Times New Roman" w:hAnsi="Arial Narrow"/>
                <w:sz w:val="20"/>
                <w:szCs w:val="20"/>
                <w:lang w:val="bs-Latn-BA" w:eastAsia="hr-HR" w:bidi="ar-SA"/>
              </w:rPr>
              <w:t>2, 78)</w:t>
            </w:r>
          </w:p>
          <w:p w:rsidR="00407790" w:rsidRPr="00670E60" w:rsidRDefault="00407790" w:rsidP="00407790">
            <w:pPr>
              <w:jc w:val="both"/>
              <w:rPr>
                <w:rFonts w:ascii="Arial Narrow" w:eastAsia="Times New Roman" w:hAnsi="Arial Narrow"/>
                <w:b/>
                <w:bCs/>
                <w:sz w:val="20"/>
                <w:szCs w:val="20"/>
                <w:lang w:val="bs-Latn-BA" w:eastAsia="hr-HR" w:bidi="ar-SA"/>
              </w:rPr>
            </w:pPr>
            <w:r w:rsidRPr="00670E60">
              <w:rPr>
                <w:rFonts w:ascii="Arial Narrow" w:eastAsia="Times New Roman" w:hAnsi="Arial Narrow"/>
                <w:b/>
                <w:bCs/>
                <w:sz w:val="20"/>
                <w:szCs w:val="20"/>
                <w:lang w:val="bs-Latn-BA" w:eastAsia="hr-HR" w:bidi="ar-SA"/>
              </w:rPr>
              <w:t>135 SATI</w:t>
            </w:r>
            <w:r w:rsidRPr="00670E60">
              <w:rPr>
                <w:rFonts w:ascii="Arial Narrow" w:eastAsia="Times New Roman" w:hAnsi="Arial Narrow"/>
                <w:b/>
                <w:bCs/>
                <w:sz w:val="20"/>
                <w:szCs w:val="20"/>
                <w:lang w:val="bs-Latn-BA" w:eastAsia="hr-HR" w:bidi="ar-SA"/>
              </w:rPr>
              <w:tab/>
            </w:r>
            <w:r w:rsidRPr="00670E60">
              <w:rPr>
                <w:rFonts w:ascii="Arial Narrow" w:eastAsia="Times New Roman" w:hAnsi="Arial Narrow"/>
                <w:b/>
                <w:bCs/>
                <w:sz w:val="20"/>
                <w:szCs w:val="20"/>
                <w:lang w:val="bs-Latn-BA" w:eastAsia="hr-HR" w:bidi="ar-SA"/>
              </w:rPr>
              <w:tab/>
              <w:t>5 ECTS</w:t>
            </w:r>
          </w:p>
        </w:tc>
      </w:tr>
      <w:tr w:rsidR="00670E60" w:rsidRPr="00670E60" w:rsidTr="00DB6C93">
        <w:tc>
          <w:tcPr>
            <w:tcW w:w="9493" w:type="dxa"/>
            <w:gridSpan w:val="9"/>
          </w:tcPr>
          <w:p w:rsidR="00407790" w:rsidRPr="00670E60" w:rsidRDefault="00407790" w:rsidP="00407790">
            <w:pPr>
              <w:jc w:val="cente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Učešće u ocjeni (%)</w:t>
            </w:r>
          </w:p>
        </w:tc>
      </w:tr>
      <w:tr w:rsidR="00670E60" w:rsidRPr="00670E60" w:rsidTr="00DB6C93">
        <w:tc>
          <w:tcPr>
            <w:tcW w:w="2682" w:type="dxa"/>
            <w:gridSpan w:val="2"/>
          </w:tcPr>
          <w:p w:rsidR="00407790" w:rsidRPr="00670E60" w:rsidRDefault="00407790" w:rsidP="00407790">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2.3. Način ocjenjivanja</w:t>
            </w:r>
          </w:p>
          <w:p w:rsidR="00407790" w:rsidRPr="00670E60" w:rsidRDefault="00407790" w:rsidP="00407790">
            <w:pPr>
              <w:jc w:val="both"/>
              <w:rPr>
                <w:rFonts w:ascii="Arial Narrow" w:eastAsia="Times New Roman" w:hAnsi="Arial Narrow"/>
                <w:b/>
                <w:sz w:val="20"/>
                <w:szCs w:val="20"/>
                <w:lang w:val="pl-PL" w:eastAsia="hr-HR" w:bidi="ar-SA"/>
              </w:rPr>
            </w:pPr>
          </w:p>
          <w:p w:rsidR="00407790" w:rsidRPr="00670E60" w:rsidRDefault="00407790" w:rsidP="00407790">
            <w:pPr>
              <w:jc w:val="both"/>
              <w:rPr>
                <w:rFonts w:ascii="Arial Narrow" w:eastAsia="Times New Roman" w:hAnsi="Arial Narrow"/>
                <w:b/>
                <w:sz w:val="20"/>
                <w:szCs w:val="20"/>
                <w:lang w:val="pl-PL" w:eastAsia="hr-HR" w:bidi="ar-SA"/>
              </w:rPr>
            </w:pPr>
          </w:p>
        </w:tc>
        <w:tc>
          <w:tcPr>
            <w:tcW w:w="3547" w:type="dxa"/>
            <w:gridSpan w:val="2"/>
          </w:tcPr>
          <w:p w:rsidR="00407790" w:rsidRPr="00670E60" w:rsidRDefault="00407790" w:rsidP="009F6801">
            <w:pPr>
              <w:numPr>
                <w:ilvl w:val="0"/>
                <w:numId w:val="83"/>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Obavezni dolazak (%).</w:t>
            </w:r>
          </w:p>
          <w:p w:rsidR="00407790" w:rsidRPr="00670E60" w:rsidRDefault="00407790" w:rsidP="009F6801">
            <w:pPr>
              <w:numPr>
                <w:ilvl w:val="0"/>
                <w:numId w:val="83"/>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Seminarski rad/drugi oblici aktivnosti.</w:t>
            </w:r>
          </w:p>
          <w:p w:rsidR="00407790" w:rsidRPr="00670E60" w:rsidRDefault="00407790" w:rsidP="009F6801">
            <w:pPr>
              <w:numPr>
                <w:ilvl w:val="0"/>
                <w:numId w:val="83"/>
              </w:numPr>
              <w:jc w:val="both"/>
              <w:rPr>
                <w:rFonts w:ascii="Arial Narrow" w:eastAsia="Times New Roman" w:hAnsi="Arial Narrow"/>
                <w:bCs/>
                <w:sz w:val="20"/>
                <w:szCs w:val="20"/>
                <w:lang w:val="hr-HR" w:eastAsia="hr-HR" w:bidi="ar-SA"/>
              </w:rPr>
            </w:pPr>
            <w:r w:rsidRPr="00670E60">
              <w:rPr>
                <w:rFonts w:ascii="Arial Narrow" w:eastAsia="Times New Roman" w:hAnsi="Arial Narrow"/>
                <w:sz w:val="20"/>
                <w:szCs w:val="20"/>
                <w:lang w:val="pl-PL" w:eastAsia="hr-HR" w:bidi="ar-SA"/>
              </w:rPr>
              <w:t>Parcijalni testovi.</w:t>
            </w:r>
          </w:p>
          <w:p w:rsidR="00407790" w:rsidRPr="00670E60" w:rsidRDefault="00407790" w:rsidP="009F6801">
            <w:pPr>
              <w:numPr>
                <w:ilvl w:val="0"/>
                <w:numId w:val="83"/>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Završni test.</w:t>
            </w:r>
          </w:p>
        </w:tc>
        <w:tc>
          <w:tcPr>
            <w:tcW w:w="3264" w:type="dxa"/>
            <w:gridSpan w:val="5"/>
          </w:tcPr>
          <w:p w:rsidR="00407790" w:rsidRPr="00670E60" w:rsidRDefault="00407790" w:rsidP="00407790">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0–10%</w:t>
            </w:r>
          </w:p>
          <w:p w:rsidR="00407790" w:rsidRPr="00670E60" w:rsidRDefault="00407790" w:rsidP="00407790">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0–15%</w:t>
            </w:r>
          </w:p>
          <w:p w:rsidR="00407790" w:rsidRPr="00670E60" w:rsidRDefault="00407790" w:rsidP="00407790">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0–30%</w:t>
            </w:r>
          </w:p>
          <w:p w:rsidR="00407790" w:rsidRPr="00670E60" w:rsidRDefault="00407790" w:rsidP="00407790">
            <w:pPr>
              <w:jc w:val="both"/>
              <w:rPr>
                <w:rFonts w:ascii="Arial Narrow" w:eastAsia="Times New Roman" w:hAnsi="Arial Narrow"/>
                <w:sz w:val="20"/>
                <w:szCs w:val="20"/>
                <w:lang w:val="pl-PL" w:eastAsia="hr-HR" w:bidi="ar-SA"/>
              </w:rPr>
            </w:pPr>
            <w:r w:rsidRPr="00670E60">
              <w:rPr>
                <w:rFonts w:ascii="Arial Narrow" w:eastAsia="Times New Roman" w:hAnsi="Arial Narrow"/>
                <w:bCs/>
                <w:sz w:val="20"/>
                <w:szCs w:val="20"/>
                <w:lang w:val="hr-HR" w:eastAsia="hr-HR" w:bidi="ar-SA"/>
              </w:rPr>
              <w:t>0–45%</w:t>
            </w:r>
          </w:p>
        </w:tc>
      </w:tr>
      <w:tr w:rsidR="00670E60" w:rsidRPr="00670E60" w:rsidTr="00DB6C93">
        <w:tc>
          <w:tcPr>
            <w:tcW w:w="2682" w:type="dxa"/>
            <w:gridSpan w:val="2"/>
          </w:tcPr>
          <w:p w:rsidR="00407790" w:rsidRPr="00670E60" w:rsidRDefault="00407790" w:rsidP="00407790">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3. LITERATURA</w:t>
            </w:r>
          </w:p>
          <w:p w:rsidR="00407790" w:rsidRPr="00670E60" w:rsidRDefault="00407790" w:rsidP="00407790">
            <w:pPr>
              <w:jc w:val="both"/>
              <w:rPr>
                <w:rFonts w:ascii="Arial Narrow" w:eastAsia="Times New Roman" w:hAnsi="Arial Narrow"/>
                <w:b/>
                <w:sz w:val="20"/>
                <w:szCs w:val="20"/>
                <w:lang w:val="pl-PL" w:eastAsia="hr-HR" w:bidi="ar-SA"/>
              </w:rPr>
            </w:pPr>
          </w:p>
          <w:p w:rsidR="00407790" w:rsidRPr="00670E60" w:rsidRDefault="00407790" w:rsidP="00407790">
            <w:pPr>
              <w:jc w:val="both"/>
              <w:rPr>
                <w:rFonts w:ascii="Arial Narrow" w:eastAsia="Times New Roman" w:hAnsi="Arial Narrow"/>
                <w:b/>
                <w:sz w:val="20"/>
                <w:szCs w:val="20"/>
                <w:lang w:val="pl-PL" w:eastAsia="hr-HR" w:bidi="ar-SA"/>
              </w:rPr>
            </w:pPr>
          </w:p>
        </w:tc>
        <w:tc>
          <w:tcPr>
            <w:tcW w:w="6811" w:type="dxa"/>
            <w:gridSpan w:val="7"/>
          </w:tcPr>
          <w:p w:rsidR="00407790" w:rsidRPr="00670E60" w:rsidRDefault="00407790" w:rsidP="00407790">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Osnovna literatura:</w:t>
            </w:r>
          </w:p>
          <w:p w:rsidR="004611BE" w:rsidRPr="00670E60" w:rsidRDefault="004611BE" w:rsidP="009F6801">
            <w:pPr>
              <w:numPr>
                <w:ilvl w:val="0"/>
                <w:numId w:val="79"/>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 xml:space="preserve">Bajraktarević, J., Bajraktarević, F., Solaković, Š. (2013). </w:t>
            </w:r>
            <w:r w:rsidRPr="00670E60">
              <w:rPr>
                <w:rFonts w:ascii="Arial Narrow" w:eastAsia="Times New Roman" w:hAnsi="Arial Narrow"/>
                <w:i/>
                <w:sz w:val="20"/>
                <w:szCs w:val="20"/>
                <w:lang w:val="pl-PL" w:eastAsia="hr-HR" w:bidi="ar-SA"/>
              </w:rPr>
              <w:t>Organizaciono ponašanje</w:t>
            </w:r>
            <w:r w:rsidRPr="00670E60">
              <w:rPr>
                <w:rFonts w:ascii="Arial Narrow" w:eastAsia="Times New Roman" w:hAnsi="Arial Narrow"/>
                <w:sz w:val="20"/>
                <w:szCs w:val="20"/>
                <w:lang w:val="pl-PL" w:eastAsia="hr-HR" w:bidi="ar-SA"/>
              </w:rPr>
              <w:t>. Sarajevo: Avery d.o.o.</w:t>
            </w:r>
          </w:p>
          <w:p w:rsidR="00407790" w:rsidRPr="00670E60" w:rsidRDefault="00407790" w:rsidP="009F6801">
            <w:pPr>
              <w:numPr>
                <w:ilvl w:val="0"/>
                <w:numId w:val="79"/>
              </w:numPr>
              <w:jc w:val="both"/>
              <w:rPr>
                <w:rFonts w:ascii="Arial Narrow" w:eastAsia="Times New Roman" w:hAnsi="Arial Narrow"/>
                <w:b/>
                <w:sz w:val="20"/>
                <w:szCs w:val="20"/>
                <w:lang w:val="pl-PL" w:eastAsia="hr-HR" w:bidi="ar-SA"/>
              </w:rPr>
            </w:pPr>
            <w:r w:rsidRPr="00670E60">
              <w:rPr>
                <w:rFonts w:ascii="Arial Narrow" w:eastAsia="Times New Roman" w:hAnsi="Arial Narrow"/>
                <w:sz w:val="20"/>
                <w:szCs w:val="20"/>
                <w:lang w:val="hr-HR" w:eastAsia="hr-HR" w:bidi="ar-SA"/>
              </w:rPr>
              <w:t>Hadžiahmetovi</w:t>
            </w:r>
            <w:r w:rsidR="004611BE" w:rsidRPr="00670E60">
              <w:rPr>
                <w:rFonts w:ascii="Arial Narrow" w:eastAsia="Times New Roman" w:hAnsi="Arial Narrow"/>
                <w:sz w:val="20"/>
                <w:szCs w:val="20"/>
                <w:lang w:val="hr-HR" w:eastAsia="hr-HR" w:bidi="ar-SA"/>
              </w:rPr>
              <w:t xml:space="preserve">ć, Z., Softić, S., Kulović, Dž.(2009). </w:t>
            </w:r>
            <w:r w:rsidRPr="00670E60">
              <w:rPr>
                <w:rFonts w:ascii="Arial Narrow" w:eastAsia="Times New Roman" w:hAnsi="Arial Narrow"/>
                <w:i/>
                <w:sz w:val="20"/>
                <w:szCs w:val="20"/>
                <w:lang w:val="hr-HR" w:eastAsia="hr-HR" w:bidi="ar-SA"/>
              </w:rPr>
              <w:t>Ponašanje u organizaciji</w:t>
            </w:r>
            <w:r w:rsidRPr="00670E60">
              <w:rPr>
                <w:rFonts w:ascii="Arial Narrow" w:eastAsia="Times New Roman" w:hAnsi="Arial Narrow"/>
                <w:sz w:val="20"/>
                <w:szCs w:val="20"/>
                <w:lang w:val="hr-HR" w:eastAsia="hr-HR" w:bidi="ar-SA"/>
              </w:rPr>
              <w:t>, E</w:t>
            </w:r>
            <w:r w:rsidR="004611BE" w:rsidRPr="00670E60">
              <w:rPr>
                <w:rFonts w:ascii="Arial Narrow" w:eastAsia="Times New Roman" w:hAnsi="Arial Narrow"/>
                <w:sz w:val="20"/>
                <w:szCs w:val="20"/>
                <w:lang w:val="hr-HR" w:eastAsia="hr-HR" w:bidi="ar-SA"/>
              </w:rPr>
              <w:t>konomski fakultet Sarajevo</w:t>
            </w:r>
            <w:r w:rsidRPr="00670E60">
              <w:rPr>
                <w:rFonts w:ascii="Arial Narrow" w:eastAsia="Times New Roman" w:hAnsi="Arial Narrow"/>
                <w:sz w:val="20"/>
                <w:szCs w:val="20"/>
                <w:lang w:val="hr-HR" w:eastAsia="hr-HR" w:bidi="ar-SA"/>
              </w:rPr>
              <w:t>.</w:t>
            </w:r>
          </w:p>
          <w:p w:rsidR="00407790" w:rsidRPr="00670E60" w:rsidRDefault="00407790" w:rsidP="00407790">
            <w:pPr>
              <w:jc w:val="both"/>
              <w:rPr>
                <w:rFonts w:ascii="Arial Narrow" w:eastAsia="Times New Roman" w:hAnsi="Arial Narrow"/>
                <w:b/>
                <w:sz w:val="20"/>
                <w:szCs w:val="20"/>
                <w:lang w:val="hr-HR" w:eastAsia="hr-HR" w:bidi="ar-SA"/>
              </w:rPr>
            </w:pPr>
            <w:r w:rsidRPr="00670E60">
              <w:rPr>
                <w:rFonts w:ascii="Arial Narrow" w:eastAsia="Times New Roman" w:hAnsi="Arial Narrow"/>
                <w:b/>
                <w:sz w:val="20"/>
                <w:szCs w:val="20"/>
                <w:lang w:val="hr-HR" w:eastAsia="hr-HR" w:bidi="ar-SA"/>
              </w:rPr>
              <w:t>Dopunska literatura:</w:t>
            </w:r>
          </w:p>
          <w:p w:rsidR="00407790" w:rsidRPr="00670E60" w:rsidRDefault="004611BE" w:rsidP="009F6801">
            <w:pPr>
              <w:numPr>
                <w:ilvl w:val="0"/>
                <w:numId w:val="81"/>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 xml:space="preserve">Andre, R.(2008). </w:t>
            </w:r>
            <w:r w:rsidR="00407790" w:rsidRPr="00670E60">
              <w:rPr>
                <w:rFonts w:ascii="Arial Narrow" w:eastAsia="Times New Roman" w:hAnsi="Arial Narrow"/>
                <w:i/>
                <w:sz w:val="20"/>
                <w:szCs w:val="20"/>
                <w:lang w:val="hr-HR" w:eastAsia="hr-HR" w:bidi="ar-SA"/>
              </w:rPr>
              <w:t>Organizational Behaviour</w:t>
            </w:r>
            <w:r w:rsidR="00407790" w:rsidRPr="00670E60">
              <w:rPr>
                <w:rFonts w:ascii="Arial Narrow" w:eastAsia="Times New Roman" w:hAnsi="Arial Narrow"/>
                <w:sz w:val="20"/>
                <w:szCs w:val="20"/>
                <w:lang w:val="hr-HR" w:eastAsia="hr-HR" w:bidi="ar-SA"/>
              </w:rPr>
              <w:t>, Pearson</w:t>
            </w:r>
            <w:r w:rsidRPr="00670E60">
              <w:rPr>
                <w:rFonts w:ascii="Arial Narrow" w:eastAsia="Times New Roman" w:hAnsi="Arial Narrow"/>
                <w:sz w:val="20"/>
                <w:szCs w:val="20"/>
                <w:lang w:val="hr-HR" w:eastAsia="hr-HR" w:bidi="ar-SA"/>
              </w:rPr>
              <w:t xml:space="preserve"> Prentice Hall, New Jersey</w:t>
            </w:r>
            <w:r w:rsidR="00407790" w:rsidRPr="00670E60">
              <w:rPr>
                <w:rFonts w:ascii="Arial Narrow" w:eastAsia="Times New Roman" w:hAnsi="Arial Narrow"/>
                <w:sz w:val="20"/>
                <w:szCs w:val="20"/>
                <w:lang w:val="hr-HR" w:eastAsia="hr-HR" w:bidi="ar-SA"/>
              </w:rPr>
              <w:t>.</w:t>
            </w:r>
          </w:p>
          <w:p w:rsidR="00407790" w:rsidRPr="00670E60" w:rsidRDefault="00407790" w:rsidP="009F6801">
            <w:pPr>
              <w:numPr>
                <w:ilvl w:val="0"/>
                <w:numId w:val="81"/>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Hadžiahmetovi</w:t>
            </w:r>
            <w:r w:rsidR="00F94313" w:rsidRPr="00670E60">
              <w:rPr>
                <w:rFonts w:ascii="Arial Narrow" w:eastAsia="Times New Roman" w:hAnsi="Arial Narrow"/>
                <w:sz w:val="20"/>
                <w:szCs w:val="20"/>
                <w:lang w:val="hr-HR" w:eastAsia="hr-HR" w:bidi="ar-SA"/>
              </w:rPr>
              <w:t xml:space="preserve">ć, Z., Softić, S., Kulović, Dž.(2009). </w:t>
            </w:r>
            <w:r w:rsidRPr="00670E60">
              <w:rPr>
                <w:rFonts w:ascii="Arial Narrow" w:eastAsia="Times New Roman" w:hAnsi="Arial Narrow"/>
                <w:i/>
                <w:sz w:val="20"/>
                <w:szCs w:val="20"/>
                <w:lang w:val="hr-HR" w:eastAsia="hr-HR" w:bidi="ar-SA"/>
              </w:rPr>
              <w:t>Organizacija</w:t>
            </w:r>
            <w:r w:rsidRPr="00670E60">
              <w:rPr>
                <w:rFonts w:ascii="Arial Narrow" w:eastAsia="Times New Roman" w:hAnsi="Arial Narrow"/>
                <w:sz w:val="20"/>
                <w:szCs w:val="20"/>
                <w:lang w:val="hr-HR" w:eastAsia="hr-HR" w:bidi="ar-SA"/>
              </w:rPr>
              <w:t>, E</w:t>
            </w:r>
            <w:r w:rsidR="00F94313" w:rsidRPr="00670E60">
              <w:rPr>
                <w:rFonts w:ascii="Arial Narrow" w:eastAsia="Times New Roman" w:hAnsi="Arial Narrow"/>
                <w:sz w:val="20"/>
                <w:szCs w:val="20"/>
                <w:lang w:val="hr-HR" w:eastAsia="hr-HR" w:bidi="ar-SA"/>
              </w:rPr>
              <w:t>konomski fakultet Sarajevo</w:t>
            </w:r>
            <w:r w:rsidRPr="00670E60">
              <w:rPr>
                <w:rFonts w:ascii="Arial Narrow" w:eastAsia="Times New Roman" w:hAnsi="Arial Narrow"/>
                <w:sz w:val="20"/>
                <w:szCs w:val="20"/>
                <w:lang w:val="hr-HR" w:eastAsia="hr-HR" w:bidi="ar-SA"/>
              </w:rPr>
              <w:t>.</w:t>
            </w:r>
          </w:p>
          <w:p w:rsidR="00407790" w:rsidRPr="00670E60" w:rsidRDefault="00407790" w:rsidP="009F6801">
            <w:pPr>
              <w:numPr>
                <w:ilvl w:val="0"/>
                <w:numId w:val="81"/>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lastRenderedPageBreak/>
              <w:t>Hadžiahmetovi</w:t>
            </w:r>
            <w:r w:rsidR="00F94313" w:rsidRPr="00670E60">
              <w:rPr>
                <w:rFonts w:ascii="Arial Narrow" w:eastAsia="Times New Roman" w:hAnsi="Arial Narrow"/>
                <w:sz w:val="20"/>
                <w:szCs w:val="20"/>
                <w:lang w:val="hr-HR" w:eastAsia="hr-HR" w:bidi="ar-SA"/>
              </w:rPr>
              <w:t xml:space="preserve">ć, Z., Softić, S., Kulović, Dž.(2008). </w:t>
            </w:r>
            <w:r w:rsidRPr="00670E60">
              <w:rPr>
                <w:rFonts w:ascii="Arial Narrow" w:eastAsia="Times New Roman" w:hAnsi="Arial Narrow"/>
                <w:i/>
                <w:sz w:val="20"/>
                <w:szCs w:val="20"/>
                <w:lang w:val="hr-HR" w:eastAsia="hr-HR" w:bidi="ar-SA"/>
              </w:rPr>
              <w:t>Organizacija – teorije, strukture, ponašanje</w:t>
            </w:r>
            <w:r w:rsidRPr="00670E60">
              <w:rPr>
                <w:rFonts w:ascii="Arial Narrow" w:eastAsia="Times New Roman" w:hAnsi="Arial Narrow"/>
                <w:sz w:val="20"/>
                <w:szCs w:val="20"/>
                <w:lang w:val="hr-HR" w:eastAsia="hr-HR" w:bidi="ar-SA"/>
              </w:rPr>
              <w:t>, E</w:t>
            </w:r>
            <w:r w:rsidR="00F94313" w:rsidRPr="00670E60">
              <w:rPr>
                <w:rFonts w:ascii="Arial Narrow" w:eastAsia="Times New Roman" w:hAnsi="Arial Narrow"/>
                <w:sz w:val="20"/>
                <w:szCs w:val="20"/>
                <w:lang w:val="hr-HR" w:eastAsia="hr-HR" w:bidi="ar-SA"/>
              </w:rPr>
              <w:t>konomski fakultet Sarajevo</w:t>
            </w:r>
            <w:r w:rsidRPr="00670E60">
              <w:rPr>
                <w:rFonts w:ascii="Arial Narrow" w:eastAsia="Times New Roman" w:hAnsi="Arial Narrow"/>
                <w:sz w:val="20"/>
                <w:szCs w:val="20"/>
                <w:lang w:val="hr-HR" w:eastAsia="hr-HR" w:bidi="ar-SA"/>
              </w:rPr>
              <w:t>.</w:t>
            </w:r>
          </w:p>
        </w:tc>
      </w:tr>
      <w:tr w:rsidR="00670E60" w:rsidRPr="00670E60" w:rsidTr="00F94313">
        <w:trPr>
          <w:gridAfter w:val="1"/>
          <w:wAfter w:w="29" w:type="dxa"/>
        </w:trPr>
        <w:tc>
          <w:tcPr>
            <w:tcW w:w="2660" w:type="dxa"/>
            <w:tcBorders>
              <w:top w:val="nil"/>
              <w:left w:val="nil"/>
              <w:bottom w:val="single" w:sz="4" w:space="0" w:color="auto"/>
              <w:right w:val="nil"/>
            </w:tcBorders>
            <w:shd w:val="clear" w:color="auto" w:fill="auto"/>
          </w:tcPr>
          <w:p w:rsidR="00F94313" w:rsidRPr="00670E60" w:rsidRDefault="00F94313" w:rsidP="004673A2">
            <w:pPr>
              <w:jc w:val="both"/>
              <w:rPr>
                <w:rFonts w:ascii="Arial Narrow" w:eastAsia="Times New Roman" w:hAnsi="Arial Narrow"/>
                <w:b/>
                <w:sz w:val="22"/>
                <w:lang w:val="pl-PL" w:eastAsia="hr-HR" w:bidi="ar-SA"/>
              </w:rPr>
            </w:pPr>
          </w:p>
          <w:p w:rsidR="00F94313" w:rsidRPr="00670E60" w:rsidRDefault="00F94313" w:rsidP="004673A2">
            <w:pPr>
              <w:jc w:val="both"/>
              <w:rPr>
                <w:rFonts w:ascii="Arial Narrow" w:eastAsia="Times New Roman" w:hAnsi="Arial Narrow"/>
                <w:b/>
                <w:sz w:val="22"/>
                <w:lang w:val="pl-PL" w:eastAsia="hr-HR" w:bidi="ar-SA"/>
              </w:rPr>
            </w:pPr>
          </w:p>
        </w:tc>
        <w:tc>
          <w:tcPr>
            <w:tcW w:w="6804" w:type="dxa"/>
            <w:gridSpan w:val="7"/>
            <w:tcBorders>
              <w:top w:val="nil"/>
              <w:left w:val="nil"/>
              <w:bottom w:val="single" w:sz="4" w:space="0" w:color="auto"/>
              <w:right w:val="nil"/>
            </w:tcBorders>
            <w:shd w:val="clear" w:color="auto" w:fill="auto"/>
          </w:tcPr>
          <w:p w:rsidR="00F94313" w:rsidRPr="00670E60" w:rsidRDefault="00F94313" w:rsidP="004673A2">
            <w:pPr>
              <w:jc w:val="both"/>
              <w:rPr>
                <w:rFonts w:ascii="Arial Narrow" w:eastAsia="Times New Roman" w:hAnsi="Arial Narrow"/>
                <w:b/>
                <w:sz w:val="22"/>
                <w:lang w:val="pl-PL" w:eastAsia="hr-HR" w:bidi="ar-SA"/>
              </w:rPr>
            </w:pPr>
          </w:p>
        </w:tc>
      </w:tr>
      <w:tr w:rsidR="00670E60" w:rsidRPr="00670E60" w:rsidTr="00F94313">
        <w:trPr>
          <w:gridAfter w:val="1"/>
          <w:wAfter w:w="29" w:type="dxa"/>
        </w:trPr>
        <w:tc>
          <w:tcPr>
            <w:tcW w:w="2660" w:type="dxa"/>
            <w:tcBorders>
              <w:top w:val="single" w:sz="4" w:space="0" w:color="auto"/>
            </w:tcBorders>
            <w:shd w:val="clear" w:color="auto" w:fill="auto"/>
          </w:tcPr>
          <w:p w:rsidR="004673A2" w:rsidRPr="00670E60" w:rsidRDefault="004673A2" w:rsidP="004673A2">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Fakultet</w:t>
            </w:r>
          </w:p>
        </w:tc>
        <w:tc>
          <w:tcPr>
            <w:tcW w:w="6804" w:type="dxa"/>
            <w:gridSpan w:val="7"/>
            <w:tcBorders>
              <w:top w:val="single" w:sz="4" w:space="0" w:color="auto"/>
            </w:tcBorders>
            <w:shd w:val="clear" w:color="auto" w:fill="auto"/>
          </w:tcPr>
          <w:p w:rsidR="004673A2" w:rsidRPr="00670E60" w:rsidRDefault="004673A2" w:rsidP="004673A2">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Fakultet za menadžment i poslovnu ekonomiju</w:t>
            </w:r>
          </w:p>
        </w:tc>
      </w:tr>
      <w:tr w:rsidR="00670E60" w:rsidRPr="00670E60" w:rsidTr="00DB6C93">
        <w:trPr>
          <w:gridAfter w:val="1"/>
          <w:wAfter w:w="29" w:type="dxa"/>
        </w:trPr>
        <w:tc>
          <w:tcPr>
            <w:tcW w:w="2660" w:type="dxa"/>
            <w:shd w:val="clear" w:color="auto" w:fill="auto"/>
          </w:tcPr>
          <w:p w:rsidR="004673A2" w:rsidRPr="00670E60" w:rsidRDefault="004673A2" w:rsidP="004673A2">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Šifra predmeta: 02.049-M</w:t>
            </w:r>
          </w:p>
        </w:tc>
        <w:tc>
          <w:tcPr>
            <w:tcW w:w="6804" w:type="dxa"/>
            <w:gridSpan w:val="7"/>
            <w:shd w:val="clear" w:color="auto" w:fill="auto"/>
          </w:tcPr>
          <w:p w:rsidR="004673A2" w:rsidRPr="00670E60" w:rsidRDefault="004673A2" w:rsidP="004673A2">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Naziv predmeta: IZRADA PROJEKATA I STRUKTURA PSIHOLOŠK</w:t>
            </w:r>
            <w:r w:rsidR="00B74A33" w:rsidRPr="00670E60">
              <w:rPr>
                <w:rFonts w:ascii="Arial Narrow" w:eastAsia="Times New Roman" w:hAnsi="Arial Narrow"/>
                <w:b/>
                <w:sz w:val="22"/>
                <w:lang w:val="pl-PL" w:eastAsia="hr-HR" w:bidi="ar-SA"/>
              </w:rPr>
              <w:t>O</w:t>
            </w:r>
            <w:r w:rsidRPr="00670E60">
              <w:rPr>
                <w:rFonts w:ascii="Arial Narrow" w:eastAsia="Times New Roman" w:hAnsi="Arial Narrow"/>
                <w:b/>
                <w:sz w:val="22"/>
                <w:lang w:val="pl-PL" w:eastAsia="hr-HR" w:bidi="ar-SA"/>
              </w:rPr>
              <w:t>G ISTRAŽIVANJA</w:t>
            </w:r>
          </w:p>
        </w:tc>
      </w:tr>
      <w:tr w:rsidR="00670E60" w:rsidRPr="00670E60" w:rsidTr="00DB6C93">
        <w:trPr>
          <w:gridAfter w:val="1"/>
          <w:wAfter w:w="29" w:type="dxa"/>
        </w:trPr>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 xml:space="preserve">Nivo: </w:t>
            </w:r>
            <w:r w:rsidRPr="00670E60">
              <w:rPr>
                <w:rFonts w:ascii="Arial Narrow" w:eastAsia="Times New Roman" w:hAnsi="Arial Narrow"/>
                <w:b/>
                <w:sz w:val="22"/>
                <w:lang w:val="pl-PL" w:eastAsia="hr-HR" w:bidi="ar-SA"/>
              </w:rPr>
              <w:t>master studij</w:t>
            </w:r>
          </w:p>
        </w:tc>
        <w:tc>
          <w:tcPr>
            <w:tcW w:w="2075" w:type="dxa"/>
            <w:gridSpan w:val="2"/>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Godina: I</w:t>
            </w:r>
          </w:p>
        </w:tc>
        <w:tc>
          <w:tcPr>
            <w:tcW w:w="2213" w:type="dxa"/>
            <w:gridSpan w:val="4"/>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Semestar: II</w:t>
            </w:r>
          </w:p>
        </w:tc>
        <w:tc>
          <w:tcPr>
            <w:tcW w:w="2516"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ECTS kredita: 5</w:t>
            </w:r>
          </w:p>
        </w:tc>
      </w:tr>
      <w:tr w:rsidR="00670E60" w:rsidRPr="00670E60" w:rsidTr="00DB6C93">
        <w:trPr>
          <w:gridAfter w:val="1"/>
          <w:wAfter w:w="29" w:type="dxa"/>
        </w:trPr>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Status: smjerski obavezni</w:t>
            </w:r>
          </w:p>
        </w:tc>
        <w:tc>
          <w:tcPr>
            <w:tcW w:w="4288" w:type="dxa"/>
            <w:gridSpan w:val="6"/>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sati sedmično: 2</w:t>
            </w:r>
          </w:p>
        </w:tc>
        <w:tc>
          <w:tcPr>
            <w:tcW w:w="2516"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Ukupan broj sati: 30P</w:t>
            </w:r>
          </w:p>
        </w:tc>
      </w:tr>
      <w:tr w:rsidR="00670E60" w:rsidRPr="00670E60" w:rsidTr="00DB6C93">
        <w:trPr>
          <w:gridAfter w:val="1"/>
          <w:wAfter w:w="29" w:type="dxa"/>
        </w:trPr>
        <w:tc>
          <w:tcPr>
            <w:tcW w:w="9464" w:type="dxa"/>
            <w:gridSpan w:val="8"/>
            <w:shd w:val="clear" w:color="auto" w:fill="auto"/>
          </w:tcPr>
          <w:p w:rsidR="004673A2" w:rsidRPr="00670E60" w:rsidRDefault="004673A2" w:rsidP="004673A2">
            <w:pPr>
              <w:jc w:val="both"/>
              <w:rPr>
                <w:rFonts w:ascii="Arial Narrow" w:eastAsia="Times New Roman" w:hAnsi="Arial Narrow"/>
                <w:sz w:val="22"/>
                <w:lang w:val="pl-PL" w:eastAsia="hr-HR" w:bidi="ar-SA"/>
              </w:rPr>
            </w:pPr>
          </w:p>
        </w:tc>
      </w:tr>
      <w:tr w:rsidR="00670E60" w:rsidRPr="00670E60" w:rsidTr="00DB6C93">
        <w:trPr>
          <w:gridAfter w:val="1"/>
          <w:wAfter w:w="29" w:type="dxa"/>
        </w:trPr>
        <w:tc>
          <w:tcPr>
            <w:tcW w:w="2660" w:type="dxa"/>
          </w:tcPr>
          <w:p w:rsidR="004673A2" w:rsidRPr="00670E60" w:rsidRDefault="004673A2" w:rsidP="004673A2">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 CILJ PREDMETA</w:t>
            </w:r>
          </w:p>
        </w:tc>
        <w:tc>
          <w:tcPr>
            <w:tcW w:w="6804" w:type="dxa"/>
            <w:gridSpan w:val="7"/>
          </w:tcPr>
          <w:p w:rsidR="004673A2" w:rsidRPr="00670E60" w:rsidRDefault="004673A2" w:rsidP="004673A2">
            <w:pPr>
              <w:autoSpaceDE w:val="0"/>
              <w:autoSpaceDN w:val="0"/>
              <w:adjustRightInd w:val="0"/>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Osposobiti studente da osmisle, organizuju i realizuju psihološke i druge projekte. Kroz izradu projekata studenti stiču znanje i veštine u domenu strateškog institucionalnog menadţmenta primenom istraţivačkog pristupa u rešavanju organizacionih problema</w:t>
            </w:r>
          </w:p>
          <w:p w:rsidR="004673A2" w:rsidRPr="00670E60" w:rsidRDefault="004673A2" w:rsidP="004673A2">
            <w:pPr>
              <w:autoSpaceDE w:val="0"/>
              <w:autoSpaceDN w:val="0"/>
              <w:adjustRightInd w:val="0"/>
              <w:spacing w:before="5" w:line="245" w:lineRule="exact"/>
              <w:jc w:val="both"/>
              <w:rPr>
                <w:rFonts w:ascii="Arial Narrow" w:eastAsiaTheme="minorEastAsia" w:hAnsi="Arial Narrow"/>
                <w:sz w:val="20"/>
                <w:szCs w:val="20"/>
                <w:lang w:val="pl-PL" w:eastAsia="hr-HR" w:bidi="ar-SA"/>
              </w:rPr>
            </w:pPr>
          </w:p>
        </w:tc>
      </w:tr>
      <w:tr w:rsidR="00670E60" w:rsidRPr="00670E60" w:rsidTr="00DB6C93">
        <w:trPr>
          <w:gridAfter w:val="1"/>
          <w:wAfter w:w="29" w:type="dxa"/>
        </w:trPr>
        <w:tc>
          <w:tcPr>
            <w:tcW w:w="2660" w:type="dxa"/>
          </w:tcPr>
          <w:p w:rsidR="004673A2" w:rsidRPr="00670E60" w:rsidRDefault="004673A2" w:rsidP="004673A2">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1.1. Ishod učenja</w:t>
            </w:r>
          </w:p>
        </w:tc>
        <w:tc>
          <w:tcPr>
            <w:tcW w:w="6804" w:type="dxa"/>
            <w:gridSpan w:val="7"/>
          </w:tcPr>
          <w:p w:rsidR="004673A2" w:rsidRPr="00670E60" w:rsidRDefault="004673A2" w:rsidP="004673A2">
            <w:p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U skladu sa strategijom promoviranja cjeloživotnog učenja, studenti će razumjeti temeljne principe izrade projekata, naučiti metodologiju za procjenu obrazovnih potreba i evaluaciju obrazovnih rezultata, te primjenu različitih postupaka procjene radne uspješnosti.</w:t>
            </w:r>
          </w:p>
          <w:p w:rsidR="004673A2" w:rsidRPr="00670E60" w:rsidRDefault="004673A2" w:rsidP="004673A2">
            <w:pPr>
              <w:jc w:val="both"/>
              <w:rPr>
                <w:rFonts w:ascii="Arial Narrow" w:eastAsia="Times New Roman" w:hAnsi="Arial Narrow"/>
                <w:sz w:val="20"/>
                <w:szCs w:val="20"/>
                <w:lang w:val="pl-PL" w:eastAsia="hr-HR" w:bidi="ar-SA"/>
              </w:rPr>
            </w:pPr>
          </w:p>
        </w:tc>
      </w:tr>
      <w:tr w:rsidR="00670E60" w:rsidRPr="00670E60" w:rsidTr="00DB6C93">
        <w:trPr>
          <w:gridAfter w:val="1"/>
          <w:wAfter w:w="29" w:type="dxa"/>
        </w:trPr>
        <w:tc>
          <w:tcPr>
            <w:tcW w:w="2660" w:type="dxa"/>
            <w:vAlign w:val="center"/>
          </w:tcPr>
          <w:p w:rsidR="004673A2" w:rsidRPr="00670E60" w:rsidRDefault="004673A2" w:rsidP="004673A2">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1.2. Predmeti koji su preduslov za polaganje</w:t>
            </w:r>
          </w:p>
        </w:tc>
        <w:tc>
          <w:tcPr>
            <w:tcW w:w="6804" w:type="dxa"/>
            <w:gridSpan w:val="7"/>
          </w:tcPr>
          <w:p w:rsidR="004673A2" w:rsidRPr="00670E60" w:rsidRDefault="004673A2" w:rsidP="004673A2">
            <w:pPr>
              <w:jc w:val="both"/>
              <w:rPr>
                <w:rFonts w:ascii="Arial Narrow" w:eastAsia="Times New Roman" w:hAnsi="Arial Narrow"/>
                <w:sz w:val="20"/>
                <w:szCs w:val="20"/>
                <w:lang w:val="pl-PL" w:eastAsia="hr-HR" w:bidi="ar-SA"/>
              </w:rPr>
            </w:pPr>
          </w:p>
        </w:tc>
      </w:tr>
      <w:tr w:rsidR="00670E60" w:rsidRPr="00670E60" w:rsidTr="00DB6C93">
        <w:trPr>
          <w:gridAfter w:val="1"/>
          <w:wAfter w:w="29" w:type="dxa"/>
        </w:trPr>
        <w:tc>
          <w:tcPr>
            <w:tcW w:w="2660" w:type="dxa"/>
          </w:tcPr>
          <w:p w:rsidR="004673A2" w:rsidRPr="00670E60" w:rsidRDefault="004673A2" w:rsidP="004673A2">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 xml:space="preserve">1.3. Osnovne tematske jedinice </w:t>
            </w:r>
          </w:p>
          <w:p w:rsidR="004673A2" w:rsidRPr="00670E60" w:rsidRDefault="004673A2" w:rsidP="004673A2">
            <w:pPr>
              <w:jc w:val="both"/>
              <w:rPr>
                <w:rFonts w:ascii="Arial Narrow" w:eastAsia="Times New Roman" w:hAnsi="Arial Narrow"/>
                <w:b/>
                <w:sz w:val="20"/>
                <w:szCs w:val="20"/>
                <w:lang w:val="pl-PL" w:eastAsia="hr-HR" w:bidi="ar-SA"/>
              </w:rPr>
            </w:pPr>
          </w:p>
          <w:p w:rsidR="004673A2" w:rsidRPr="00670E60" w:rsidRDefault="004673A2" w:rsidP="004673A2">
            <w:pPr>
              <w:jc w:val="both"/>
              <w:rPr>
                <w:rFonts w:ascii="Arial Narrow" w:eastAsia="Times New Roman" w:hAnsi="Arial Narrow"/>
                <w:b/>
                <w:sz w:val="20"/>
                <w:szCs w:val="20"/>
                <w:lang w:val="pl-PL" w:eastAsia="hr-HR" w:bidi="ar-SA"/>
              </w:rPr>
            </w:pPr>
          </w:p>
          <w:p w:rsidR="004673A2" w:rsidRPr="00670E60" w:rsidRDefault="004673A2" w:rsidP="004673A2">
            <w:pPr>
              <w:jc w:val="both"/>
              <w:rPr>
                <w:rFonts w:ascii="Arial Narrow" w:eastAsia="Times New Roman" w:hAnsi="Arial Narrow"/>
                <w:b/>
                <w:sz w:val="20"/>
                <w:szCs w:val="20"/>
                <w:lang w:val="pl-PL" w:eastAsia="hr-HR" w:bidi="ar-SA"/>
              </w:rPr>
            </w:pPr>
          </w:p>
          <w:p w:rsidR="004673A2" w:rsidRPr="00670E60" w:rsidRDefault="004673A2" w:rsidP="004673A2">
            <w:pPr>
              <w:jc w:val="both"/>
              <w:rPr>
                <w:rFonts w:ascii="Arial Narrow" w:eastAsia="Times New Roman" w:hAnsi="Arial Narrow"/>
                <w:b/>
                <w:sz w:val="20"/>
                <w:szCs w:val="20"/>
                <w:lang w:val="pl-PL" w:eastAsia="hr-HR" w:bidi="ar-SA"/>
              </w:rPr>
            </w:pPr>
          </w:p>
          <w:p w:rsidR="004673A2" w:rsidRPr="00670E60" w:rsidRDefault="004673A2" w:rsidP="004673A2">
            <w:pPr>
              <w:jc w:val="both"/>
              <w:rPr>
                <w:rFonts w:ascii="Arial Narrow" w:eastAsia="Times New Roman" w:hAnsi="Arial Narrow"/>
                <w:b/>
                <w:sz w:val="20"/>
                <w:szCs w:val="20"/>
                <w:lang w:val="pl-PL" w:eastAsia="hr-HR" w:bidi="ar-SA"/>
              </w:rPr>
            </w:pPr>
          </w:p>
        </w:tc>
        <w:tc>
          <w:tcPr>
            <w:tcW w:w="6804" w:type="dxa"/>
            <w:gridSpan w:val="7"/>
          </w:tcPr>
          <w:p w:rsidR="004673A2" w:rsidRPr="00670E60" w:rsidRDefault="004673A2"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Životni ciklus projekta</w:t>
            </w:r>
          </w:p>
          <w:p w:rsidR="004673A2" w:rsidRPr="00670E60" w:rsidRDefault="004673A2"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Timski rad- radionica</w:t>
            </w:r>
          </w:p>
          <w:p w:rsidR="004673A2" w:rsidRPr="00670E60" w:rsidRDefault="004673A2"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Modeli projekta</w:t>
            </w:r>
          </w:p>
          <w:p w:rsidR="004673A2" w:rsidRPr="00670E60" w:rsidRDefault="004673A2"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Projektni menadţment</w:t>
            </w:r>
          </w:p>
          <w:p w:rsidR="004673A2" w:rsidRPr="00670E60" w:rsidRDefault="004673A2"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Usmena prezentacija projekta</w:t>
            </w:r>
          </w:p>
          <w:p w:rsidR="004673A2" w:rsidRPr="00670E60" w:rsidRDefault="004673A2"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Upravljanje projektima</w:t>
            </w:r>
          </w:p>
          <w:p w:rsidR="004673A2" w:rsidRPr="00670E60" w:rsidRDefault="004673A2"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Menadžment u psihologiji</w:t>
            </w:r>
          </w:p>
          <w:p w:rsidR="004673A2" w:rsidRPr="00670E60" w:rsidRDefault="004673A2"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Projekti psiholoških istraživanja</w:t>
            </w:r>
          </w:p>
          <w:p w:rsidR="004673A2" w:rsidRPr="00670E60" w:rsidRDefault="004673A2"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Liderstvo i dinamika tima</w:t>
            </w:r>
          </w:p>
          <w:p w:rsidR="004673A2" w:rsidRPr="00670E60" w:rsidRDefault="004673A2"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Izrada projekta</w:t>
            </w:r>
          </w:p>
          <w:p w:rsidR="004673A2" w:rsidRPr="00670E60" w:rsidRDefault="004673A2" w:rsidP="009F6801">
            <w:pPr>
              <w:numPr>
                <w:ilvl w:val="0"/>
                <w:numId w:val="86"/>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bs-Latn-BA" w:eastAsia="hr-HR" w:bidi="ar-SA"/>
              </w:rPr>
              <w:t>Evaluacija projekta</w:t>
            </w:r>
          </w:p>
        </w:tc>
      </w:tr>
      <w:tr w:rsidR="00670E60" w:rsidRPr="00670E60" w:rsidTr="00DB6C93">
        <w:trPr>
          <w:gridAfter w:val="1"/>
          <w:wAfter w:w="29" w:type="dxa"/>
        </w:trPr>
        <w:tc>
          <w:tcPr>
            <w:tcW w:w="9464" w:type="dxa"/>
            <w:gridSpan w:val="8"/>
          </w:tcPr>
          <w:p w:rsidR="004673A2" w:rsidRPr="00670E60" w:rsidRDefault="004673A2" w:rsidP="004673A2">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 NAČIN ORGANIZIRANJA NASTAVE</w:t>
            </w:r>
          </w:p>
        </w:tc>
      </w:tr>
      <w:tr w:rsidR="00670E60" w:rsidRPr="00670E60" w:rsidTr="00DB6C93">
        <w:trPr>
          <w:gridAfter w:val="1"/>
          <w:wAfter w:w="29" w:type="dxa"/>
        </w:trPr>
        <w:tc>
          <w:tcPr>
            <w:tcW w:w="9464" w:type="dxa"/>
            <w:gridSpan w:val="8"/>
          </w:tcPr>
          <w:p w:rsidR="004673A2" w:rsidRPr="00670E60" w:rsidRDefault="004673A2" w:rsidP="004673A2">
            <w:pPr>
              <w:jc w:val="cente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Opis aktivnosti (%)</w:t>
            </w:r>
          </w:p>
        </w:tc>
      </w:tr>
      <w:tr w:rsidR="00670E60" w:rsidRPr="00670E60" w:rsidTr="00DB6C93">
        <w:trPr>
          <w:gridAfter w:val="1"/>
          <w:wAfter w:w="29" w:type="dxa"/>
        </w:trPr>
        <w:tc>
          <w:tcPr>
            <w:tcW w:w="2660" w:type="dxa"/>
          </w:tcPr>
          <w:p w:rsidR="004673A2" w:rsidRPr="00670E60" w:rsidRDefault="004673A2" w:rsidP="004673A2">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2.1. Način izvođenja nastave</w:t>
            </w:r>
          </w:p>
          <w:p w:rsidR="004673A2" w:rsidRPr="00670E60" w:rsidRDefault="004673A2" w:rsidP="004673A2">
            <w:pPr>
              <w:jc w:val="both"/>
              <w:rPr>
                <w:rFonts w:ascii="Arial Narrow" w:eastAsia="Times New Roman" w:hAnsi="Arial Narrow"/>
                <w:b/>
                <w:sz w:val="20"/>
                <w:szCs w:val="20"/>
                <w:lang w:val="pl-PL" w:eastAsia="hr-HR" w:bidi="ar-SA"/>
              </w:rPr>
            </w:pPr>
          </w:p>
        </w:tc>
        <w:tc>
          <w:tcPr>
            <w:tcW w:w="3798" w:type="dxa"/>
            <w:gridSpan w:val="4"/>
          </w:tcPr>
          <w:p w:rsidR="004673A2" w:rsidRPr="00670E60" w:rsidRDefault="004673A2" w:rsidP="009F6801">
            <w:pPr>
              <w:numPr>
                <w:ilvl w:val="0"/>
                <w:numId w:val="90"/>
              </w:numPr>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Exkatedra.</w:t>
            </w:r>
          </w:p>
          <w:p w:rsidR="004673A2" w:rsidRPr="00670E60" w:rsidRDefault="004673A2" w:rsidP="009F6801">
            <w:pPr>
              <w:numPr>
                <w:ilvl w:val="0"/>
                <w:numId w:val="90"/>
              </w:numPr>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Diskusije.</w:t>
            </w:r>
          </w:p>
          <w:p w:rsidR="004673A2" w:rsidRPr="00670E60" w:rsidRDefault="004673A2" w:rsidP="009F6801">
            <w:pPr>
              <w:numPr>
                <w:ilvl w:val="0"/>
                <w:numId w:val="90"/>
              </w:numPr>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Prezentacije.</w:t>
            </w:r>
          </w:p>
          <w:p w:rsidR="004673A2" w:rsidRPr="00670E60" w:rsidRDefault="004673A2" w:rsidP="009F6801">
            <w:pPr>
              <w:numPr>
                <w:ilvl w:val="0"/>
                <w:numId w:val="90"/>
              </w:numPr>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Gosti predavači.</w:t>
            </w:r>
          </w:p>
          <w:p w:rsidR="004673A2" w:rsidRPr="00670E60" w:rsidRDefault="004673A2" w:rsidP="009F6801">
            <w:pPr>
              <w:numPr>
                <w:ilvl w:val="0"/>
                <w:numId w:val="90"/>
              </w:numPr>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Studije slučaja.</w:t>
            </w:r>
          </w:p>
        </w:tc>
        <w:tc>
          <w:tcPr>
            <w:tcW w:w="3006" w:type="dxa"/>
            <w:gridSpan w:val="3"/>
          </w:tcPr>
          <w:p w:rsidR="004673A2" w:rsidRPr="00670E60" w:rsidRDefault="004673A2" w:rsidP="00D9136B">
            <w:pPr>
              <w:numPr>
                <w:ilvl w:val="0"/>
                <w:numId w:val="36"/>
              </w:numPr>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40%</w:t>
            </w:r>
          </w:p>
          <w:p w:rsidR="004673A2" w:rsidRPr="00670E60" w:rsidRDefault="004673A2" w:rsidP="00D9136B">
            <w:pPr>
              <w:numPr>
                <w:ilvl w:val="0"/>
                <w:numId w:val="36"/>
              </w:numPr>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10%</w:t>
            </w:r>
          </w:p>
          <w:p w:rsidR="004673A2" w:rsidRPr="00670E60" w:rsidRDefault="004673A2" w:rsidP="00D9136B">
            <w:pPr>
              <w:numPr>
                <w:ilvl w:val="0"/>
                <w:numId w:val="36"/>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10%</w:t>
            </w:r>
          </w:p>
          <w:p w:rsidR="004673A2" w:rsidRPr="00670E60" w:rsidRDefault="004673A2" w:rsidP="00D9136B">
            <w:pPr>
              <w:numPr>
                <w:ilvl w:val="0"/>
                <w:numId w:val="36"/>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20%</w:t>
            </w:r>
          </w:p>
          <w:p w:rsidR="004673A2" w:rsidRPr="00670E60" w:rsidRDefault="004673A2" w:rsidP="00D9136B">
            <w:pPr>
              <w:numPr>
                <w:ilvl w:val="0"/>
                <w:numId w:val="36"/>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20%</w:t>
            </w:r>
          </w:p>
        </w:tc>
      </w:tr>
      <w:tr w:rsidR="00670E60" w:rsidRPr="00670E60" w:rsidTr="00DB6C93">
        <w:trPr>
          <w:gridAfter w:val="1"/>
          <w:wAfter w:w="29" w:type="dxa"/>
        </w:trPr>
        <w:tc>
          <w:tcPr>
            <w:tcW w:w="2660" w:type="dxa"/>
          </w:tcPr>
          <w:p w:rsidR="004673A2" w:rsidRPr="00670E60" w:rsidRDefault="004673A2" w:rsidP="004673A2">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2.2. Broj sati opterećenja studenta</w:t>
            </w:r>
          </w:p>
        </w:tc>
        <w:tc>
          <w:tcPr>
            <w:tcW w:w="3798" w:type="dxa"/>
            <w:gridSpan w:val="4"/>
          </w:tcPr>
          <w:p w:rsidR="004673A2" w:rsidRPr="00670E60" w:rsidRDefault="004673A2" w:rsidP="009F6801">
            <w:pPr>
              <w:numPr>
                <w:ilvl w:val="0"/>
                <w:numId w:val="91"/>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 xml:space="preserve">Predavanja </w:t>
            </w:r>
            <w:r w:rsidRPr="00670E60">
              <w:rPr>
                <w:rFonts w:ascii="Arial" w:eastAsia="Times New Roman" w:hAnsi="Arial" w:cs="Arial"/>
                <w:noProof/>
                <w:sz w:val="20"/>
                <w:szCs w:val="20"/>
                <w:lang w:val="bs-Latn-BA" w:eastAsia="hr-HR" w:bidi="ar-SA"/>
              </w:rPr>
              <w:t>‒</w:t>
            </w:r>
            <w:r w:rsidRPr="00670E60">
              <w:rPr>
                <w:rFonts w:ascii="Arial Narrow" w:eastAsia="Times New Roman" w:hAnsi="Arial Narrow"/>
                <w:noProof/>
                <w:sz w:val="20"/>
                <w:szCs w:val="20"/>
                <w:lang w:val="bs-Latn-BA" w:eastAsia="hr-HR" w:bidi="ar-SA"/>
              </w:rPr>
              <w:t xml:space="preserve"> direktna nastava.</w:t>
            </w:r>
          </w:p>
          <w:p w:rsidR="004673A2" w:rsidRPr="00670E60" w:rsidRDefault="004673A2" w:rsidP="009F6801">
            <w:pPr>
              <w:numPr>
                <w:ilvl w:val="0"/>
                <w:numId w:val="91"/>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Projekti i seminarski radovi</w:t>
            </w:r>
          </w:p>
          <w:p w:rsidR="004673A2" w:rsidRPr="00670E60" w:rsidRDefault="004673A2" w:rsidP="009F6801">
            <w:pPr>
              <w:numPr>
                <w:ilvl w:val="0"/>
                <w:numId w:val="91"/>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Samostalno učenje.</w:t>
            </w:r>
          </w:p>
          <w:p w:rsidR="004673A2" w:rsidRPr="00670E60" w:rsidRDefault="004673A2" w:rsidP="009F6801">
            <w:pPr>
              <w:numPr>
                <w:ilvl w:val="0"/>
                <w:numId w:val="91"/>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Ostale aktivnosti studenta.</w:t>
            </w:r>
          </w:p>
          <w:p w:rsidR="004673A2" w:rsidRPr="00670E60" w:rsidRDefault="004673A2" w:rsidP="004673A2">
            <w:pPr>
              <w:ind w:left="360"/>
              <w:jc w:val="both"/>
              <w:rPr>
                <w:rFonts w:ascii="Arial Narrow" w:eastAsia="Times New Roman" w:hAnsi="Arial Narrow"/>
                <w:noProof/>
                <w:sz w:val="20"/>
                <w:szCs w:val="20"/>
                <w:lang w:val="bs-Latn-BA" w:eastAsia="hr-HR" w:bidi="ar-SA"/>
              </w:rPr>
            </w:pPr>
            <w:r w:rsidRPr="00670E60">
              <w:rPr>
                <w:rFonts w:ascii="Arial Narrow" w:eastAsia="Times New Roman" w:hAnsi="Arial Narrow"/>
                <w:b/>
                <w:sz w:val="20"/>
                <w:szCs w:val="20"/>
                <w:lang w:val="pl-PL" w:eastAsia="hr-HR" w:bidi="ar-SA"/>
              </w:rPr>
              <w:t>UKUPNO:</w:t>
            </w:r>
          </w:p>
        </w:tc>
        <w:tc>
          <w:tcPr>
            <w:tcW w:w="3006" w:type="dxa"/>
            <w:gridSpan w:val="3"/>
          </w:tcPr>
          <w:p w:rsidR="004673A2" w:rsidRPr="00670E60" w:rsidRDefault="004673A2" w:rsidP="009F6801">
            <w:pPr>
              <w:numPr>
                <w:ilvl w:val="0"/>
                <w:numId w:val="88"/>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30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4673A2" w:rsidRPr="00670E60" w:rsidRDefault="004673A2" w:rsidP="009F6801">
            <w:pPr>
              <w:numPr>
                <w:ilvl w:val="0"/>
                <w:numId w:val="88"/>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20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(0,11)</w:t>
            </w:r>
          </w:p>
          <w:p w:rsidR="004673A2" w:rsidRPr="00670E60" w:rsidRDefault="004673A2" w:rsidP="009F6801">
            <w:pPr>
              <w:numPr>
                <w:ilvl w:val="0"/>
                <w:numId w:val="88"/>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35</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4673A2" w:rsidRPr="00670E60" w:rsidRDefault="004673A2" w:rsidP="009F6801">
            <w:pPr>
              <w:numPr>
                <w:ilvl w:val="0"/>
                <w:numId w:val="88"/>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50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(1,93)</w:t>
            </w:r>
          </w:p>
          <w:p w:rsidR="004673A2" w:rsidRPr="00670E60" w:rsidRDefault="004673A2" w:rsidP="004673A2">
            <w:pPr>
              <w:jc w:val="both"/>
              <w:rPr>
                <w:rFonts w:ascii="Arial Narrow" w:eastAsia="Times New Roman" w:hAnsi="Arial Narrow"/>
                <w:noProof/>
                <w:sz w:val="20"/>
                <w:szCs w:val="20"/>
                <w:lang w:val="bs-Latn-BA" w:eastAsia="hr-HR" w:bidi="ar-SA"/>
              </w:rPr>
            </w:pPr>
            <w:r w:rsidRPr="00670E60">
              <w:rPr>
                <w:rFonts w:ascii="Arial Narrow" w:eastAsia="Times New Roman" w:hAnsi="Arial Narrow"/>
                <w:b/>
                <w:noProof/>
                <w:sz w:val="20"/>
                <w:szCs w:val="20"/>
                <w:lang w:val="bs-Latn-BA" w:eastAsia="hr-HR" w:bidi="ar-SA"/>
              </w:rPr>
              <w:t xml:space="preserve">   135SATI</w:t>
            </w:r>
            <w:r w:rsidRPr="00670E60">
              <w:rPr>
                <w:rFonts w:ascii="Arial Narrow" w:eastAsia="Times New Roman" w:hAnsi="Arial Narrow"/>
                <w:b/>
                <w:noProof/>
                <w:sz w:val="20"/>
                <w:szCs w:val="20"/>
                <w:lang w:val="bs-Latn-BA" w:eastAsia="hr-HR" w:bidi="ar-SA"/>
              </w:rPr>
              <w:tab/>
            </w:r>
            <w:r w:rsidRPr="00670E60">
              <w:rPr>
                <w:rFonts w:ascii="Arial Narrow" w:eastAsia="Times New Roman" w:hAnsi="Arial Narrow"/>
                <w:b/>
                <w:noProof/>
                <w:sz w:val="20"/>
                <w:szCs w:val="20"/>
                <w:lang w:val="bs-Latn-BA" w:eastAsia="hr-HR" w:bidi="ar-SA"/>
              </w:rPr>
              <w:tab/>
              <w:t>5ECTS</w:t>
            </w:r>
          </w:p>
        </w:tc>
      </w:tr>
      <w:tr w:rsidR="00670E60" w:rsidRPr="00670E60" w:rsidTr="00DB6C93">
        <w:trPr>
          <w:gridAfter w:val="1"/>
          <w:wAfter w:w="29" w:type="dxa"/>
        </w:trPr>
        <w:tc>
          <w:tcPr>
            <w:tcW w:w="9464" w:type="dxa"/>
            <w:gridSpan w:val="8"/>
          </w:tcPr>
          <w:p w:rsidR="004673A2" w:rsidRPr="00670E60" w:rsidRDefault="004673A2" w:rsidP="004673A2">
            <w:pPr>
              <w:jc w:val="cente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Učešće u ocjeni (%)</w:t>
            </w:r>
          </w:p>
        </w:tc>
      </w:tr>
      <w:tr w:rsidR="00670E60" w:rsidRPr="00670E60" w:rsidTr="00DB6C93">
        <w:trPr>
          <w:gridAfter w:val="1"/>
          <w:wAfter w:w="29" w:type="dxa"/>
        </w:trPr>
        <w:tc>
          <w:tcPr>
            <w:tcW w:w="2660" w:type="dxa"/>
          </w:tcPr>
          <w:p w:rsidR="004673A2" w:rsidRPr="00670E60" w:rsidRDefault="004673A2" w:rsidP="004673A2">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2.3. Način ocjenjivanja</w:t>
            </w:r>
          </w:p>
          <w:p w:rsidR="004673A2" w:rsidRPr="00670E60" w:rsidRDefault="004673A2" w:rsidP="004673A2">
            <w:pPr>
              <w:jc w:val="both"/>
              <w:rPr>
                <w:rFonts w:ascii="Arial Narrow" w:eastAsia="Times New Roman" w:hAnsi="Arial Narrow"/>
                <w:b/>
                <w:sz w:val="20"/>
                <w:szCs w:val="20"/>
                <w:lang w:val="pl-PL" w:eastAsia="hr-HR" w:bidi="ar-SA"/>
              </w:rPr>
            </w:pPr>
          </w:p>
          <w:p w:rsidR="004673A2" w:rsidRPr="00670E60" w:rsidRDefault="004673A2" w:rsidP="004673A2">
            <w:pPr>
              <w:jc w:val="both"/>
              <w:rPr>
                <w:rFonts w:ascii="Arial Narrow" w:eastAsia="Times New Roman" w:hAnsi="Arial Narrow"/>
                <w:b/>
                <w:sz w:val="20"/>
                <w:szCs w:val="20"/>
                <w:lang w:val="pl-PL" w:eastAsia="hr-HR" w:bidi="ar-SA"/>
              </w:rPr>
            </w:pPr>
          </w:p>
        </w:tc>
        <w:tc>
          <w:tcPr>
            <w:tcW w:w="3798" w:type="dxa"/>
            <w:gridSpan w:val="4"/>
          </w:tcPr>
          <w:p w:rsidR="004673A2" w:rsidRPr="00670E60" w:rsidRDefault="004673A2" w:rsidP="009F6801">
            <w:pPr>
              <w:numPr>
                <w:ilvl w:val="0"/>
                <w:numId w:val="89"/>
              </w:numPr>
              <w:contextualSpacing/>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Obavezni dolazak (%).</w:t>
            </w:r>
          </w:p>
          <w:p w:rsidR="004673A2" w:rsidRPr="00670E60" w:rsidRDefault="004673A2" w:rsidP="009F6801">
            <w:pPr>
              <w:numPr>
                <w:ilvl w:val="0"/>
                <w:numId w:val="89"/>
              </w:numPr>
              <w:contextualSpacing/>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Seminarski rad / drugi oblici aktivnosti.</w:t>
            </w:r>
          </w:p>
          <w:p w:rsidR="004673A2" w:rsidRPr="00670E60" w:rsidRDefault="004673A2" w:rsidP="009F6801">
            <w:pPr>
              <w:numPr>
                <w:ilvl w:val="0"/>
                <w:numId w:val="89"/>
              </w:numPr>
              <w:jc w:val="both"/>
              <w:rPr>
                <w:rFonts w:ascii="Arial Narrow" w:eastAsia="Times New Roman" w:hAnsi="Arial Narrow"/>
                <w:bCs/>
                <w:sz w:val="20"/>
                <w:szCs w:val="20"/>
                <w:lang w:val="hr-HR" w:eastAsia="hr-HR" w:bidi="ar-SA"/>
              </w:rPr>
            </w:pPr>
            <w:r w:rsidRPr="00670E60">
              <w:rPr>
                <w:rFonts w:ascii="Arial Narrow" w:eastAsia="Times New Roman" w:hAnsi="Arial Narrow"/>
                <w:sz w:val="20"/>
                <w:szCs w:val="20"/>
                <w:lang w:val="pl-PL" w:eastAsia="hr-HR" w:bidi="ar-SA"/>
              </w:rPr>
              <w:t>Parcijalni testovi.</w:t>
            </w:r>
          </w:p>
          <w:p w:rsidR="004673A2" w:rsidRPr="00670E60" w:rsidRDefault="004673A2" w:rsidP="009F6801">
            <w:pPr>
              <w:numPr>
                <w:ilvl w:val="0"/>
                <w:numId w:val="89"/>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Završni test.</w:t>
            </w:r>
          </w:p>
        </w:tc>
        <w:tc>
          <w:tcPr>
            <w:tcW w:w="3006" w:type="dxa"/>
            <w:gridSpan w:val="3"/>
          </w:tcPr>
          <w:p w:rsidR="004673A2" w:rsidRPr="00670E60" w:rsidRDefault="004673A2" w:rsidP="004673A2">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0–10%</w:t>
            </w:r>
          </w:p>
          <w:p w:rsidR="004673A2" w:rsidRPr="00670E60" w:rsidRDefault="004673A2" w:rsidP="004673A2">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0–15%</w:t>
            </w:r>
          </w:p>
          <w:p w:rsidR="004673A2" w:rsidRPr="00670E60" w:rsidRDefault="004673A2" w:rsidP="004673A2">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0–30%</w:t>
            </w:r>
          </w:p>
          <w:p w:rsidR="004673A2" w:rsidRPr="00670E60" w:rsidRDefault="004673A2" w:rsidP="004673A2">
            <w:pPr>
              <w:jc w:val="both"/>
              <w:rPr>
                <w:rFonts w:ascii="Arial Narrow" w:eastAsia="Times New Roman" w:hAnsi="Arial Narrow"/>
                <w:sz w:val="20"/>
                <w:szCs w:val="20"/>
                <w:lang w:val="pl-PL" w:eastAsia="hr-HR" w:bidi="ar-SA"/>
              </w:rPr>
            </w:pPr>
            <w:r w:rsidRPr="00670E60">
              <w:rPr>
                <w:rFonts w:ascii="Arial Narrow" w:eastAsia="Times New Roman" w:hAnsi="Arial Narrow"/>
                <w:bCs/>
                <w:sz w:val="20"/>
                <w:szCs w:val="20"/>
                <w:lang w:val="hr-HR" w:eastAsia="hr-HR" w:bidi="ar-SA"/>
              </w:rPr>
              <w:t>0–45%</w:t>
            </w:r>
          </w:p>
        </w:tc>
      </w:tr>
      <w:tr w:rsidR="004673A2" w:rsidRPr="00670E60" w:rsidTr="00DB6C93">
        <w:trPr>
          <w:gridAfter w:val="1"/>
          <w:wAfter w:w="29" w:type="dxa"/>
        </w:trPr>
        <w:tc>
          <w:tcPr>
            <w:tcW w:w="2660" w:type="dxa"/>
          </w:tcPr>
          <w:p w:rsidR="004673A2" w:rsidRPr="00670E60" w:rsidRDefault="004673A2" w:rsidP="004673A2">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3. LITERATURA</w:t>
            </w:r>
          </w:p>
          <w:p w:rsidR="004673A2" w:rsidRPr="00670E60" w:rsidRDefault="004673A2" w:rsidP="004673A2">
            <w:pPr>
              <w:jc w:val="both"/>
              <w:rPr>
                <w:rFonts w:ascii="Arial Narrow" w:eastAsia="Times New Roman" w:hAnsi="Arial Narrow"/>
                <w:b/>
                <w:sz w:val="20"/>
                <w:szCs w:val="20"/>
                <w:lang w:val="pl-PL" w:eastAsia="hr-HR" w:bidi="ar-SA"/>
              </w:rPr>
            </w:pPr>
          </w:p>
        </w:tc>
        <w:tc>
          <w:tcPr>
            <w:tcW w:w="6804" w:type="dxa"/>
            <w:gridSpan w:val="7"/>
          </w:tcPr>
          <w:p w:rsidR="004673A2" w:rsidRPr="00670E60" w:rsidRDefault="004673A2" w:rsidP="004673A2">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Osnovna literatura:</w:t>
            </w:r>
          </w:p>
          <w:p w:rsidR="004673A2" w:rsidRPr="00670E60" w:rsidRDefault="004673A2" w:rsidP="009F6801">
            <w:pPr>
              <w:numPr>
                <w:ilvl w:val="0"/>
                <w:numId w:val="87"/>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Berns, V.,</w:t>
            </w:r>
            <w:r w:rsidRPr="00670E60">
              <w:rPr>
                <w:rFonts w:ascii="Arial Narrow" w:eastAsia="Times New Roman" w:hAnsi="Arial Narrow"/>
                <w:i/>
                <w:sz w:val="20"/>
                <w:szCs w:val="20"/>
                <w:lang w:val="bs-Latn-BA" w:eastAsia="hr-HR" w:bidi="ar-SA"/>
              </w:rPr>
              <w:t>Menadžment i umetnost</w:t>
            </w:r>
            <w:r w:rsidRPr="00670E60">
              <w:rPr>
                <w:rFonts w:ascii="Arial Narrow" w:eastAsia="Times New Roman" w:hAnsi="Arial Narrow"/>
                <w:sz w:val="20"/>
                <w:szCs w:val="20"/>
                <w:lang w:val="bs-Latn-BA" w:eastAsia="hr-HR" w:bidi="ar-SA"/>
              </w:rPr>
              <w:t>. Beograd:Clio,2009.</w:t>
            </w:r>
          </w:p>
          <w:p w:rsidR="004673A2" w:rsidRPr="00670E60" w:rsidRDefault="004673A2" w:rsidP="004673A2">
            <w:pPr>
              <w:autoSpaceDE w:val="0"/>
              <w:autoSpaceDN w:val="0"/>
              <w:adjustRightInd w:val="0"/>
              <w:contextualSpacing/>
              <w:rPr>
                <w:rFonts w:ascii="Arial Narrow" w:eastAsia="Times New Roman" w:hAnsi="Arial Narrow"/>
                <w:b/>
                <w:sz w:val="20"/>
                <w:szCs w:val="20"/>
                <w:lang w:val="bs-Latn-BA" w:eastAsia="hr-HR" w:bidi="ar-SA"/>
              </w:rPr>
            </w:pPr>
            <w:r w:rsidRPr="00670E60">
              <w:rPr>
                <w:rFonts w:ascii="Arial Narrow" w:eastAsia="Times New Roman" w:hAnsi="Arial Narrow"/>
                <w:b/>
                <w:sz w:val="20"/>
                <w:szCs w:val="20"/>
                <w:lang w:val="bs-Latn-BA" w:eastAsia="hr-HR" w:bidi="ar-SA"/>
              </w:rPr>
              <w:t>Dopunska literatura:</w:t>
            </w:r>
          </w:p>
          <w:p w:rsidR="004673A2" w:rsidRPr="00670E60" w:rsidRDefault="004673A2" w:rsidP="009F6801">
            <w:pPr>
              <w:numPr>
                <w:ilvl w:val="0"/>
                <w:numId w:val="92"/>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 xml:space="preserve">Tomson, R., </w:t>
            </w:r>
            <w:r w:rsidRPr="00670E60">
              <w:rPr>
                <w:rFonts w:ascii="Arial Narrow" w:eastAsia="Times New Roman" w:hAnsi="Arial Narrow"/>
                <w:i/>
                <w:sz w:val="20"/>
                <w:szCs w:val="20"/>
                <w:lang w:val="bs-Latn-BA" w:eastAsia="hr-HR" w:bidi="ar-SA"/>
              </w:rPr>
              <w:t>Veštine rukovođenja</w:t>
            </w:r>
            <w:r w:rsidRPr="00670E60">
              <w:rPr>
                <w:rFonts w:ascii="Arial Narrow" w:eastAsia="Times New Roman" w:hAnsi="Arial Narrow"/>
                <w:sz w:val="20"/>
                <w:szCs w:val="20"/>
                <w:lang w:val="bs-Latn-BA" w:eastAsia="hr-HR" w:bidi="ar-SA"/>
              </w:rPr>
              <w:t>. Beograd:Clio,2000.</w:t>
            </w:r>
          </w:p>
          <w:p w:rsidR="004673A2" w:rsidRPr="00670E60" w:rsidRDefault="004673A2" w:rsidP="009F6801">
            <w:pPr>
              <w:numPr>
                <w:ilvl w:val="0"/>
                <w:numId w:val="92"/>
              </w:numPr>
              <w:contextualSpacing/>
              <w:jc w:val="both"/>
              <w:rPr>
                <w:rFonts w:ascii="Arial Narrow" w:eastAsia="Times New Roman" w:hAnsi="Arial Narrow"/>
                <w:sz w:val="20"/>
                <w:szCs w:val="20"/>
                <w:lang w:val="it-IT" w:eastAsia="hr-HR" w:bidi="ar-SA"/>
              </w:rPr>
            </w:pPr>
            <w:r w:rsidRPr="00670E60">
              <w:rPr>
                <w:rFonts w:ascii="Arial Narrow" w:eastAsia="Times New Roman" w:hAnsi="Arial Narrow"/>
                <w:sz w:val="20"/>
                <w:szCs w:val="20"/>
                <w:lang w:val="bs-Latn-BA" w:eastAsia="hr-HR" w:bidi="ar-SA"/>
              </w:rPr>
              <w:t>Northouse, P. ,</w:t>
            </w:r>
            <w:r w:rsidRPr="00670E60">
              <w:rPr>
                <w:rFonts w:ascii="Arial Narrow" w:eastAsia="Times New Roman" w:hAnsi="Arial Narrow"/>
                <w:i/>
                <w:sz w:val="20"/>
                <w:szCs w:val="20"/>
                <w:lang w:val="bs-Latn-BA" w:eastAsia="hr-HR" w:bidi="ar-SA"/>
              </w:rPr>
              <w:t>Liderstvo teorija i praksa</w:t>
            </w:r>
            <w:r w:rsidRPr="00670E60">
              <w:rPr>
                <w:rFonts w:ascii="Arial Narrow" w:eastAsia="Times New Roman" w:hAnsi="Arial Narrow"/>
                <w:sz w:val="20"/>
                <w:szCs w:val="20"/>
                <w:lang w:val="bs-Latn-BA" w:eastAsia="hr-HR" w:bidi="ar-SA"/>
              </w:rPr>
              <w:t>. Sage Publications, Inc.,2007</w:t>
            </w:r>
          </w:p>
        </w:tc>
      </w:tr>
    </w:tbl>
    <w:p w:rsidR="004673A2" w:rsidRPr="00670E60" w:rsidRDefault="004673A2" w:rsidP="00595658">
      <w:pPr>
        <w:pStyle w:val="BodyText"/>
        <w:jc w:val="both"/>
        <w:rPr>
          <w:rFonts w:ascii="Arial Narrow" w:hAnsi="Arial Narrow"/>
          <w:b/>
          <w:bCs/>
          <w:sz w:val="22"/>
          <w:szCs w:val="24"/>
        </w:rPr>
      </w:pPr>
    </w:p>
    <w:p w:rsidR="00DB6C93" w:rsidRPr="00670E60" w:rsidRDefault="00DB6C93" w:rsidP="00595658">
      <w:pPr>
        <w:pStyle w:val="BodyText"/>
        <w:jc w:val="both"/>
        <w:rPr>
          <w:rFonts w:ascii="Arial Narrow" w:hAnsi="Arial Narrow"/>
          <w:b/>
          <w:bCs/>
          <w:sz w:val="22"/>
          <w:szCs w:val="24"/>
        </w:rPr>
      </w:pPr>
    </w:p>
    <w:p w:rsidR="00DB6C93" w:rsidRPr="00670E60" w:rsidRDefault="00DB6C93" w:rsidP="00595658">
      <w:pPr>
        <w:pStyle w:val="BodyText"/>
        <w:jc w:val="both"/>
        <w:rPr>
          <w:rFonts w:ascii="Arial Narrow" w:hAnsi="Arial Narrow"/>
          <w:b/>
          <w:bCs/>
          <w:sz w:val="22"/>
          <w:szCs w:val="24"/>
        </w:rPr>
      </w:pPr>
    </w:p>
    <w:p w:rsidR="00DB6C93" w:rsidRPr="00670E60" w:rsidRDefault="00DB6C93" w:rsidP="00595658">
      <w:pPr>
        <w:pStyle w:val="BodyText"/>
        <w:jc w:val="both"/>
        <w:rPr>
          <w:rFonts w:ascii="Arial Narrow" w:hAnsi="Arial Narrow"/>
          <w:b/>
          <w:bCs/>
          <w:sz w:val="22"/>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075"/>
        <w:gridCol w:w="1723"/>
        <w:gridCol w:w="490"/>
        <w:gridCol w:w="2516"/>
      </w:tblGrid>
      <w:tr w:rsidR="00670E60" w:rsidRPr="00670E60" w:rsidTr="00DB6C93">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lastRenderedPageBreak/>
              <w:t>Fakultet</w:t>
            </w:r>
          </w:p>
        </w:tc>
        <w:tc>
          <w:tcPr>
            <w:tcW w:w="6804" w:type="dxa"/>
            <w:gridSpan w:val="4"/>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Fakultet za menadžment i poslovnu ekonomiju</w:t>
            </w:r>
          </w:p>
        </w:tc>
      </w:tr>
      <w:tr w:rsidR="00670E60" w:rsidRPr="00670E60" w:rsidTr="00DB6C93">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Šifra predmeta: 02.050-M</w:t>
            </w:r>
          </w:p>
        </w:tc>
        <w:tc>
          <w:tcPr>
            <w:tcW w:w="6804" w:type="dxa"/>
            <w:gridSpan w:val="4"/>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 xml:space="preserve">Naziv predmeta: </w:t>
            </w:r>
            <w:r w:rsidRPr="00670E60">
              <w:rPr>
                <w:rFonts w:ascii="Arial Narrow" w:eastAsia="Times New Roman" w:hAnsi="Arial Narrow"/>
                <w:b/>
                <w:iCs/>
                <w:sz w:val="22"/>
                <w:lang w:val="pl-PL" w:eastAsia="hr-HR" w:bidi="ar-SA"/>
              </w:rPr>
              <w:t>PSIHOLOŠKI ASPEKT POSLOVNOG KOMUNICIRANJA SA KORESPODENCIJOM</w:t>
            </w:r>
          </w:p>
        </w:tc>
      </w:tr>
      <w:tr w:rsidR="00670E60" w:rsidRPr="00670E60" w:rsidTr="00DB6C93">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 xml:space="preserve">Nivo: </w:t>
            </w:r>
            <w:r w:rsidRPr="00670E60">
              <w:rPr>
                <w:rFonts w:ascii="Arial Narrow" w:eastAsia="Times New Roman" w:hAnsi="Arial Narrow"/>
                <w:b/>
                <w:sz w:val="22"/>
                <w:lang w:val="pl-PL" w:eastAsia="hr-HR" w:bidi="ar-SA"/>
              </w:rPr>
              <w:t>master studij</w:t>
            </w:r>
          </w:p>
        </w:tc>
        <w:tc>
          <w:tcPr>
            <w:tcW w:w="2075"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Godina: I</w:t>
            </w:r>
          </w:p>
        </w:tc>
        <w:tc>
          <w:tcPr>
            <w:tcW w:w="2213" w:type="dxa"/>
            <w:gridSpan w:val="2"/>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Semestar: II</w:t>
            </w:r>
          </w:p>
        </w:tc>
        <w:tc>
          <w:tcPr>
            <w:tcW w:w="2516"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ECTS kredita: 5</w:t>
            </w:r>
          </w:p>
        </w:tc>
      </w:tr>
      <w:tr w:rsidR="00670E60" w:rsidRPr="00670E60" w:rsidTr="00DB6C93">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Status:smjerski obavezni</w:t>
            </w:r>
          </w:p>
        </w:tc>
        <w:tc>
          <w:tcPr>
            <w:tcW w:w="4288" w:type="dxa"/>
            <w:gridSpan w:val="3"/>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sati sedmično: 2</w:t>
            </w:r>
          </w:p>
        </w:tc>
        <w:tc>
          <w:tcPr>
            <w:tcW w:w="2516"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Ukupan broj sati: 30P</w:t>
            </w:r>
          </w:p>
        </w:tc>
      </w:tr>
      <w:tr w:rsidR="00670E60" w:rsidRPr="00670E60" w:rsidTr="00DB6C93">
        <w:tc>
          <w:tcPr>
            <w:tcW w:w="9464" w:type="dxa"/>
            <w:gridSpan w:val="5"/>
            <w:shd w:val="clear" w:color="auto" w:fill="auto"/>
          </w:tcPr>
          <w:p w:rsidR="004673A2" w:rsidRPr="00670E60" w:rsidRDefault="004673A2" w:rsidP="004673A2">
            <w:pPr>
              <w:jc w:val="both"/>
              <w:rPr>
                <w:rFonts w:ascii="Arial Narrow" w:eastAsia="Calibri" w:hAnsi="Arial Narrow"/>
                <w:sz w:val="22"/>
                <w:lang w:val="pl-PL" w:eastAsia="hr-HR" w:bidi="ar-SA"/>
              </w:rPr>
            </w:pP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 CILJ PREDMETA</w:t>
            </w:r>
          </w:p>
        </w:tc>
        <w:tc>
          <w:tcPr>
            <w:tcW w:w="6804" w:type="dxa"/>
            <w:gridSpan w:val="4"/>
          </w:tcPr>
          <w:p w:rsidR="004673A2" w:rsidRPr="00670E60" w:rsidRDefault="004673A2" w:rsidP="004673A2">
            <w:p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Pružiti studentima teorijske i praktiĉne osnove za valjano pisano i usmeno poslovno i službeno komuniciranje (jeziĉko, ukljuĉujući i vaţnost usklaĊivanja neverbalnog i izvanjeziĉkog ponašanja u procesu poslovne i sluţbene komunikacije). Ukazati na znaĉaj podizanja nivoa govorne kulture i vještine govora u poslovnom komuniciranju - usmenom (govor, razgovori, dogovori, pregovori) i pisanom (eksternom i internom, jednosmjernom: obavještavanje i dvosmjernom: korespondencija).</w:t>
            </w:r>
          </w:p>
          <w:p w:rsidR="004673A2" w:rsidRPr="00670E60" w:rsidRDefault="004673A2" w:rsidP="004673A2">
            <w:pPr>
              <w:jc w:val="both"/>
              <w:rPr>
                <w:rFonts w:ascii="Arial Narrow" w:eastAsia="Calibri" w:hAnsi="Arial Narrow"/>
                <w:sz w:val="20"/>
                <w:szCs w:val="20"/>
                <w:lang w:val="pl-PL" w:eastAsia="hr-HR" w:bidi="ar-SA"/>
              </w:rPr>
            </w:pP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1.1. Ishod učenja</w:t>
            </w:r>
          </w:p>
        </w:tc>
        <w:tc>
          <w:tcPr>
            <w:tcW w:w="6804" w:type="dxa"/>
            <w:gridSpan w:val="4"/>
          </w:tcPr>
          <w:p w:rsidR="004673A2" w:rsidRPr="00670E60" w:rsidRDefault="004673A2" w:rsidP="004673A2">
            <w:p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Nakon odslušanog i položenog predmeta student je kompetentan da doprinose razvoju adekvatnih komunikoloških sistema</w:t>
            </w:r>
          </w:p>
          <w:p w:rsidR="004673A2" w:rsidRPr="00670E60" w:rsidRDefault="004673A2" w:rsidP="004673A2">
            <w:pPr>
              <w:jc w:val="both"/>
              <w:rPr>
                <w:rFonts w:ascii="Arial Narrow" w:eastAsia="Calibri" w:hAnsi="Arial Narrow"/>
                <w:sz w:val="20"/>
                <w:szCs w:val="20"/>
                <w:lang w:val="pl-PL" w:eastAsia="hr-HR" w:bidi="ar-SA"/>
              </w:rPr>
            </w:pPr>
          </w:p>
        </w:tc>
      </w:tr>
      <w:tr w:rsidR="00670E60" w:rsidRPr="00670E60" w:rsidTr="004673A2">
        <w:tc>
          <w:tcPr>
            <w:tcW w:w="2660" w:type="dxa"/>
            <w:vAlign w:val="center"/>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1.2. Predmeti koji su preduslov za polaganje</w:t>
            </w:r>
          </w:p>
        </w:tc>
        <w:tc>
          <w:tcPr>
            <w:tcW w:w="6804" w:type="dxa"/>
            <w:gridSpan w:val="4"/>
          </w:tcPr>
          <w:p w:rsidR="004673A2" w:rsidRPr="00670E60" w:rsidRDefault="004673A2" w:rsidP="004673A2">
            <w:p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w:t>
            </w: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 xml:space="preserve">1.3. Osnovne tematske jedinice </w:t>
            </w: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tc>
        <w:tc>
          <w:tcPr>
            <w:tcW w:w="6804" w:type="dxa"/>
            <w:gridSpan w:val="4"/>
          </w:tcPr>
          <w:p w:rsidR="004673A2" w:rsidRPr="00670E60" w:rsidRDefault="004673A2" w:rsidP="004673A2">
            <w:pPr>
              <w:autoSpaceDE w:val="0"/>
              <w:autoSpaceDN w:val="0"/>
              <w:adjustRightInd w:val="0"/>
              <w:jc w:val="center"/>
              <w:rPr>
                <w:rFonts w:ascii="Arial Narrow" w:eastAsia="Times New Roman" w:hAnsi="Arial Narrow"/>
                <w:sz w:val="20"/>
                <w:szCs w:val="20"/>
                <w:lang w:bidi="ar-SA"/>
              </w:rPr>
            </w:pPr>
          </w:p>
          <w:p w:rsidR="00F94313" w:rsidRPr="00670E60" w:rsidRDefault="004673A2" w:rsidP="009F6801">
            <w:pPr>
              <w:numPr>
                <w:ilvl w:val="0"/>
                <w:numId w:val="94"/>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Poslovno k</w:t>
            </w:r>
            <w:r w:rsidR="00F94313" w:rsidRPr="00670E60">
              <w:rPr>
                <w:rFonts w:ascii="Arial Narrow" w:eastAsia="Times New Roman" w:hAnsi="Arial Narrow"/>
                <w:sz w:val="20"/>
                <w:szCs w:val="20"/>
                <w:lang w:bidi="ar-SA"/>
              </w:rPr>
              <w:t xml:space="preserve">omuniciranje – uvod </w:t>
            </w:r>
          </w:p>
          <w:p w:rsidR="00F94313" w:rsidRPr="00670E60" w:rsidRDefault="004673A2" w:rsidP="009F6801">
            <w:pPr>
              <w:numPr>
                <w:ilvl w:val="0"/>
                <w:numId w:val="94"/>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Znaĉajke administra</w:t>
            </w:r>
            <w:r w:rsidR="00F94313" w:rsidRPr="00670E60">
              <w:rPr>
                <w:rFonts w:ascii="Arial Narrow" w:eastAsia="Times New Roman" w:hAnsi="Arial Narrow"/>
                <w:sz w:val="20"/>
                <w:szCs w:val="20"/>
                <w:lang w:bidi="ar-SA"/>
              </w:rPr>
              <w:t>tivnog stila. Osnovni zahtjevi.</w:t>
            </w:r>
          </w:p>
          <w:p w:rsidR="00F94313" w:rsidRPr="00670E60" w:rsidRDefault="00F94313" w:rsidP="009F6801">
            <w:pPr>
              <w:numPr>
                <w:ilvl w:val="0"/>
                <w:numId w:val="94"/>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Komuniciranje u kolektivu</w:t>
            </w:r>
          </w:p>
          <w:p w:rsidR="00F94313" w:rsidRPr="00670E60" w:rsidRDefault="00F94313" w:rsidP="009F6801">
            <w:pPr>
              <w:numPr>
                <w:ilvl w:val="0"/>
                <w:numId w:val="94"/>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K</w:t>
            </w:r>
            <w:r w:rsidR="004673A2" w:rsidRPr="00670E60">
              <w:rPr>
                <w:rFonts w:ascii="Arial Narrow" w:eastAsia="Times New Roman" w:hAnsi="Arial Narrow"/>
                <w:sz w:val="20"/>
                <w:szCs w:val="20"/>
                <w:lang w:bidi="ar-SA"/>
              </w:rPr>
              <w:t>onflikt kao komunikacijska po</w:t>
            </w:r>
            <w:r w:rsidRPr="00670E60">
              <w:rPr>
                <w:rFonts w:ascii="Arial Narrow" w:eastAsia="Times New Roman" w:hAnsi="Arial Narrow"/>
                <w:sz w:val="20"/>
                <w:szCs w:val="20"/>
                <w:lang w:bidi="ar-SA"/>
              </w:rPr>
              <w:t>java</w:t>
            </w:r>
          </w:p>
          <w:p w:rsidR="00F94313" w:rsidRPr="00670E60" w:rsidRDefault="00F94313" w:rsidP="009F6801">
            <w:pPr>
              <w:numPr>
                <w:ilvl w:val="0"/>
                <w:numId w:val="94"/>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Stres i emotivne reakcije.</w:t>
            </w:r>
          </w:p>
          <w:p w:rsidR="004673A2" w:rsidRPr="00670E60" w:rsidRDefault="00F94313" w:rsidP="009F6801">
            <w:pPr>
              <w:numPr>
                <w:ilvl w:val="0"/>
                <w:numId w:val="94"/>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P</w:t>
            </w:r>
            <w:r w:rsidR="004673A2" w:rsidRPr="00670E60">
              <w:rPr>
                <w:rFonts w:ascii="Arial Narrow" w:eastAsia="Times New Roman" w:hAnsi="Arial Narrow"/>
                <w:sz w:val="20"/>
                <w:szCs w:val="20"/>
                <w:lang w:bidi="ar-SA"/>
              </w:rPr>
              <w:t>oslovni partneri: osobine liĉnosti – tipovi govornika, poslovni bonton i liĉna promocija, eti</w:t>
            </w:r>
            <w:r w:rsidRPr="00670E60">
              <w:rPr>
                <w:rFonts w:ascii="Arial Narrow" w:eastAsia="Times New Roman" w:hAnsi="Arial Narrow"/>
                <w:sz w:val="20"/>
                <w:szCs w:val="20"/>
                <w:lang w:bidi="ar-SA"/>
              </w:rPr>
              <w:t>ka izgovorenih rijeĉi</w:t>
            </w:r>
            <w:r w:rsidR="004673A2" w:rsidRPr="00670E60">
              <w:rPr>
                <w:rFonts w:ascii="Arial Narrow" w:eastAsia="Times New Roman" w:hAnsi="Arial Narrow"/>
                <w:sz w:val="20"/>
                <w:szCs w:val="20"/>
                <w:lang w:bidi="ar-SA"/>
              </w:rPr>
              <w:t xml:space="preserve"> </w:t>
            </w:r>
          </w:p>
          <w:p w:rsidR="004673A2" w:rsidRPr="00670E60" w:rsidRDefault="004673A2" w:rsidP="009F6801">
            <w:pPr>
              <w:numPr>
                <w:ilvl w:val="0"/>
                <w:numId w:val="94"/>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Interpersonalno komuniciranje (priroda odnosa i društvene uloge, komunikacijska kompetencija, društveni stil) </w:t>
            </w:r>
          </w:p>
          <w:p w:rsidR="004673A2" w:rsidRPr="00670E60" w:rsidRDefault="004673A2" w:rsidP="009F6801">
            <w:pPr>
              <w:numPr>
                <w:ilvl w:val="0"/>
                <w:numId w:val="94"/>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Verbalni zahtjevi poslovne komunikacije – odlike jezika i </w:t>
            </w:r>
            <w:r w:rsidR="00F94313" w:rsidRPr="00670E60">
              <w:rPr>
                <w:rFonts w:ascii="Arial Narrow" w:eastAsia="Times New Roman" w:hAnsi="Arial Narrow"/>
                <w:sz w:val="20"/>
                <w:szCs w:val="20"/>
                <w:lang w:bidi="ar-SA"/>
              </w:rPr>
              <w:t>stila. Znaĉajke poslovnog i služ</w:t>
            </w:r>
            <w:r w:rsidRPr="00670E60">
              <w:rPr>
                <w:rFonts w:ascii="Arial Narrow" w:eastAsia="Times New Roman" w:hAnsi="Arial Narrow"/>
                <w:sz w:val="20"/>
                <w:szCs w:val="20"/>
                <w:lang w:bidi="ar-SA"/>
              </w:rPr>
              <w:t>benog jezika; norme savremenog standardnog jezika; kultura govora i poslovno komuniciranje; odlike stila: jasn</w:t>
            </w:r>
            <w:r w:rsidR="00F94313" w:rsidRPr="00670E60">
              <w:rPr>
                <w:rFonts w:ascii="Arial Narrow" w:eastAsia="Times New Roman" w:hAnsi="Arial Narrow"/>
                <w:sz w:val="20"/>
                <w:szCs w:val="20"/>
                <w:lang w:bidi="ar-SA"/>
              </w:rPr>
              <w:t>ost poruke, saţetost, taĉnost, ž</w:t>
            </w:r>
            <w:r w:rsidRPr="00670E60">
              <w:rPr>
                <w:rFonts w:ascii="Arial Narrow" w:eastAsia="Times New Roman" w:hAnsi="Arial Narrow"/>
                <w:sz w:val="20"/>
                <w:szCs w:val="20"/>
                <w:lang w:bidi="ar-SA"/>
              </w:rPr>
              <w:t>ivost, skladnost, općeupotrebna i terminološ</w:t>
            </w:r>
            <w:r w:rsidR="00F94313" w:rsidRPr="00670E60">
              <w:rPr>
                <w:rFonts w:ascii="Arial Narrow" w:eastAsia="Times New Roman" w:hAnsi="Arial Narrow"/>
                <w:sz w:val="20"/>
                <w:szCs w:val="20"/>
                <w:lang w:bidi="ar-SA"/>
              </w:rPr>
              <w:t>ka leksika; jeziĉka tolerancija</w:t>
            </w:r>
            <w:r w:rsidRPr="00670E60">
              <w:rPr>
                <w:rFonts w:ascii="Arial Narrow" w:eastAsia="Times New Roman" w:hAnsi="Arial Narrow"/>
                <w:sz w:val="20"/>
                <w:szCs w:val="20"/>
                <w:lang w:bidi="ar-SA"/>
              </w:rPr>
              <w:t xml:space="preserve"> </w:t>
            </w:r>
          </w:p>
          <w:p w:rsidR="004673A2" w:rsidRPr="00670E60" w:rsidRDefault="004673A2" w:rsidP="009F6801">
            <w:pPr>
              <w:numPr>
                <w:ilvl w:val="0"/>
                <w:numId w:val="94"/>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Neverbalno ponašanje i neverbalni znaci (drţanje i govor tijela; kretanje u prostoru; facijalna ekspresija; sinonimija, polisemija i homonimija neverbalnog znaka; moguće korelacije izmeĊu simptoma i neverbalnih znakova). </w:t>
            </w:r>
          </w:p>
          <w:p w:rsidR="004673A2" w:rsidRPr="00670E60" w:rsidRDefault="004673A2" w:rsidP="009F6801">
            <w:pPr>
              <w:numPr>
                <w:ilvl w:val="0"/>
                <w:numId w:val="94"/>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Izvanjeziĉki okvir i ponašanje u usmenoj poslovn</w:t>
            </w:r>
            <w:r w:rsidR="00F94313" w:rsidRPr="00670E60">
              <w:rPr>
                <w:rFonts w:ascii="Arial Narrow" w:eastAsia="Times New Roman" w:hAnsi="Arial Narrow"/>
                <w:sz w:val="20"/>
                <w:szCs w:val="20"/>
                <w:lang w:bidi="ar-SA"/>
              </w:rPr>
              <w:t>oj komunikaciji (prostor, usklađ</w:t>
            </w:r>
            <w:r w:rsidRPr="00670E60">
              <w:rPr>
                <w:rFonts w:ascii="Arial Narrow" w:eastAsia="Times New Roman" w:hAnsi="Arial Narrow"/>
                <w:sz w:val="20"/>
                <w:szCs w:val="20"/>
                <w:lang w:bidi="ar-SA"/>
              </w:rPr>
              <w:t xml:space="preserve">ivanje sa govornom situacijom, govorne uloge, slušanje - aktivno i pasivno, znakovitost poslovnog odijevanja i opći dojam) </w:t>
            </w:r>
          </w:p>
          <w:p w:rsidR="004673A2" w:rsidRPr="00670E60" w:rsidRDefault="004673A2" w:rsidP="009F6801">
            <w:pPr>
              <w:numPr>
                <w:ilvl w:val="0"/>
                <w:numId w:val="94"/>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Pisano poslovno komuniciranje (jednosmjerno – obavještavanje / dvosmjerno – korespondencija; interno i eksterno; stilsko-kompozicijske forme; poslovna pisma, CV / biografija) </w:t>
            </w:r>
          </w:p>
          <w:p w:rsidR="004673A2" w:rsidRPr="00670E60" w:rsidRDefault="004673A2" w:rsidP="009F6801">
            <w:pPr>
              <w:numPr>
                <w:ilvl w:val="0"/>
                <w:numId w:val="94"/>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Usmeno poslovno komuniciranje (komunikacija «uţivo»; komuniciranje uvjetovano govornom situacijom i okruţenjem; komunikacija telefonom; poslovni sastanci; poslovni i polusluţbeni razgovori / dogovori / pregovori) </w:t>
            </w:r>
          </w:p>
          <w:p w:rsidR="004673A2" w:rsidRPr="00670E60" w:rsidRDefault="004673A2" w:rsidP="009F6801">
            <w:pPr>
              <w:numPr>
                <w:ilvl w:val="0"/>
                <w:numId w:val="94"/>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Prezentacija (scenario, strategija nastupa, vizuelna sredstva, pisanje, tehnika, panel diskusija i okrugli sto, pitanja i odgovori ) </w:t>
            </w:r>
          </w:p>
          <w:p w:rsidR="004673A2" w:rsidRPr="00670E60" w:rsidRDefault="004673A2" w:rsidP="00BA0B1E">
            <w:pPr>
              <w:numPr>
                <w:ilvl w:val="0"/>
                <w:numId w:val="94"/>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Javni nastup i odnosi s javnošću (kontakti sa medijima; nastup u elektronskim medijima; konferencija, izlaganje, obraćanje s povodom, </w:t>
            </w:r>
          </w:p>
        </w:tc>
      </w:tr>
      <w:tr w:rsidR="00670E60" w:rsidRPr="00670E60" w:rsidTr="004673A2">
        <w:tc>
          <w:tcPr>
            <w:tcW w:w="9464" w:type="dxa"/>
            <w:gridSpan w:val="5"/>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 NAČIN ORGANIZIRANJA NASTAVE</w:t>
            </w:r>
          </w:p>
        </w:tc>
      </w:tr>
      <w:tr w:rsidR="00670E60" w:rsidRPr="00670E60" w:rsidTr="004673A2">
        <w:tc>
          <w:tcPr>
            <w:tcW w:w="9464" w:type="dxa"/>
            <w:gridSpan w:val="5"/>
          </w:tcPr>
          <w:p w:rsidR="004673A2" w:rsidRPr="00670E60" w:rsidRDefault="004673A2" w:rsidP="004673A2">
            <w:pPr>
              <w:jc w:val="center"/>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Opis aktivnosti (%)</w:t>
            </w: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2.1. Način izvođenja nastave</w:t>
            </w:r>
          </w:p>
          <w:p w:rsidR="004673A2" w:rsidRPr="00670E60" w:rsidRDefault="004673A2" w:rsidP="004673A2">
            <w:pPr>
              <w:jc w:val="both"/>
              <w:rPr>
                <w:rFonts w:ascii="Arial Narrow" w:eastAsia="Calibri" w:hAnsi="Arial Narrow"/>
                <w:b/>
                <w:sz w:val="20"/>
                <w:szCs w:val="20"/>
                <w:lang w:val="pl-PL" w:eastAsia="hr-HR" w:bidi="ar-SA"/>
              </w:rPr>
            </w:pPr>
          </w:p>
        </w:tc>
        <w:tc>
          <w:tcPr>
            <w:tcW w:w="3798" w:type="dxa"/>
            <w:gridSpan w:val="2"/>
          </w:tcPr>
          <w:p w:rsidR="004673A2" w:rsidRPr="00670E60" w:rsidRDefault="004673A2" w:rsidP="00D9136B">
            <w:pPr>
              <w:numPr>
                <w:ilvl w:val="0"/>
                <w:numId w:val="20"/>
              </w:numPr>
              <w:contextualSpacing/>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Exkatedra.</w:t>
            </w:r>
          </w:p>
          <w:p w:rsidR="004673A2" w:rsidRPr="00670E60" w:rsidRDefault="004673A2" w:rsidP="00D9136B">
            <w:pPr>
              <w:numPr>
                <w:ilvl w:val="0"/>
                <w:numId w:val="20"/>
              </w:numPr>
              <w:contextualSpacing/>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Diskusije.</w:t>
            </w:r>
          </w:p>
          <w:p w:rsidR="004673A2" w:rsidRPr="00670E60" w:rsidRDefault="004673A2" w:rsidP="00D9136B">
            <w:pPr>
              <w:numPr>
                <w:ilvl w:val="0"/>
                <w:numId w:val="20"/>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Prezentacije.</w:t>
            </w:r>
          </w:p>
          <w:p w:rsidR="004673A2" w:rsidRPr="00670E60" w:rsidRDefault="004673A2" w:rsidP="00D9136B">
            <w:pPr>
              <w:numPr>
                <w:ilvl w:val="0"/>
                <w:numId w:val="20"/>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Gosti predavači.</w:t>
            </w:r>
          </w:p>
          <w:p w:rsidR="004673A2" w:rsidRPr="00670E60" w:rsidRDefault="004673A2" w:rsidP="00D9136B">
            <w:pPr>
              <w:numPr>
                <w:ilvl w:val="0"/>
                <w:numId w:val="20"/>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Studije slučaja.</w:t>
            </w:r>
          </w:p>
        </w:tc>
        <w:tc>
          <w:tcPr>
            <w:tcW w:w="3006" w:type="dxa"/>
            <w:gridSpan w:val="2"/>
          </w:tcPr>
          <w:p w:rsidR="004673A2" w:rsidRPr="00670E60" w:rsidRDefault="004673A2" w:rsidP="00D9136B">
            <w:pPr>
              <w:numPr>
                <w:ilvl w:val="0"/>
                <w:numId w:val="21"/>
              </w:numPr>
              <w:contextualSpacing/>
              <w:jc w:val="both"/>
              <w:rPr>
                <w:rFonts w:ascii="Arial Narrow" w:eastAsia="Calibri" w:hAnsi="Arial Narrow"/>
                <w:sz w:val="20"/>
                <w:szCs w:val="20"/>
                <w:lang w:eastAsia="hr-HR" w:bidi="ar-SA"/>
              </w:rPr>
            </w:pPr>
            <w:r w:rsidRPr="00670E60">
              <w:rPr>
                <w:rFonts w:ascii="Arial Narrow" w:eastAsia="Calibri" w:hAnsi="Arial Narrow"/>
                <w:sz w:val="20"/>
                <w:szCs w:val="20"/>
                <w:lang w:eastAsia="hr-HR" w:bidi="ar-SA"/>
              </w:rPr>
              <w:t>40%</w:t>
            </w:r>
          </w:p>
          <w:p w:rsidR="004673A2" w:rsidRPr="00670E60" w:rsidRDefault="004673A2" w:rsidP="00D9136B">
            <w:pPr>
              <w:numPr>
                <w:ilvl w:val="0"/>
                <w:numId w:val="21"/>
              </w:numPr>
              <w:contextualSpacing/>
              <w:jc w:val="both"/>
              <w:rPr>
                <w:rFonts w:ascii="Arial Narrow" w:eastAsia="Calibri" w:hAnsi="Arial Narrow"/>
                <w:sz w:val="20"/>
                <w:szCs w:val="20"/>
                <w:lang w:eastAsia="hr-HR" w:bidi="ar-SA"/>
              </w:rPr>
            </w:pPr>
            <w:r w:rsidRPr="00670E60">
              <w:rPr>
                <w:rFonts w:ascii="Arial Narrow" w:eastAsia="Calibri" w:hAnsi="Arial Narrow"/>
                <w:sz w:val="20"/>
                <w:szCs w:val="20"/>
                <w:lang w:eastAsia="hr-HR" w:bidi="ar-SA"/>
              </w:rPr>
              <w:t>10%</w:t>
            </w:r>
          </w:p>
          <w:p w:rsidR="004673A2" w:rsidRPr="00670E60" w:rsidRDefault="004673A2" w:rsidP="00D9136B">
            <w:pPr>
              <w:numPr>
                <w:ilvl w:val="0"/>
                <w:numId w:val="21"/>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10%</w:t>
            </w:r>
          </w:p>
          <w:p w:rsidR="004673A2" w:rsidRPr="00670E60" w:rsidRDefault="004673A2" w:rsidP="00D9136B">
            <w:pPr>
              <w:numPr>
                <w:ilvl w:val="0"/>
                <w:numId w:val="21"/>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20%</w:t>
            </w:r>
          </w:p>
          <w:p w:rsidR="004673A2" w:rsidRPr="00670E60" w:rsidRDefault="004673A2" w:rsidP="00D9136B">
            <w:pPr>
              <w:numPr>
                <w:ilvl w:val="0"/>
                <w:numId w:val="21"/>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20%</w:t>
            </w: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2.2. Broj sati opterećenja studenta</w:t>
            </w:r>
          </w:p>
        </w:tc>
        <w:tc>
          <w:tcPr>
            <w:tcW w:w="3798" w:type="dxa"/>
            <w:gridSpan w:val="2"/>
          </w:tcPr>
          <w:p w:rsidR="004673A2" w:rsidRPr="00670E60" w:rsidRDefault="004673A2" w:rsidP="00D9136B">
            <w:pPr>
              <w:numPr>
                <w:ilvl w:val="0"/>
                <w:numId w:val="22"/>
              </w:numPr>
              <w:contextualSpacing/>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 xml:space="preserve">Predavanja </w:t>
            </w:r>
            <w:r w:rsidRPr="00670E60">
              <w:rPr>
                <w:rFonts w:ascii="Arial" w:eastAsia="Calibri" w:hAnsi="Arial" w:cs="Arial"/>
                <w:noProof/>
                <w:sz w:val="20"/>
                <w:szCs w:val="20"/>
                <w:lang w:val="bs-Latn-BA" w:eastAsia="hr-HR" w:bidi="ar-SA"/>
              </w:rPr>
              <w:t>‒</w:t>
            </w:r>
            <w:r w:rsidRPr="00670E60">
              <w:rPr>
                <w:rFonts w:ascii="Arial Narrow" w:eastAsia="Calibri" w:hAnsi="Arial Narrow"/>
                <w:noProof/>
                <w:sz w:val="20"/>
                <w:szCs w:val="20"/>
                <w:lang w:val="bs-Latn-BA" w:eastAsia="hr-HR" w:bidi="ar-SA"/>
              </w:rPr>
              <w:t xml:space="preserve"> direktna nastava.</w:t>
            </w:r>
          </w:p>
          <w:p w:rsidR="004673A2" w:rsidRPr="00670E60" w:rsidRDefault="004673A2" w:rsidP="00D9136B">
            <w:pPr>
              <w:numPr>
                <w:ilvl w:val="0"/>
                <w:numId w:val="22"/>
              </w:numPr>
              <w:contextualSpacing/>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Projekti i seminarski radovi</w:t>
            </w:r>
          </w:p>
          <w:p w:rsidR="004673A2" w:rsidRPr="00670E60" w:rsidRDefault="004673A2" w:rsidP="00D9136B">
            <w:pPr>
              <w:numPr>
                <w:ilvl w:val="0"/>
                <w:numId w:val="22"/>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Samostalno učenje.</w:t>
            </w:r>
          </w:p>
          <w:p w:rsidR="004673A2" w:rsidRPr="00670E60" w:rsidRDefault="004673A2" w:rsidP="00D9136B">
            <w:pPr>
              <w:numPr>
                <w:ilvl w:val="0"/>
                <w:numId w:val="22"/>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Ostale aktivnosti studenta.</w:t>
            </w:r>
          </w:p>
          <w:p w:rsidR="004673A2" w:rsidRPr="00670E60" w:rsidRDefault="004673A2" w:rsidP="004673A2">
            <w:pPr>
              <w:ind w:left="360"/>
              <w:jc w:val="both"/>
              <w:rPr>
                <w:rFonts w:ascii="Arial Narrow" w:eastAsia="Calibri" w:hAnsi="Arial Narrow"/>
                <w:noProof/>
                <w:sz w:val="20"/>
                <w:szCs w:val="20"/>
                <w:lang w:val="bs-Latn-BA" w:eastAsia="hr-HR" w:bidi="ar-SA"/>
              </w:rPr>
            </w:pPr>
            <w:r w:rsidRPr="00670E60">
              <w:rPr>
                <w:rFonts w:ascii="Arial Narrow" w:eastAsia="Calibri" w:hAnsi="Arial Narrow"/>
                <w:b/>
                <w:sz w:val="20"/>
                <w:szCs w:val="20"/>
                <w:lang w:val="pl-PL" w:eastAsia="hr-HR" w:bidi="ar-SA"/>
              </w:rPr>
              <w:lastRenderedPageBreak/>
              <w:t>UKUPNO:</w:t>
            </w:r>
          </w:p>
        </w:tc>
        <w:tc>
          <w:tcPr>
            <w:tcW w:w="3006" w:type="dxa"/>
            <w:gridSpan w:val="2"/>
          </w:tcPr>
          <w:p w:rsidR="004673A2" w:rsidRPr="00670E60" w:rsidRDefault="004673A2" w:rsidP="009F6801">
            <w:pPr>
              <w:numPr>
                <w:ilvl w:val="0"/>
                <w:numId w:val="95"/>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lastRenderedPageBreak/>
              <w:t>30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4673A2" w:rsidRPr="00670E60" w:rsidRDefault="004673A2" w:rsidP="009F6801">
            <w:pPr>
              <w:numPr>
                <w:ilvl w:val="0"/>
                <w:numId w:val="95"/>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20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(0,11)</w:t>
            </w:r>
          </w:p>
          <w:p w:rsidR="004673A2" w:rsidRPr="00670E60" w:rsidRDefault="004673A2" w:rsidP="009F6801">
            <w:pPr>
              <w:numPr>
                <w:ilvl w:val="0"/>
                <w:numId w:val="95"/>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35</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4673A2" w:rsidRPr="00670E60" w:rsidRDefault="004673A2" w:rsidP="009F6801">
            <w:pPr>
              <w:numPr>
                <w:ilvl w:val="0"/>
                <w:numId w:val="95"/>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50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(1,93)</w:t>
            </w:r>
          </w:p>
          <w:p w:rsidR="004673A2" w:rsidRPr="00670E60" w:rsidRDefault="004673A2" w:rsidP="004673A2">
            <w:pPr>
              <w:jc w:val="both"/>
              <w:rPr>
                <w:rFonts w:ascii="Arial Narrow" w:eastAsia="Times New Roman" w:hAnsi="Arial Narrow"/>
                <w:b/>
                <w:noProof/>
                <w:sz w:val="20"/>
                <w:szCs w:val="20"/>
                <w:lang w:val="bs-Latn-BA" w:eastAsia="hr-HR" w:bidi="ar-SA"/>
              </w:rPr>
            </w:pPr>
            <w:r w:rsidRPr="00670E60">
              <w:rPr>
                <w:rFonts w:ascii="Arial Narrow" w:eastAsia="Times New Roman" w:hAnsi="Arial Narrow"/>
                <w:b/>
                <w:noProof/>
                <w:sz w:val="20"/>
                <w:szCs w:val="20"/>
                <w:lang w:val="bs-Latn-BA" w:eastAsia="hr-HR" w:bidi="ar-SA"/>
              </w:rPr>
              <w:lastRenderedPageBreak/>
              <w:t xml:space="preserve">   135SATI</w:t>
            </w:r>
            <w:r w:rsidRPr="00670E60">
              <w:rPr>
                <w:rFonts w:ascii="Arial Narrow" w:eastAsia="Times New Roman" w:hAnsi="Arial Narrow"/>
                <w:b/>
                <w:noProof/>
                <w:sz w:val="20"/>
                <w:szCs w:val="20"/>
                <w:lang w:val="bs-Latn-BA" w:eastAsia="hr-HR" w:bidi="ar-SA"/>
              </w:rPr>
              <w:tab/>
            </w:r>
            <w:r w:rsidRPr="00670E60">
              <w:rPr>
                <w:rFonts w:ascii="Arial Narrow" w:eastAsia="Times New Roman" w:hAnsi="Arial Narrow"/>
                <w:b/>
                <w:noProof/>
                <w:sz w:val="20"/>
                <w:szCs w:val="20"/>
                <w:lang w:val="bs-Latn-BA" w:eastAsia="hr-HR" w:bidi="ar-SA"/>
              </w:rPr>
              <w:tab/>
              <w:t>5ECTS</w:t>
            </w:r>
          </w:p>
          <w:p w:rsidR="004673A2" w:rsidRPr="00670E60" w:rsidRDefault="004673A2" w:rsidP="004673A2">
            <w:pPr>
              <w:jc w:val="both"/>
              <w:rPr>
                <w:rFonts w:ascii="Arial Narrow" w:eastAsia="Times New Roman" w:hAnsi="Arial Narrow"/>
                <w:b/>
                <w:noProof/>
                <w:sz w:val="20"/>
                <w:szCs w:val="20"/>
                <w:lang w:val="bs-Latn-BA" w:eastAsia="hr-HR" w:bidi="ar-SA"/>
              </w:rPr>
            </w:pPr>
          </w:p>
          <w:p w:rsidR="004673A2" w:rsidRPr="00670E60" w:rsidRDefault="004673A2" w:rsidP="004673A2">
            <w:pPr>
              <w:jc w:val="both"/>
              <w:rPr>
                <w:rFonts w:ascii="Arial Narrow" w:eastAsia="Calibri" w:hAnsi="Arial Narrow"/>
                <w:noProof/>
                <w:sz w:val="20"/>
                <w:szCs w:val="20"/>
                <w:lang w:val="bs-Latn-BA" w:eastAsia="hr-HR" w:bidi="ar-SA"/>
              </w:rPr>
            </w:pPr>
          </w:p>
        </w:tc>
      </w:tr>
      <w:tr w:rsidR="00670E60" w:rsidRPr="00670E60" w:rsidTr="004673A2">
        <w:tc>
          <w:tcPr>
            <w:tcW w:w="9464" w:type="dxa"/>
            <w:gridSpan w:val="5"/>
          </w:tcPr>
          <w:p w:rsidR="004673A2" w:rsidRPr="00670E60" w:rsidRDefault="004673A2" w:rsidP="004673A2">
            <w:pPr>
              <w:jc w:val="center"/>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lastRenderedPageBreak/>
              <w:t>Učešće u ocjeni (%)</w:t>
            </w: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2.3. Način ocjenjivanja</w:t>
            </w: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tc>
        <w:tc>
          <w:tcPr>
            <w:tcW w:w="3798" w:type="dxa"/>
            <w:gridSpan w:val="2"/>
          </w:tcPr>
          <w:p w:rsidR="004673A2" w:rsidRPr="00670E60" w:rsidRDefault="004673A2" w:rsidP="00D9136B">
            <w:pPr>
              <w:numPr>
                <w:ilvl w:val="0"/>
                <w:numId w:val="23"/>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Obavezni dolazak (%).</w:t>
            </w:r>
          </w:p>
          <w:p w:rsidR="004673A2" w:rsidRPr="00670E60" w:rsidRDefault="004673A2" w:rsidP="00D9136B">
            <w:pPr>
              <w:numPr>
                <w:ilvl w:val="0"/>
                <w:numId w:val="23"/>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Seminarski rad / drugi oblici aktivnosti.</w:t>
            </w:r>
          </w:p>
          <w:p w:rsidR="004673A2" w:rsidRPr="00670E60" w:rsidRDefault="004673A2" w:rsidP="00D9136B">
            <w:pPr>
              <w:numPr>
                <w:ilvl w:val="0"/>
                <w:numId w:val="23"/>
              </w:numPr>
              <w:jc w:val="both"/>
              <w:rPr>
                <w:rFonts w:ascii="Arial Narrow" w:eastAsia="Calibri" w:hAnsi="Arial Narrow"/>
                <w:bCs/>
                <w:sz w:val="20"/>
                <w:szCs w:val="20"/>
                <w:lang w:val="hr-HR" w:eastAsia="hr-HR" w:bidi="ar-SA"/>
              </w:rPr>
            </w:pPr>
            <w:r w:rsidRPr="00670E60">
              <w:rPr>
                <w:rFonts w:ascii="Arial Narrow" w:eastAsia="Calibri" w:hAnsi="Arial Narrow"/>
                <w:sz w:val="20"/>
                <w:szCs w:val="20"/>
                <w:lang w:val="pl-PL" w:eastAsia="hr-HR" w:bidi="ar-SA"/>
              </w:rPr>
              <w:t>Parcijalni testovi.</w:t>
            </w:r>
          </w:p>
          <w:p w:rsidR="004673A2" w:rsidRPr="00670E60" w:rsidRDefault="004673A2" w:rsidP="00D9136B">
            <w:pPr>
              <w:numPr>
                <w:ilvl w:val="0"/>
                <w:numId w:val="2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Završni test.</w:t>
            </w:r>
          </w:p>
        </w:tc>
        <w:tc>
          <w:tcPr>
            <w:tcW w:w="3006" w:type="dxa"/>
            <w:gridSpan w:val="2"/>
          </w:tcPr>
          <w:p w:rsidR="004673A2" w:rsidRPr="00670E60" w:rsidRDefault="004673A2" w:rsidP="004673A2">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0–10%</w:t>
            </w:r>
          </w:p>
          <w:p w:rsidR="004673A2" w:rsidRPr="00670E60" w:rsidRDefault="004673A2" w:rsidP="004673A2">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0–15%</w:t>
            </w:r>
          </w:p>
          <w:p w:rsidR="004673A2" w:rsidRPr="00670E60" w:rsidRDefault="004673A2" w:rsidP="004673A2">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0–30%</w:t>
            </w:r>
          </w:p>
          <w:p w:rsidR="004673A2" w:rsidRPr="00670E60" w:rsidRDefault="004673A2" w:rsidP="004673A2">
            <w:pPr>
              <w:jc w:val="both"/>
              <w:rPr>
                <w:rFonts w:ascii="Arial Narrow" w:eastAsia="Calibri" w:hAnsi="Arial Narrow"/>
                <w:sz w:val="20"/>
                <w:szCs w:val="20"/>
                <w:lang w:val="pl-PL" w:eastAsia="hr-HR" w:bidi="ar-SA"/>
              </w:rPr>
            </w:pPr>
            <w:r w:rsidRPr="00670E60">
              <w:rPr>
                <w:rFonts w:ascii="Arial Narrow" w:eastAsia="Calibri" w:hAnsi="Arial Narrow"/>
                <w:bCs/>
                <w:sz w:val="20"/>
                <w:szCs w:val="20"/>
                <w:lang w:val="hr-HR" w:eastAsia="hr-HR" w:bidi="ar-SA"/>
              </w:rPr>
              <w:t>0–45%</w:t>
            </w:r>
          </w:p>
        </w:tc>
      </w:tr>
      <w:tr w:rsidR="004673A2"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3. LITERATURA</w:t>
            </w:r>
          </w:p>
          <w:p w:rsidR="004673A2" w:rsidRPr="00670E60" w:rsidRDefault="004673A2" w:rsidP="004673A2">
            <w:pPr>
              <w:jc w:val="both"/>
              <w:rPr>
                <w:rFonts w:ascii="Arial Narrow" w:eastAsia="Calibri" w:hAnsi="Arial Narrow"/>
                <w:b/>
                <w:sz w:val="20"/>
                <w:szCs w:val="20"/>
                <w:lang w:val="pl-PL" w:eastAsia="hr-HR" w:bidi="ar-SA"/>
              </w:rPr>
            </w:pPr>
          </w:p>
        </w:tc>
        <w:tc>
          <w:tcPr>
            <w:tcW w:w="6804" w:type="dxa"/>
            <w:gridSpan w:val="4"/>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Osnovna literatura:</w:t>
            </w:r>
          </w:p>
          <w:p w:rsidR="004673A2" w:rsidRPr="00670E60" w:rsidRDefault="004673A2" w:rsidP="009F6801">
            <w:pPr>
              <w:numPr>
                <w:ilvl w:val="0"/>
                <w:numId w:val="93"/>
              </w:numPr>
              <w:autoSpaceDE w:val="0"/>
              <w:autoSpaceDN w:val="0"/>
              <w:adjustRightInd w:val="0"/>
              <w:spacing w:after="21"/>
              <w:ind w:left="36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Brajša, Pavao (2000): </w:t>
            </w:r>
            <w:r w:rsidRPr="00670E60">
              <w:rPr>
                <w:rFonts w:ascii="Arial Narrow" w:eastAsia="Times New Roman" w:hAnsi="Arial Narrow"/>
                <w:i/>
                <w:iCs/>
                <w:sz w:val="20"/>
                <w:szCs w:val="20"/>
                <w:lang w:bidi="ar-SA"/>
              </w:rPr>
              <w:t>Umijeće razgovora</w:t>
            </w:r>
            <w:r w:rsidRPr="00670E60">
              <w:rPr>
                <w:rFonts w:ascii="Arial Narrow" w:eastAsia="Times New Roman" w:hAnsi="Arial Narrow"/>
                <w:sz w:val="20"/>
                <w:szCs w:val="20"/>
                <w:lang w:bidi="ar-SA"/>
              </w:rPr>
              <w:t xml:space="preserve">, C.A.S.H., Pula </w:t>
            </w:r>
          </w:p>
          <w:p w:rsidR="004673A2" w:rsidRPr="00670E60" w:rsidRDefault="004673A2" w:rsidP="009F6801">
            <w:pPr>
              <w:numPr>
                <w:ilvl w:val="0"/>
                <w:numId w:val="93"/>
              </w:numPr>
              <w:autoSpaceDE w:val="0"/>
              <w:autoSpaceDN w:val="0"/>
              <w:adjustRightInd w:val="0"/>
              <w:spacing w:after="21"/>
              <w:ind w:left="36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Carnegie, Dale (1982): </w:t>
            </w:r>
            <w:r w:rsidRPr="00670E60">
              <w:rPr>
                <w:rFonts w:ascii="Arial Narrow" w:eastAsia="Times New Roman" w:hAnsi="Arial Narrow"/>
                <w:i/>
                <w:iCs/>
                <w:sz w:val="20"/>
                <w:szCs w:val="20"/>
                <w:lang w:bidi="ar-SA"/>
              </w:rPr>
              <w:t>Psihologija uspjeha</w:t>
            </w:r>
            <w:r w:rsidRPr="00670E60">
              <w:rPr>
                <w:rFonts w:ascii="Arial Narrow" w:eastAsia="Times New Roman" w:hAnsi="Arial Narrow"/>
                <w:sz w:val="20"/>
                <w:szCs w:val="20"/>
                <w:lang w:bidi="ar-SA"/>
              </w:rPr>
              <w:t xml:space="preserve">, Knj. III, Biblioteka popularne psihologije, Zagreb </w:t>
            </w:r>
          </w:p>
          <w:p w:rsidR="004673A2" w:rsidRPr="00670E60" w:rsidRDefault="004673A2" w:rsidP="009F6801">
            <w:pPr>
              <w:numPr>
                <w:ilvl w:val="0"/>
                <w:numId w:val="93"/>
              </w:numPr>
              <w:autoSpaceDE w:val="0"/>
              <w:autoSpaceDN w:val="0"/>
              <w:adjustRightInd w:val="0"/>
              <w:spacing w:after="21"/>
              <w:ind w:left="36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Gelb, Majkl (2003): </w:t>
            </w:r>
            <w:r w:rsidRPr="00670E60">
              <w:rPr>
                <w:rFonts w:ascii="Arial Narrow" w:eastAsia="Times New Roman" w:hAnsi="Arial Narrow"/>
                <w:i/>
                <w:iCs/>
                <w:sz w:val="20"/>
                <w:szCs w:val="20"/>
                <w:lang w:bidi="ar-SA"/>
              </w:rPr>
              <w:t>Predstavite sebe</w:t>
            </w:r>
            <w:r w:rsidRPr="00670E60">
              <w:rPr>
                <w:rFonts w:ascii="Arial Narrow" w:eastAsia="Times New Roman" w:hAnsi="Arial Narrow"/>
                <w:sz w:val="20"/>
                <w:szCs w:val="20"/>
                <w:lang w:bidi="ar-SA"/>
              </w:rPr>
              <w:t xml:space="preserve">, Biblioteka «Uspeh», Beograd </w:t>
            </w:r>
          </w:p>
          <w:p w:rsidR="004673A2" w:rsidRPr="00670E60" w:rsidRDefault="004673A2" w:rsidP="004673A2">
            <w:pPr>
              <w:autoSpaceDE w:val="0"/>
              <w:autoSpaceDN w:val="0"/>
              <w:adjustRightInd w:val="0"/>
              <w:spacing w:after="21"/>
              <w:rPr>
                <w:rFonts w:ascii="Arial Narrow" w:eastAsia="Times New Roman" w:hAnsi="Arial Narrow"/>
                <w:sz w:val="20"/>
                <w:szCs w:val="20"/>
                <w:lang w:bidi="ar-SA"/>
              </w:rPr>
            </w:pPr>
            <w:r w:rsidRPr="00670E60">
              <w:rPr>
                <w:rFonts w:ascii="Arial Narrow" w:eastAsia="Times New Roman" w:hAnsi="Arial Narrow"/>
                <w:b/>
                <w:sz w:val="20"/>
                <w:szCs w:val="20"/>
                <w:lang w:bidi="ar-SA"/>
              </w:rPr>
              <w:t>Dopunska literatura</w:t>
            </w:r>
            <w:r w:rsidRPr="00670E60">
              <w:rPr>
                <w:rFonts w:ascii="Arial Narrow" w:eastAsia="Times New Roman" w:hAnsi="Arial Narrow"/>
                <w:sz w:val="20"/>
                <w:szCs w:val="20"/>
                <w:lang w:bidi="ar-SA"/>
              </w:rPr>
              <w:t>:</w:t>
            </w:r>
          </w:p>
          <w:p w:rsidR="004673A2" w:rsidRPr="00670E60" w:rsidRDefault="004673A2" w:rsidP="009F6801">
            <w:pPr>
              <w:numPr>
                <w:ilvl w:val="0"/>
                <w:numId w:val="96"/>
              </w:numPr>
              <w:autoSpaceDE w:val="0"/>
              <w:autoSpaceDN w:val="0"/>
              <w:adjustRightInd w:val="0"/>
              <w:spacing w:after="21"/>
              <w:ind w:left="317" w:hanging="317"/>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 Hopkins, Tom (2005): </w:t>
            </w:r>
            <w:r w:rsidRPr="00670E60">
              <w:rPr>
                <w:rFonts w:ascii="Arial Narrow" w:eastAsia="Times New Roman" w:hAnsi="Arial Narrow"/>
                <w:i/>
                <w:iCs/>
                <w:sz w:val="20"/>
                <w:szCs w:val="20"/>
                <w:lang w:bidi="ar-SA"/>
              </w:rPr>
              <w:t>Kako ovladati veštinom prodaje</w:t>
            </w:r>
            <w:r w:rsidRPr="00670E60">
              <w:rPr>
                <w:rFonts w:ascii="Arial Narrow" w:eastAsia="Times New Roman" w:hAnsi="Arial Narrow"/>
                <w:sz w:val="20"/>
                <w:szCs w:val="20"/>
                <w:lang w:bidi="ar-SA"/>
              </w:rPr>
              <w:t xml:space="preserve">, Beograd </w:t>
            </w:r>
          </w:p>
          <w:p w:rsidR="004673A2" w:rsidRPr="00670E60" w:rsidRDefault="004673A2" w:rsidP="009F6801">
            <w:pPr>
              <w:numPr>
                <w:ilvl w:val="0"/>
                <w:numId w:val="96"/>
              </w:numPr>
              <w:autoSpaceDE w:val="0"/>
              <w:autoSpaceDN w:val="0"/>
              <w:adjustRightInd w:val="0"/>
              <w:spacing w:after="21"/>
              <w:ind w:left="36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Katnić-Bakaršić, Marina (2001): </w:t>
            </w:r>
            <w:r w:rsidRPr="00670E60">
              <w:rPr>
                <w:rFonts w:ascii="Arial Narrow" w:eastAsia="Times New Roman" w:hAnsi="Arial Narrow"/>
                <w:i/>
                <w:iCs/>
                <w:sz w:val="20"/>
                <w:szCs w:val="20"/>
                <w:lang w:bidi="ar-SA"/>
              </w:rPr>
              <w:t>Stilistika</w:t>
            </w:r>
            <w:r w:rsidRPr="00670E60">
              <w:rPr>
                <w:rFonts w:ascii="Arial Narrow" w:eastAsia="Times New Roman" w:hAnsi="Arial Narrow"/>
                <w:sz w:val="20"/>
                <w:szCs w:val="20"/>
                <w:lang w:bidi="ar-SA"/>
              </w:rPr>
              <w:t xml:space="preserve">, Nauĉna i univerzitetska knjiga, Sarajevo; </w:t>
            </w:r>
          </w:p>
          <w:p w:rsidR="004673A2" w:rsidRPr="00670E60" w:rsidRDefault="004673A2" w:rsidP="009F6801">
            <w:pPr>
              <w:numPr>
                <w:ilvl w:val="0"/>
                <w:numId w:val="96"/>
              </w:numPr>
              <w:autoSpaceDE w:val="0"/>
              <w:autoSpaceDN w:val="0"/>
              <w:adjustRightInd w:val="0"/>
              <w:spacing w:after="21"/>
              <w:ind w:left="36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Kvintilijan, Marko Fabije (1985): </w:t>
            </w:r>
            <w:r w:rsidRPr="00670E60">
              <w:rPr>
                <w:rFonts w:ascii="Arial Narrow" w:eastAsia="Times New Roman" w:hAnsi="Arial Narrow"/>
                <w:i/>
                <w:iCs/>
                <w:sz w:val="20"/>
                <w:szCs w:val="20"/>
                <w:lang w:bidi="ar-SA"/>
              </w:rPr>
              <w:t>Obrazovanje govornika</w:t>
            </w:r>
            <w:r w:rsidRPr="00670E60">
              <w:rPr>
                <w:rFonts w:ascii="Arial Narrow" w:eastAsia="Times New Roman" w:hAnsi="Arial Narrow"/>
                <w:sz w:val="20"/>
                <w:szCs w:val="20"/>
                <w:lang w:bidi="ar-SA"/>
              </w:rPr>
              <w:t xml:space="preserve">, Veselin Masleša, Sarajevo </w:t>
            </w:r>
          </w:p>
          <w:p w:rsidR="004673A2" w:rsidRPr="00670E60" w:rsidRDefault="004673A2" w:rsidP="009F6801">
            <w:pPr>
              <w:numPr>
                <w:ilvl w:val="0"/>
                <w:numId w:val="96"/>
              </w:numPr>
              <w:autoSpaceDE w:val="0"/>
              <w:autoSpaceDN w:val="0"/>
              <w:adjustRightInd w:val="0"/>
              <w:spacing w:after="21"/>
              <w:ind w:left="36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Marković, Marina (2003): </w:t>
            </w:r>
            <w:r w:rsidRPr="00670E60">
              <w:rPr>
                <w:rFonts w:ascii="Arial Narrow" w:eastAsia="Times New Roman" w:hAnsi="Arial Narrow"/>
                <w:i/>
                <w:iCs/>
                <w:sz w:val="20"/>
                <w:szCs w:val="20"/>
                <w:lang w:bidi="ar-SA"/>
              </w:rPr>
              <w:t>Poslovna komunikacija</w:t>
            </w:r>
            <w:r w:rsidRPr="00670E60">
              <w:rPr>
                <w:rFonts w:ascii="Arial Narrow" w:eastAsia="Times New Roman" w:hAnsi="Arial Narrow"/>
                <w:sz w:val="20"/>
                <w:szCs w:val="20"/>
                <w:lang w:bidi="ar-SA"/>
              </w:rPr>
              <w:t xml:space="preserve">, Clio, Beograd </w:t>
            </w:r>
          </w:p>
          <w:p w:rsidR="004673A2" w:rsidRPr="00670E60" w:rsidRDefault="004673A2" w:rsidP="009F6801">
            <w:pPr>
              <w:numPr>
                <w:ilvl w:val="0"/>
                <w:numId w:val="96"/>
              </w:numPr>
              <w:autoSpaceDE w:val="0"/>
              <w:autoSpaceDN w:val="0"/>
              <w:adjustRightInd w:val="0"/>
              <w:spacing w:after="21"/>
              <w:ind w:left="36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Micić, P. Predrag: </w:t>
            </w:r>
            <w:r w:rsidRPr="00670E60">
              <w:rPr>
                <w:rFonts w:ascii="Arial Narrow" w:eastAsia="Times New Roman" w:hAnsi="Arial Narrow"/>
                <w:i/>
                <w:iCs/>
                <w:sz w:val="20"/>
                <w:szCs w:val="20"/>
                <w:lang w:bidi="ar-SA"/>
              </w:rPr>
              <w:t>Kako voditi poslovne razgovore</w:t>
            </w:r>
            <w:r w:rsidRPr="00670E60">
              <w:rPr>
                <w:rFonts w:ascii="Arial Narrow" w:eastAsia="Times New Roman" w:hAnsi="Arial Narrow"/>
                <w:sz w:val="20"/>
                <w:szCs w:val="20"/>
                <w:lang w:bidi="ar-SA"/>
              </w:rPr>
              <w:t xml:space="preserve">, NIO "Poslovna politika", Beograd; </w:t>
            </w:r>
          </w:p>
          <w:p w:rsidR="004673A2" w:rsidRPr="00670E60" w:rsidRDefault="004673A2" w:rsidP="009F6801">
            <w:pPr>
              <w:numPr>
                <w:ilvl w:val="0"/>
                <w:numId w:val="96"/>
              </w:numPr>
              <w:autoSpaceDE w:val="0"/>
              <w:autoSpaceDN w:val="0"/>
              <w:adjustRightInd w:val="0"/>
              <w:spacing w:after="21"/>
              <w:ind w:left="36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Osredeĉki, E. (1995): </w:t>
            </w:r>
            <w:r w:rsidRPr="00670E60">
              <w:rPr>
                <w:rFonts w:ascii="Arial Narrow" w:eastAsia="Times New Roman" w:hAnsi="Arial Narrow"/>
                <w:i/>
                <w:iCs/>
                <w:sz w:val="20"/>
                <w:szCs w:val="20"/>
                <w:lang w:bidi="ar-SA"/>
              </w:rPr>
              <w:t>Poslovno komuniciranje i poslovni bonton</w:t>
            </w:r>
            <w:r w:rsidRPr="00670E60">
              <w:rPr>
                <w:rFonts w:ascii="Arial Narrow" w:eastAsia="Times New Roman" w:hAnsi="Arial Narrow"/>
                <w:sz w:val="20"/>
                <w:szCs w:val="20"/>
                <w:lang w:bidi="ar-SA"/>
              </w:rPr>
              <w:t xml:space="preserve">, Naklada «Edo», Zagreb; </w:t>
            </w:r>
          </w:p>
          <w:p w:rsidR="004673A2" w:rsidRPr="00670E60" w:rsidRDefault="004673A2" w:rsidP="009F6801">
            <w:pPr>
              <w:numPr>
                <w:ilvl w:val="0"/>
                <w:numId w:val="96"/>
              </w:numPr>
              <w:autoSpaceDE w:val="0"/>
              <w:autoSpaceDN w:val="0"/>
              <w:adjustRightInd w:val="0"/>
              <w:spacing w:after="21"/>
              <w:ind w:left="36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Plenković, M. (1991): </w:t>
            </w:r>
            <w:r w:rsidRPr="00670E60">
              <w:rPr>
                <w:rFonts w:ascii="Arial Narrow" w:eastAsia="Times New Roman" w:hAnsi="Arial Narrow"/>
                <w:i/>
                <w:iCs/>
                <w:sz w:val="20"/>
                <w:szCs w:val="20"/>
                <w:lang w:bidi="ar-SA"/>
              </w:rPr>
              <w:t>Poslovna komunikologija</w:t>
            </w:r>
            <w:r w:rsidRPr="00670E60">
              <w:rPr>
                <w:rFonts w:ascii="Arial Narrow" w:eastAsia="Times New Roman" w:hAnsi="Arial Narrow"/>
                <w:sz w:val="20"/>
                <w:szCs w:val="20"/>
                <w:lang w:bidi="ar-SA"/>
              </w:rPr>
              <w:t xml:space="preserve">, "Alinea", Zagreb; </w:t>
            </w:r>
          </w:p>
          <w:p w:rsidR="004673A2" w:rsidRPr="00670E60" w:rsidRDefault="004673A2" w:rsidP="009F6801">
            <w:pPr>
              <w:numPr>
                <w:ilvl w:val="0"/>
                <w:numId w:val="96"/>
              </w:numPr>
              <w:autoSpaceDE w:val="0"/>
              <w:autoSpaceDN w:val="0"/>
              <w:adjustRightInd w:val="0"/>
              <w:spacing w:after="21"/>
              <w:ind w:left="36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Radovanović, M. (1986): </w:t>
            </w:r>
            <w:r w:rsidRPr="00670E60">
              <w:rPr>
                <w:rFonts w:ascii="Arial Narrow" w:eastAsia="Times New Roman" w:hAnsi="Arial Narrow"/>
                <w:i/>
                <w:iCs/>
                <w:sz w:val="20"/>
                <w:szCs w:val="20"/>
                <w:lang w:bidi="ar-SA"/>
              </w:rPr>
              <w:t xml:space="preserve">Sociolingvistika, </w:t>
            </w:r>
            <w:r w:rsidRPr="00670E60">
              <w:rPr>
                <w:rFonts w:ascii="Arial Narrow" w:eastAsia="Times New Roman" w:hAnsi="Arial Narrow"/>
                <w:sz w:val="20"/>
                <w:szCs w:val="20"/>
                <w:lang w:bidi="ar-SA"/>
              </w:rPr>
              <w:t xml:space="preserve">"Dnevnik", Novi Sad; </w:t>
            </w:r>
          </w:p>
          <w:p w:rsidR="004673A2" w:rsidRPr="00670E60" w:rsidRDefault="004673A2" w:rsidP="009F6801">
            <w:pPr>
              <w:numPr>
                <w:ilvl w:val="0"/>
                <w:numId w:val="96"/>
              </w:numPr>
              <w:autoSpaceDE w:val="0"/>
              <w:autoSpaceDN w:val="0"/>
              <w:adjustRightInd w:val="0"/>
              <w:spacing w:after="21"/>
              <w:ind w:left="36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Reardon, Kathleein K. (1998): Interpersonalna komunikacija, Alineja, Zagreb – prijevod </w:t>
            </w:r>
          </w:p>
          <w:p w:rsidR="004673A2" w:rsidRPr="00670E60" w:rsidRDefault="004673A2" w:rsidP="009F6801">
            <w:pPr>
              <w:numPr>
                <w:ilvl w:val="0"/>
                <w:numId w:val="96"/>
              </w:numPr>
              <w:autoSpaceDE w:val="0"/>
              <w:autoSpaceDN w:val="0"/>
              <w:adjustRightInd w:val="0"/>
              <w:spacing w:after="21"/>
              <w:ind w:left="36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Šipka, Milan (2005): </w:t>
            </w:r>
            <w:r w:rsidRPr="00670E60">
              <w:rPr>
                <w:rFonts w:ascii="Arial Narrow" w:eastAsia="Times New Roman" w:hAnsi="Arial Narrow"/>
                <w:i/>
                <w:iCs/>
                <w:sz w:val="20"/>
                <w:szCs w:val="20"/>
                <w:lang w:bidi="ar-SA"/>
              </w:rPr>
              <w:t>Kultura govora</w:t>
            </w:r>
            <w:r w:rsidRPr="00670E60">
              <w:rPr>
                <w:rFonts w:ascii="Arial Narrow" w:eastAsia="Times New Roman" w:hAnsi="Arial Narrow"/>
                <w:sz w:val="20"/>
                <w:szCs w:val="20"/>
                <w:lang w:bidi="ar-SA"/>
              </w:rPr>
              <w:t xml:space="preserve">, Institut za jezik, Sarajevo </w:t>
            </w:r>
          </w:p>
          <w:p w:rsidR="004673A2" w:rsidRPr="00670E60" w:rsidRDefault="004673A2" w:rsidP="009F6801">
            <w:pPr>
              <w:numPr>
                <w:ilvl w:val="0"/>
                <w:numId w:val="96"/>
              </w:numPr>
              <w:autoSpaceDE w:val="0"/>
              <w:autoSpaceDN w:val="0"/>
              <w:adjustRightInd w:val="0"/>
              <w:spacing w:after="21"/>
              <w:ind w:left="36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Škarić, Ivo (2000): </w:t>
            </w:r>
            <w:r w:rsidRPr="00670E60">
              <w:rPr>
                <w:rFonts w:ascii="Arial Narrow" w:eastAsia="Times New Roman" w:hAnsi="Arial Narrow"/>
                <w:i/>
                <w:iCs/>
                <w:sz w:val="20"/>
                <w:szCs w:val="20"/>
                <w:lang w:bidi="ar-SA"/>
              </w:rPr>
              <w:t>Temeljci suvremenoga govorništva</w:t>
            </w:r>
            <w:r w:rsidRPr="00670E60">
              <w:rPr>
                <w:rFonts w:ascii="Arial Narrow" w:eastAsia="Times New Roman" w:hAnsi="Arial Narrow"/>
                <w:sz w:val="20"/>
                <w:szCs w:val="20"/>
                <w:lang w:bidi="ar-SA"/>
              </w:rPr>
              <w:t xml:space="preserve">, Školska knjiga, Zagreb </w:t>
            </w:r>
          </w:p>
          <w:p w:rsidR="004673A2" w:rsidRPr="00670E60" w:rsidRDefault="004673A2" w:rsidP="009F6801">
            <w:pPr>
              <w:numPr>
                <w:ilvl w:val="0"/>
                <w:numId w:val="96"/>
              </w:numPr>
              <w:autoSpaceDE w:val="0"/>
              <w:autoSpaceDN w:val="0"/>
              <w:adjustRightInd w:val="0"/>
              <w:spacing w:after="21"/>
              <w:ind w:left="36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Taylor, Shirley (2002): </w:t>
            </w:r>
            <w:r w:rsidRPr="00670E60">
              <w:rPr>
                <w:rFonts w:ascii="Arial Narrow" w:eastAsia="Times New Roman" w:hAnsi="Arial Narrow"/>
                <w:i/>
                <w:iCs/>
                <w:sz w:val="20"/>
                <w:szCs w:val="20"/>
                <w:lang w:bidi="ar-SA"/>
              </w:rPr>
              <w:t>Modeli poslovnih pisama</w:t>
            </w:r>
            <w:r w:rsidRPr="00670E60">
              <w:rPr>
                <w:rFonts w:ascii="Arial Narrow" w:eastAsia="Times New Roman" w:hAnsi="Arial Narrow"/>
                <w:sz w:val="20"/>
                <w:szCs w:val="20"/>
                <w:lang w:bidi="ar-SA"/>
              </w:rPr>
              <w:t xml:space="preserve">, biblioteka «Gospodarska misao», Zagreb (prijevod) </w:t>
            </w:r>
          </w:p>
          <w:p w:rsidR="004673A2" w:rsidRPr="00670E60" w:rsidRDefault="004673A2" w:rsidP="009F6801">
            <w:pPr>
              <w:numPr>
                <w:ilvl w:val="0"/>
                <w:numId w:val="96"/>
              </w:numPr>
              <w:autoSpaceDE w:val="0"/>
              <w:autoSpaceDN w:val="0"/>
              <w:adjustRightInd w:val="0"/>
              <w:spacing w:after="21"/>
              <w:ind w:left="360"/>
              <w:jc w:val="both"/>
              <w:rPr>
                <w:rFonts w:ascii="Arial Narrow" w:eastAsia="Calibri" w:hAnsi="Arial Narrow"/>
                <w:sz w:val="20"/>
                <w:szCs w:val="20"/>
                <w:lang w:val="pl-PL" w:bidi="ar-SA"/>
              </w:rPr>
            </w:pPr>
            <w:r w:rsidRPr="00670E60">
              <w:rPr>
                <w:rFonts w:ascii="Arial Narrow" w:eastAsia="Times New Roman" w:hAnsi="Arial Narrow"/>
                <w:sz w:val="20"/>
                <w:szCs w:val="20"/>
                <w:lang w:bidi="ar-SA"/>
              </w:rPr>
              <w:t xml:space="preserve">Veinrajt, Gordon R. (2001): Govor tela, Beograd - (Gordon R. </w:t>
            </w:r>
          </w:p>
          <w:p w:rsidR="004673A2" w:rsidRPr="00670E60" w:rsidRDefault="004673A2" w:rsidP="004673A2">
            <w:pPr>
              <w:jc w:val="both"/>
              <w:rPr>
                <w:rFonts w:ascii="Arial Narrow" w:eastAsia="Calibri" w:hAnsi="Arial Narrow"/>
                <w:sz w:val="20"/>
                <w:szCs w:val="20"/>
                <w:lang w:val="it-IT" w:eastAsia="hr-HR" w:bidi="ar-SA"/>
              </w:rPr>
            </w:pPr>
          </w:p>
        </w:tc>
      </w:tr>
    </w:tbl>
    <w:p w:rsidR="00DB6C93" w:rsidRPr="00670E60" w:rsidRDefault="00DB6C93" w:rsidP="00595658">
      <w:pPr>
        <w:pStyle w:val="BodyText"/>
        <w:jc w:val="both"/>
        <w:rPr>
          <w:rFonts w:ascii="Arial Narrow" w:hAnsi="Arial Narrow"/>
          <w:b/>
          <w:bCs/>
          <w:sz w:val="32"/>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075"/>
        <w:gridCol w:w="1723"/>
        <w:gridCol w:w="490"/>
        <w:gridCol w:w="2516"/>
      </w:tblGrid>
      <w:tr w:rsidR="00670E60" w:rsidRPr="00670E60" w:rsidTr="00DB6C93">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Fakultet</w:t>
            </w:r>
          </w:p>
        </w:tc>
        <w:tc>
          <w:tcPr>
            <w:tcW w:w="6804" w:type="dxa"/>
            <w:gridSpan w:val="4"/>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Fakultet za menadžment i poslovnu ekonomiju</w:t>
            </w:r>
          </w:p>
        </w:tc>
      </w:tr>
      <w:tr w:rsidR="00670E60" w:rsidRPr="00670E60" w:rsidTr="00DB6C93">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Šifra predmeta: 02.036-M</w:t>
            </w:r>
          </w:p>
        </w:tc>
        <w:tc>
          <w:tcPr>
            <w:tcW w:w="6804" w:type="dxa"/>
            <w:gridSpan w:val="4"/>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Naziv predmeta: DIJAGNOSTIČKA PROCJENA LIČNOSTI</w:t>
            </w:r>
          </w:p>
        </w:tc>
      </w:tr>
      <w:tr w:rsidR="00670E60" w:rsidRPr="00670E60" w:rsidTr="00DB6C93">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 xml:space="preserve">Nivo: </w:t>
            </w:r>
            <w:r w:rsidRPr="00670E60">
              <w:rPr>
                <w:rFonts w:ascii="Arial Narrow" w:eastAsia="Times New Roman" w:hAnsi="Arial Narrow"/>
                <w:b/>
                <w:sz w:val="22"/>
                <w:lang w:val="pl-PL" w:eastAsia="hr-HR" w:bidi="ar-SA"/>
              </w:rPr>
              <w:t>master studij</w:t>
            </w:r>
          </w:p>
        </w:tc>
        <w:tc>
          <w:tcPr>
            <w:tcW w:w="2075"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Godina: II</w:t>
            </w:r>
          </w:p>
        </w:tc>
        <w:tc>
          <w:tcPr>
            <w:tcW w:w="2213" w:type="dxa"/>
            <w:gridSpan w:val="2"/>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Semestar: III</w:t>
            </w:r>
          </w:p>
        </w:tc>
        <w:tc>
          <w:tcPr>
            <w:tcW w:w="2516"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ECTS kredita: 7</w:t>
            </w:r>
          </w:p>
        </w:tc>
      </w:tr>
      <w:tr w:rsidR="00670E60" w:rsidRPr="00670E60" w:rsidTr="00DB6C93">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Status: smjerski obavezni</w:t>
            </w:r>
          </w:p>
        </w:tc>
        <w:tc>
          <w:tcPr>
            <w:tcW w:w="4288" w:type="dxa"/>
            <w:gridSpan w:val="3"/>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sati sedmično: 2</w:t>
            </w:r>
          </w:p>
        </w:tc>
        <w:tc>
          <w:tcPr>
            <w:tcW w:w="2516"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Ukupan broj sati: 30P</w:t>
            </w:r>
          </w:p>
        </w:tc>
      </w:tr>
      <w:tr w:rsidR="00670E60" w:rsidRPr="00670E60" w:rsidTr="00DB6C93">
        <w:tc>
          <w:tcPr>
            <w:tcW w:w="9464" w:type="dxa"/>
            <w:gridSpan w:val="5"/>
            <w:shd w:val="clear" w:color="auto" w:fill="auto"/>
          </w:tcPr>
          <w:p w:rsidR="004673A2" w:rsidRPr="00670E60" w:rsidRDefault="004673A2" w:rsidP="004673A2">
            <w:pPr>
              <w:jc w:val="both"/>
              <w:rPr>
                <w:rFonts w:ascii="Arial Narrow" w:eastAsia="Calibri" w:hAnsi="Arial Narrow"/>
                <w:sz w:val="22"/>
                <w:lang w:val="pl-PL" w:eastAsia="hr-HR" w:bidi="ar-SA"/>
              </w:rPr>
            </w:pP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 CILJ PREDMETA</w:t>
            </w:r>
          </w:p>
        </w:tc>
        <w:tc>
          <w:tcPr>
            <w:tcW w:w="6804" w:type="dxa"/>
            <w:gridSpan w:val="4"/>
          </w:tcPr>
          <w:p w:rsidR="004673A2" w:rsidRPr="00670E60" w:rsidRDefault="004673A2" w:rsidP="004673A2">
            <w:p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Upoznavanje studenata sa mogućnostima, karakteristikama, ograničenjima i zadacima kliničke procjene ličnosti kao i osposobljavanje studenata za dijagnostikovanje strukture, dinamike i aktuelnog statusa ličnosti</w:t>
            </w: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1.1. Ishod učenja</w:t>
            </w:r>
          </w:p>
        </w:tc>
        <w:tc>
          <w:tcPr>
            <w:tcW w:w="6804" w:type="dxa"/>
            <w:gridSpan w:val="4"/>
          </w:tcPr>
          <w:p w:rsidR="004673A2" w:rsidRPr="00670E60" w:rsidRDefault="004673A2" w:rsidP="004673A2">
            <w:pPr>
              <w:autoSpaceDE w:val="0"/>
              <w:autoSpaceDN w:val="0"/>
              <w:adjustRightInd w:val="0"/>
              <w:spacing w:line="283" w:lineRule="exact"/>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Nakon odslušanog i položenog kolegija studenti će moći opisati i definisati osnovna odstupanja u doživljavanju i ponašanju i razlikovati osnovne psihičke poremećaje, demonstrira poznavanje testovnog materijala i tehnika procjene ličnosti</w:t>
            </w:r>
          </w:p>
        </w:tc>
      </w:tr>
      <w:tr w:rsidR="00670E60" w:rsidRPr="00670E60" w:rsidTr="004673A2">
        <w:trPr>
          <w:trHeight w:val="497"/>
        </w:trPr>
        <w:tc>
          <w:tcPr>
            <w:tcW w:w="2660" w:type="dxa"/>
            <w:vAlign w:val="center"/>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1.2. Predmeti koji su preduslov za polaganje</w:t>
            </w:r>
          </w:p>
        </w:tc>
        <w:tc>
          <w:tcPr>
            <w:tcW w:w="6804" w:type="dxa"/>
            <w:gridSpan w:val="4"/>
          </w:tcPr>
          <w:p w:rsidR="004673A2" w:rsidRPr="00670E60" w:rsidRDefault="004673A2" w:rsidP="004673A2">
            <w:pPr>
              <w:jc w:val="both"/>
              <w:rPr>
                <w:rFonts w:ascii="Arial Narrow" w:eastAsia="Calibri" w:hAnsi="Arial Narrow"/>
                <w:sz w:val="20"/>
                <w:szCs w:val="20"/>
                <w:lang w:val="pl-PL" w:eastAsia="hr-HR" w:bidi="ar-SA"/>
              </w:rPr>
            </w:pP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 xml:space="preserve">1.3. Osnovne tematske jedinice </w:t>
            </w: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tc>
        <w:tc>
          <w:tcPr>
            <w:tcW w:w="6804" w:type="dxa"/>
            <w:gridSpan w:val="4"/>
          </w:tcPr>
          <w:p w:rsidR="00F94313" w:rsidRPr="00670E60" w:rsidRDefault="00F94313" w:rsidP="009F6801">
            <w:pPr>
              <w:pStyle w:val="ListParagraph"/>
              <w:numPr>
                <w:ilvl w:val="0"/>
                <w:numId w:val="1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Uvod u dijagnostiku.</w:t>
            </w:r>
          </w:p>
          <w:p w:rsidR="00F94313" w:rsidRPr="00670E60" w:rsidRDefault="00F94313" w:rsidP="009F6801">
            <w:pPr>
              <w:pStyle w:val="ListParagraph"/>
              <w:numPr>
                <w:ilvl w:val="0"/>
                <w:numId w:val="1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Procjena ličnosti.</w:t>
            </w:r>
          </w:p>
          <w:p w:rsidR="004673A2" w:rsidRPr="00670E60" w:rsidRDefault="004673A2" w:rsidP="009F6801">
            <w:pPr>
              <w:pStyle w:val="ListParagraph"/>
              <w:numPr>
                <w:ilvl w:val="0"/>
                <w:numId w:val="1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Metodološki problemi dijagnostike ličnosti</w:t>
            </w:r>
          </w:p>
          <w:p w:rsidR="004673A2" w:rsidRPr="00670E60" w:rsidRDefault="004673A2" w:rsidP="009F6801">
            <w:pPr>
              <w:pStyle w:val="ListParagraph"/>
              <w:numPr>
                <w:ilvl w:val="0"/>
                <w:numId w:val="1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Priroda kliničke procjene i ciljevi</w:t>
            </w:r>
          </w:p>
          <w:p w:rsidR="004673A2" w:rsidRPr="00670E60" w:rsidRDefault="004673A2" w:rsidP="009F6801">
            <w:pPr>
              <w:pStyle w:val="ListParagraph"/>
              <w:numPr>
                <w:ilvl w:val="0"/>
                <w:numId w:val="1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Funkcionalna analiza ponašanja</w:t>
            </w:r>
          </w:p>
          <w:p w:rsidR="004673A2" w:rsidRPr="00670E60" w:rsidRDefault="004673A2" w:rsidP="009F6801">
            <w:pPr>
              <w:pStyle w:val="ListParagraph"/>
              <w:numPr>
                <w:ilvl w:val="0"/>
                <w:numId w:val="1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Primjeri skala procjene</w:t>
            </w:r>
          </w:p>
          <w:p w:rsidR="004673A2" w:rsidRPr="00670E60" w:rsidRDefault="004673A2" w:rsidP="009F6801">
            <w:pPr>
              <w:pStyle w:val="ListParagraph"/>
              <w:numPr>
                <w:ilvl w:val="0"/>
                <w:numId w:val="1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Principi interpretacije biografskih podataka</w:t>
            </w:r>
          </w:p>
          <w:p w:rsidR="00F94313" w:rsidRPr="00670E60" w:rsidRDefault="004673A2" w:rsidP="009F6801">
            <w:pPr>
              <w:pStyle w:val="ListParagraph"/>
              <w:numPr>
                <w:ilvl w:val="0"/>
                <w:numId w:val="1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 xml:space="preserve">Nivoi komunikacije u intervjuu. </w:t>
            </w:r>
          </w:p>
          <w:p w:rsidR="004673A2" w:rsidRPr="00670E60" w:rsidRDefault="004673A2" w:rsidP="009F6801">
            <w:pPr>
              <w:pStyle w:val="ListParagraph"/>
              <w:numPr>
                <w:ilvl w:val="0"/>
                <w:numId w:val="1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Terapiski intervju</w:t>
            </w:r>
            <w:r w:rsidR="00F94313" w:rsidRPr="00670E60">
              <w:rPr>
                <w:rFonts w:ascii="Arial Narrow" w:eastAsia="Calibri" w:hAnsi="Arial Narrow"/>
                <w:sz w:val="20"/>
                <w:szCs w:val="20"/>
                <w:lang w:val="pl-PL" w:eastAsia="hr-HR" w:bidi="ar-SA"/>
              </w:rPr>
              <w:t>.</w:t>
            </w:r>
          </w:p>
          <w:p w:rsidR="00F94313" w:rsidRPr="00670E60" w:rsidRDefault="004673A2" w:rsidP="009F6801">
            <w:pPr>
              <w:pStyle w:val="ListParagraph"/>
              <w:numPr>
                <w:ilvl w:val="0"/>
                <w:numId w:val="1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 xml:space="preserve">Intervju sa djecom i adolescentima. </w:t>
            </w:r>
          </w:p>
          <w:p w:rsidR="004673A2" w:rsidRPr="00670E60" w:rsidRDefault="004673A2" w:rsidP="009F6801">
            <w:pPr>
              <w:pStyle w:val="ListParagraph"/>
              <w:numPr>
                <w:ilvl w:val="0"/>
                <w:numId w:val="1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Intervju sa porodicom</w:t>
            </w:r>
          </w:p>
          <w:p w:rsidR="00F94313" w:rsidRPr="00670E60" w:rsidRDefault="00F94313" w:rsidP="009F6801">
            <w:pPr>
              <w:pStyle w:val="ListParagraph"/>
              <w:numPr>
                <w:ilvl w:val="0"/>
                <w:numId w:val="1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Testovi za dijagnostičku procjenu ličnosti.</w:t>
            </w:r>
          </w:p>
          <w:p w:rsidR="00F94313" w:rsidRPr="00670E60" w:rsidRDefault="004673A2" w:rsidP="009F6801">
            <w:pPr>
              <w:pStyle w:val="ListParagraph"/>
              <w:numPr>
                <w:ilvl w:val="0"/>
                <w:numId w:val="1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lastRenderedPageBreak/>
              <w:t xml:space="preserve">Mane i vrline testovne procjene ličnosti. </w:t>
            </w:r>
          </w:p>
          <w:p w:rsidR="004673A2" w:rsidRPr="00670E60" w:rsidRDefault="004673A2" w:rsidP="009F6801">
            <w:pPr>
              <w:pStyle w:val="ListParagraph"/>
              <w:numPr>
                <w:ilvl w:val="0"/>
                <w:numId w:val="11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Metodološke teškoće ispitivanja ličnosti</w:t>
            </w:r>
          </w:p>
        </w:tc>
      </w:tr>
      <w:tr w:rsidR="00670E60" w:rsidRPr="00670E60" w:rsidTr="004673A2">
        <w:tc>
          <w:tcPr>
            <w:tcW w:w="9464" w:type="dxa"/>
            <w:gridSpan w:val="5"/>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lastRenderedPageBreak/>
              <w:t>2. NAČIN ORGANIZIRANJA NASTAVE</w:t>
            </w:r>
          </w:p>
        </w:tc>
      </w:tr>
      <w:tr w:rsidR="00670E60" w:rsidRPr="00670E60" w:rsidTr="004673A2">
        <w:tc>
          <w:tcPr>
            <w:tcW w:w="9464" w:type="dxa"/>
            <w:gridSpan w:val="5"/>
          </w:tcPr>
          <w:p w:rsidR="004673A2" w:rsidRPr="00670E60" w:rsidRDefault="004673A2" w:rsidP="004673A2">
            <w:pPr>
              <w:jc w:val="center"/>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Opis aktivnosti (%)</w:t>
            </w: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2.1. Način izvođenja nastave</w:t>
            </w:r>
          </w:p>
          <w:p w:rsidR="004673A2" w:rsidRPr="00670E60" w:rsidRDefault="004673A2" w:rsidP="004673A2">
            <w:pPr>
              <w:jc w:val="both"/>
              <w:rPr>
                <w:rFonts w:ascii="Arial Narrow" w:eastAsia="Calibri" w:hAnsi="Arial Narrow"/>
                <w:b/>
                <w:sz w:val="20"/>
                <w:szCs w:val="20"/>
                <w:lang w:val="pl-PL" w:eastAsia="hr-HR" w:bidi="ar-SA"/>
              </w:rPr>
            </w:pPr>
          </w:p>
        </w:tc>
        <w:tc>
          <w:tcPr>
            <w:tcW w:w="3798" w:type="dxa"/>
            <w:gridSpan w:val="2"/>
          </w:tcPr>
          <w:p w:rsidR="004673A2" w:rsidRPr="00670E60" w:rsidRDefault="004673A2" w:rsidP="00D9136B">
            <w:pPr>
              <w:numPr>
                <w:ilvl w:val="0"/>
                <w:numId w:val="29"/>
              </w:numPr>
              <w:contextualSpacing/>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Exkatedra.</w:t>
            </w:r>
          </w:p>
          <w:p w:rsidR="004673A2" w:rsidRPr="00670E60" w:rsidRDefault="004673A2" w:rsidP="00D9136B">
            <w:pPr>
              <w:numPr>
                <w:ilvl w:val="0"/>
                <w:numId w:val="29"/>
              </w:numPr>
              <w:contextualSpacing/>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Diskusije.</w:t>
            </w:r>
          </w:p>
          <w:p w:rsidR="004673A2" w:rsidRPr="00670E60" w:rsidRDefault="004673A2" w:rsidP="00D9136B">
            <w:pPr>
              <w:numPr>
                <w:ilvl w:val="0"/>
                <w:numId w:val="29"/>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Prezentacije.</w:t>
            </w:r>
          </w:p>
          <w:p w:rsidR="004673A2" w:rsidRPr="00670E60" w:rsidRDefault="004673A2" w:rsidP="00D9136B">
            <w:pPr>
              <w:numPr>
                <w:ilvl w:val="0"/>
                <w:numId w:val="29"/>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Gosti predavači.</w:t>
            </w:r>
          </w:p>
          <w:p w:rsidR="004673A2" w:rsidRPr="00670E60" w:rsidRDefault="004673A2" w:rsidP="00D9136B">
            <w:pPr>
              <w:numPr>
                <w:ilvl w:val="0"/>
                <w:numId w:val="29"/>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Studije slučaja.</w:t>
            </w:r>
          </w:p>
        </w:tc>
        <w:tc>
          <w:tcPr>
            <w:tcW w:w="3006" w:type="dxa"/>
            <w:gridSpan w:val="2"/>
          </w:tcPr>
          <w:p w:rsidR="004673A2" w:rsidRPr="00670E60" w:rsidRDefault="004673A2" w:rsidP="00D9136B">
            <w:pPr>
              <w:numPr>
                <w:ilvl w:val="0"/>
                <w:numId w:val="30"/>
              </w:numPr>
              <w:contextualSpacing/>
              <w:jc w:val="both"/>
              <w:rPr>
                <w:rFonts w:ascii="Arial Narrow" w:eastAsia="Calibri" w:hAnsi="Arial Narrow"/>
                <w:sz w:val="20"/>
                <w:szCs w:val="20"/>
                <w:lang w:eastAsia="hr-HR" w:bidi="ar-SA"/>
              </w:rPr>
            </w:pPr>
            <w:r w:rsidRPr="00670E60">
              <w:rPr>
                <w:rFonts w:ascii="Arial Narrow" w:eastAsia="Calibri" w:hAnsi="Arial Narrow"/>
                <w:sz w:val="20"/>
                <w:szCs w:val="20"/>
                <w:lang w:eastAsia="hr-HR" w:bidi="ar-SA"/>
              </w:rPr>
              <w:t>40%</w:t>
            </w:r>
          </w:p>
          <w:p w:rsidR="004673A2" w:rsidRPr="00670E60" w:rsidRDefault="004673A2" w:rsidP="00D9136B">
            <w:pPr>
              <w:numPr>
                <w:ilvl w:val="0"/>
                <w:numId w:val="30"/>
              </w:numPr>
              <w:contextualSpacing/>
              <w:jc w:val="both"/>
              <w:rPr>
                <w:rFonts w:ascii="Arial Narrow" w:eastAsia="Calibri" w:hAnsi="Arial Narrow"/>
                <w:sz w:val="20"/>
                <w:szCs w:val="20"/>
                <w:lang w:eastAsia="hr-HR" w:bidi="ar-SA"/>
              </w:rPr>
            </w:pPr>
            <w:r w:rsidRPr="00670E60">
              <w:rPr>
                <w:rFonts w:ascii="Arial Narrow" w:eastAsia="Calibri" w:hAnsi="Arial Narrow"/>
                <w:sz w:val="20"/>
                <w:szCs w:val="20"/>
                <w:lang w:eastAsia="hr-HR" w:bidi="ar-SA"/>
              </w:rPr>
              <w:t>10%</w:t>
            </w:r>
          </w:p>
          <w:p w:rsidR="004673A2" w:rsidRPr="00670E60" w:rsidRDefault="004673A2" w:rsidP="00D9136B">
            <w:pPr>
              <w:numPr>
                <w:ilvl w:val="0"/>
                <w:numId w:val="30"/>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10%</w:t>
            </w:r>
          </w:p>
          <w:p w:rsidR="004673A2" w:rsidRPr="00670E60" w:rsidRDefault="004673A2" w:rsidP="00D9136B">
            <w:pPr>
              <w:numPr>
                <w:ilvl w:val="0"/>
                <w:numId w:val="30"/>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20%</w:t>
            </w:r>
          </w:p>
          <w:p w:rsidR="004673A2" w:rsidRPr="00670E60" w:rsidRDefault="004673A2" w:rsidP="00D9136B">
            <w:pPr>
              <w:numPr>
                <w:ilvl w:val="0"/>
                <w:numId w:val="30"/>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20%</w:t>
            </w: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2.2. Broj sati opterećenja studenta</w:t>
            </w:r>
          </w:p>
        </w:tc>
        <w:tc>
          <w:tcPr>
            <w:tcW w:w="3798" w:type="dxa"/>
            <w:gridSpan w:val="2"/>
          </w:tcPr>
          <w:p w:rsidR="004673A2" w:rsidRPr="00670E60" w:rsidRDefault="004673A2" w:rsidP="00D9136B">
            <w:pPr>
              <w:numPr>
                <w:ilvl w:val="0"/>
                <w:numId w:val="31"/>
              </w:numPr>
              <w:contextualSpacing/>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 xml:space="preserve">Predavanja </w:t>
            </w:r>
            <w:r w:rsidRPr="00670E60">
              <w:rPr>
                <w:rFonts w:ascii="Arial" w:eastAsia="Calibri" w:hAnsi="Arial" w:cs="Arial"/>
                <w:noProof/>
                <w:sz w:val="20"/>
                <w:szCs w:val="20"/>
                <w:lang w:val="bs-Latn-BA" w:eastAsia="hr-HR" w:bidi="ar-SA"/>
              </w:rPr>
              <w:t>‒</w:t>
            </w:r>
            <w:r w:rsidRPr="00670E60">
              <w:rPr>
                <w:rFonts w:ascii="Arial Narrow" w:eastAsia="Calibri" w:hAnsi="Arial Narrow"/>
                <w:noProof/>
                <w:sz w:val="20"/>
                <w:szCs w:val="20"/>
                <w:lang w:val="bs-Latn-BA" w:eastAsia="hr-HR" w:bidi="ar-SA"/>
              </w:rPr>
              <w:t xml:space="preserve"> direktna nastava.</w:t>
            </w:r>
          </w:p>
          <w:p w:rsidR="004673A2" w:rsidRPr="00670E60" w:rsidRDefault="004673A2" w:rsidP="00D9136B">
            <w:pPr>
              <w:numPr>
                <w:ilvl w:val="0"/>
                <w:numId w:val="31"/>
              </w:numPr>
              <w:contextualSpacing/>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Projekti i seminarski radovi</w:t>
            </w:r>
          </w:p>
          <w:p w:rsidR="004673A2" w:rsidRPr="00670E60" w:rsidRDefault="004673A2" w:rsidP="00D9136B">
            <w:pPr>
              <w:numPr>
                <w:ilvl w:val="0"/>
                <w:numId w:val="31"/>
              </w:numPr>
              <w:contextualSpacing/>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Samostalno učenje.</w:t>
            </w:r>
          </w:p>
          <w:p w:rsidR="004673A2" w:rsidRPr="00670E60" w:rsidRDefault="004673A2" w:rsidP="00D9136B">
            <w:pPr>
              <w:numPr>
                <w:ilvl w:val="0"/>
                <w:numId w:val="31"/>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Ostale aktivnosti studenta.</w:t>
            </w:r>
          </w:p>
          <w:p w:rsidR="004673A2" w:rsidRPr="00670E60" w:rsidRDefault="004673A2" w:rsidP="004673A2">
            <w:pPr>
              <w:ind w:left="360"/>
              <w:jc w:val="both"/>
              <w:rPr>
                <w:rFonts w:ascii="Arial Narrow" w:eastAsia="Calibri" w:hAnsi="Arial Narrow"/>
                <w:noProof/>
                <w:sz w:val="20"/>
                <w:szCs w:val="20"/>
                <w:lang w:val="bs-Latn-BA" w:eastAsia="hr-HR" w:bidi="ar-SA"/>
              </w:rPr>
            </w:pPr>
            <w:r w:rsidRPr="00670E60">
              <w:rPr>
                <w:rFonts w:ascii="Arial Narrow" w:eastAsia="Calibri" w:hAnsi="Arial Narrow"/>
                <w:b/>
                <w:sz w:val="20"/>
                <w:szCs w:val="20"/>
                <w:lang w:val="pl-PL" w:eastAsia="hr-HR" w:bidi="ar-SA"/>
              </w:rPr>
              <w:t>UKUPNO:</w:t>
            </w:r>
          </w:p>
        </w:tc>
        <w:tc>
          <w:tcPr>
            <w:tcW w:w="3006" w:type="dxa"/>
            <w:gridSpan w:val="2"/>
          </w:tcPr>
          <w:p w:rsidR="004673A2" w:rsidRPr="00670E60" w:rsidRDefault="004673A2" w:rsidP="009F6801">
            <w:pPr>
              <w:numPr>
                <w:ilvl w:val="0"/>
                <w:numId w:val="97"/>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30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(1,,11)</w:t>
            </w:r>
          </w:p>
          <w:p w:rsidR="004673A2" w:rsidRPr="00670E60" w:rsidRDefault="004673A2" w:rsidP="009F6801">
            <w:pPr>
              <w:numPr>
                <w:ilvl w:val="0"/>
                <w:numId w:val="97"/>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45                            (1,67)</w:t>
            </w:r>
          </w:p>
          <w:p w:rsidR="004673A2" w:rsidRPr="00670E60" w:rsidRDefault="004673A2" w:rsidP="009F6801">
            <w:pPr>
              <w:numPr>
                <w:ilvl w:val="0"/>
                <w:numId w:val="97"/>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50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(1,85)</w:t>
            </w:r>
          </w:p>
          <w:p w:rsidR="004673A2" w:rsidRPr="00670E60" w:rsidRDefault="004673A2" w:rsidP="009F6801">
            <w:pPr>
              <w:numPr>
                <w:ilvl w:val="0"/>
                <w:numId w:val="97"/>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64</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(2,37)</w:t>
            </w:r>
          </w:p>
          <w:p w:rsidR="004673A2" w:rsidRPr="00670E60" w:rsidRDefault="004673A2" w:rsidP="004673A2">
            <w:pPr>
              <w:jc w:val="both"/>
              <w:rPr>
                <w:rFonts w:ascii="Arial Narrow" w:eastAsia="Calibri" w:hAnsi="Arial Narrow"/>
                <w:noProof/>
                <w:sz w:val="20"/>
                <w:szCs w:val="20"/>
                <w:lang w:val="bs-Latn-BA" w:eastAsia="hr-HR" w:bidi="ar-SA"/>
              </w:rPr>
            </w:pPr>
            <w:r w:rsidRPr="00670E60">
              <w:rPr>
                <w:rFonts w:ascii="Arial Narrow" w:eastAsia="Times New Roman" w:hAnsi="Arial Narrow"/>
                <w:b/>
                <w:noProof/>
                <w:sz w:val="20"/>
                <w:szCs w:val="20"/>
                <w:lang w:val="bs-Latn-BA" w:eastAsia="hr-HR" w:bidi="ar-SA"/>
              </w:rPr>
              <w:t xml:space="preserve">            189 SATI</w:t>
            </w:r>
            <w:r w:rsidRPr="00670E60">
              <w:rPr>
                <w:rFonts w:ascii="Arial Narrow" w:eastAsia="Times New Roman" w:hAnsi="Arial Narrow"/>
                <w:b/>
                <w:noProof/>
                <w:sz w:val="20"/>
                <w:szCs w:val="20"/>
                <w:lang w:val="bs-Latn-BA" w:eastAsia="hr-HR" w:bidi="ar-SA"/>
              </w:rPr>
              <w:tab/>
            </w:r>
            <w:r w:rsidRPr="00670E60">
              <w:rPr>
                <w:rFonts w:ascii="Arial Narrow" w:eastAsia="Times New Roman" w:hAnsi="Arial Narrow"/>
                <w:b/>
                <w:noProof/>
                <w:sz w:val="20"/>
                <w:szCs w:val="20"/>
                <w:lang w:val="bs-Latn-BA" w:eastAsia="hr-HR" w:bidi="ar-SA"/>
              </w:rPr>
              <w:tab/>
              <w:t>7 ECTS</w:t>
            </w:r>
          </w:p>
        </w:tc>
      </w:tr>
      <w:tr w:rsidR="00670E60" w:rsidRPr="00670E60" w:rsidTr="004673A2">
        <w:tc>
          <w:tcPr>
            <w:tcW w:w="9464" w:type="dxa"/>
            <w:gridSpan w:val="5"/>
          </w:tcPr>
          <w:p w:rsidR="004673A2" w:rsidRPr="00670E60" w:rsidRDefault="004673A2" w:rsidP="004673A2">
            <w:pPr>
              <w:jc w:val="center"/>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Učešće u ocjeni (%)</w:t>
            </w: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2.3. Način ocjenjivanja</w:t>
            </w: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tc>
        <w:tc>
          <w:tcPr>
            <w:tcW w:w="3798" w:type="dxa"/>
            <w:gridSpan w:val="2"/>
          </w:tcPr>
          <w:p w:rsidR="004673A2" w:rsidRPr="00670E60" w:rsidRDefault="004673A2" w:rsidP="00D9136B">
            <w:pPr>
              <w:numPr>
                <w:ilvl w:val="0"/>
                <w:numId w:val="32"/>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Obavezni dolazak (%).</w:t>
            </w:r>
          </w:p>
          <w:p w:rsidR="004673A2" w:rsidRPr="00670E60" w:rsidRDefault="004673A2" w:rsidP="00D9136B">
            <w:pPr>
              <w:numPr>
                <w:ilvl w:val="0"/>
                <w:numId w:val="32"/>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Seminarski rad / drugi oblici aktivnosti.</w:t>
            </w:r>
          </w:p>
          <w:p w:rsidR="004673A2" w:rsidRPr="00670E60" w:rsidRDefault="004673A2" w:rsidP="00D9136B">
            <w:pPr>
              <w:numPr>
                <w:ilvl w:val="0"/>
                <w:numId w:val="32"/>
              </w:numPr>
              <w:jc w:val="both"/>
              <w:rPr>
                <w:rFonts w:ascii="Arial Narrow" w:eastAsia="Calibri" w:hAnsi="Arial Narrow"/>
                <w:bCs/>
                <w:sz w:val="20"/>
                <w:szCs w:val="20"/>
                <w:lang w:val="hr-HR" w:eastAsia="hr-HR" w:bidi="ar-SA"/>
              </w:rPr>
            </w:pPr>
            <w:r w:rsidRPr="00670E60">
              <w:rPr>
                <w:rFonts w:ascii="Arial Narrow" w:eastAsia="Calibri" w:hAnsi="Arial Narrow"/>
                <w:sz w:val="20"/>
                <w:szCs w:val="20"/>
                <w:lang w:val="pl-PL" w:eastAsia="hr-HR" w:bidi="ar-SA"/>
              </w:rPr>
              <w:t>Parcijalni testovi.</w:t>
            </w:r>
          </w:p>
          <w:p w:rsidR="004673A2" w:rsidRPr="00670E60" w:rsidRDefault="004673A2" w:rsidP="00D9136B">
            <w:pPr>
              <w:numPr>
                <w:ilvl w:val="0"/>
                <w:numId w:val="32"/>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Završni test.</w:t>
            </w:r>
          </w:p>
        </w:tc>
        <w:tc>
          <w:tcPr>
            <w:tcW w:w="3006" w:type="dxa"/>
            <w:gridSpan w:val="2"/>
          </w:tcPr>
          <w:p w:rsidR="004673A2" w:rsidRPr="00670E60" w:rsidRDefault="004673A2" w:rsidP="004673A2">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0–10%</w:t>
            </w:r>
          </w:p>
          <w:p w:rsidR="004673A2" w:rsidRPr="00670E60" w:rsidRDefault="004673A2" w:rsidP="004673A2">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0–15%</w:t>
            </w:r>
          </w:p>
          <w:p w:rsidR="004673A2" w:rsidRPr="00670E60" w:rsidRDefault="004673A2" w:rsidP="004673A2">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0–30%</w:t>
            </w:r>
          </w:p>
          <w:p w:rsidR="004673A2" w:rsidRPr="00670E60" w:rsidRDefault="004673A2" w:rsidP="004673A2">
            <w:pPr>
              <w:jc w:val="both"/>
              <w:rPr>
                <w:rFonts w:ascii="Arial Narrow" w:eastAsia="Calibri" w:hAnsi="Arial Narrow"/>
                <w:sz w:val="20"/>
                <w:szCs w:val="20"/>
                <w:lang w:val="pl-PL" w:eastAsia="hr-HR" w:bidi="ar-SA"/>
              </w:rPr>
            </w:pPr>
            <w:r w:rsidRPr="00670E60">
              <w:rPr>
                <w:rFonts w:ascii="Arial Narrow" w:eastAsia="Calibri" w:hAnsi="Arial Narrow"/>
                <w:bCs/>
                <w:sz w:val="20"/>
                <w:szCs w:val="20"/>
                <w:lang w:val="hr-HR" w:eastAsia="hr-HR" w:bidi="ar-SA"/>
              </w:rPr>
              <w:t>0–45%</w:t>
            </w:r>
          </w:p>
        </w:tc>
      </w:tr>
      <w:tr w:rsidR="004673A2"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3. LITERATURA</w:t>
            </w:r>
          </w:p>
          <w:p w:rsidR="004673A2" w:rsidRPr="00670E60" w:rsidRDefault="004673A2" w:rsidP="004673A2">
            <w:pPr>
              <w:jc w:val="both"/>
              <w:rPr>
                <w:rFonts w:ascii="Arial Narrow" w:eastAsia="Calibri" w:hAnsi="Arial Narrow"/>
                <w:b/>
                <w:sz w:val="20"/>
                <w:szCs w:val="20"/>
                <w:lang w:val="pl-PL" w:eastAsia="hr-HR" w:bidi="ar-SA"/>
              </w:rPr>
            </w:pPr>
          </w:p>
        </w:tc>
        <w:tc>
          <w:tcPr>
            <w:tcW w:w="6804" w:type="dxa"/>
            <w:gridSpan w:val="4"/>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Osnovna literatura:</w:t>
            </w:r>
          </w:p>
          <w:p w:rsidR="004673A2" w:rsidRPr="00670E60" w:rsidRDefault="004673A2" w:rsidP="00D9136B">
            <w:pPr>
              <w:numPr>
                <w:ilvl w:val="0"/>
                <w:numId w:val="40"/>
              </w:numPr>
              <w:autoSpaceDE w:val="0"/>
              <w:autoSpaceDN w:val="0"/>
              <w:adjustRightInd w:val="0"/>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Jakovljević, M. (1995.). </w:t>
            </w:r>
            <w:r w:rsidRPr="00670E60">
              <w:rPr>
                <w:rFonts w:ascii="Arial Narrow" w:eastAsiaTheme="minorEastAsia" w:hAnsi="Arial Narrow"/>
                <w:i/>
                <w:iCs/>
                <w:sz w:val="20"/>
                <w:szCs w:val="20"/>
                <w:lang w:val="hr-HR" w:eastAsia="hr-HR" w:bidi="ar-SA"/>
              </w:rPr>
              <w:t xml:space="preserve">Psihijatrija. </w:t>
            </w:r>
            <w:r w:rsidRPr="00670E60">
              <w:rPr>
                <w:rFonts w:ascii="Arial Narrow" w:eastAsiaTheme="minorEastAsia" w:hAnsi="Arial Narrow"/>
                <w:sz w:val="20"/>
                <w:szCs w:val="20"/>
                <w:lang w:val="hr-HR" w:eastAsia="hr-HR" w:bidi="ar-SA"/>
              </w:rPr>
              <w:t>Samobor: TIP A.G. Matoš.</w:t>
            </w:r>
          </w:p>
          <w:p w:rsidR="004673A2" w:rsidRPr="00670E60" w:rsidRDefault="004673A2" w:rsidP="004673A2">
            <w:pPr>
              <w:autoSpaceDE w:val="0"/>
              <w:autoSpaceDN w:val="0"/>
              <w:adjustRightInd w:val="0"/>
              <w:rPr>
                <w:rFonts w:ascii="Arial Narrow" w:eastAsiaTheme="minorEastAsia" w:hAnsi="Arial Narrow"/>
                <w:b/>
                <w:sz w:val="20"/>
                <w:szCs w:val="20"/>
                <w:lang w:val="hr-HR" w:eastAsia="hr-HR" w:bidi="ar-SA"/>
              </w:rPr>
            </w:pPr>
            <w:r w:rsidRPr="00670E60">
              <w:rPr>
                <w:rFonts w:ascii="Arial Narrow" w:eastAsiaTheme="minorEastAsia" w:hAnsi="Arial Narrow"/>
                <w:b/>
                <w:sz w:val="20"/>
                <w:szCs w:val="20"/>
                <w:lang w:val="hr-HR" w:eastAsia="hr-HR" w:bidi="ar-SA"/>
              </w:rPr>
              <w:t>Dopunska literatura:</w:t>
            </w:r>
          </w:p>
          <w:p w:rsidR="004673A2" w:rsidRPr="00670E60" w:rsidRDefault="004673A2" w:rsidP="009F6801">
            <w:pPr>
              <w:numPr>
                <w:ilvl w:val="0"/>
                <w:numId w:val="115"/>
              </w:numPr>
              <w:autoSpaceDE w:val="0"/>
              <w:autoSpaceDN w:val="0"/>
              <w:adjustRightInd w:val="0"/>
              <w:jc w:val="both"/>
              <w:rPr>
                <w:rFonts w:ascii="Arial" w:eastAsiaTheme="minorEastAsia" w:hAnsi="Arial" w:cs="Arial"/>
                <w:sz w:val="20"/>
                <w:szCs w:val="20"/>
                <w:lang w:val="hr-HR" w:eastAsia="hr-HR" w:bidi="ar-SA"/>
              </w:rPr>
            </w:pPr>
            <w:r w:rsidRPr="00670E60">
              <w:rPr>
                <w:rFonts w:ascii="Arial" w:eastAsiaTheme="minorEastAsia" w:hAnsi="Arial" w:cs="Arial"/>
                <w:sz w:val="20"/>
                <w:szCs w:val="20"/>
                <w:lang w:val="hr-HR" w:eastAsia="hr-HR" w:bidi="ar-SA"/>
              </w:rPr>
              <w:t xml:space="preserve">Davison, G.C., Neale, J.M. (1999.). </w:t>
            </w:r>
            <w:r w:rsidRPr="00670E60">
              <w:rPr>
                <w:rFonts w:ascii="Arial" w:eastAsiaTheme="minorEastAsia" w:hAnsi="Arial" w:cs="Arial"/>
                <w:i/>
                <w:iCs/>
                <w:sz w:val="20"/>
                <w:szCs w:val="20"/>
                <w:lang w:val="hr-HR" w:eastAsia="hr-HR" w:bidi="ar-SA"/>
              </w:rPr>
              <w:t xml:space="preserve">Psihologija abnormalnog doživljavanja i ponašanja. </w:t>
            </w:r>
            <w:r w:rsidRPr="00670E60">
              <w:rPr>
                <w:rFonts w:ascii="Arial" w:eastAsiaTheme="minorEastAsia" w:hAnsi="Arial" w:cs="Arial"/>
                <w:sz w:val="20"/>
                <w:szCs w:val="20"/>
                <w:lang w:val="hr-HR" w:eastAsia="hr-HR" w:bidi="ar-SA"/>
              </w:rPr>
              <w:t>Jastrebarsko:</w:t>
            </w:r>
          </w:p>
          <w:p w:rsidR="004673A2" w:rsidRPr="00670E60" w:rsidRDefault="004673A2" w:rsidP="009F6801">
            <w:pPr>
              <w:pStyle w:val="ListParagraph"/>
              <w:numPr>
                <w:ilvl w:val="1"/>
                <w:numId w:val="115"/>
              </w:numPr>
              <w:tabs>
                <w:tab w:val="left" w:leader="underscore" w:pos="9077"/>
              </w:tabs>
              <w:autoSpaceDE w:val="0"/>
              <w:autoSpaceDN w:val="0"/>
              <w:adjustRightInd w:val="0"/>
              <w:spacing w:before="19"/>
              <w:rPr>
                <w:rFonts w:ascii="Arial" w:eastAsiaTheme="minorEastAsia" w:hAnsi="Arial" w:cs="Arial"/>
                <w:sz w:val="20"/>
                <w:szCs w:val="20"/>
                <w:lang w:val="hr-HR" w:eastAsia="hr-HR" w:bidi="ar-SA"/>
              </w:rPr>
            </w:pPr>
            <w:r w:rsidRPr="00670E60">
              <w:rPr>
                <w:rFonts w:ascii="Arial" w:eastAsiaTheme="minorEastAsia" w:hAnsi="Arial" w:cs="Arial"/>
                <w:sz w:val="20"/>
                <w:szCs w:val="20"/>
                <w:lang w:val="hr-HR" w:eastAsia="hr-HR" w:bidi="ar-SA"/>
              </w:rPr>
              <w:t>Naklada Slap.</w:t>
            </w:r>
          </w:p>
          <w:p w:rsidR="00B83329" w:rsidRPr="00670E60" w:rsidRDefault="00B83329" w:rsidP="009F6801">
            <w:pPr>
              <w:numPr>
                <w:ilvl w:val="0"/>
                <w:numId w:val="115"/>
              </w:numPr>
              <w:spacing w:after="28" w:line="247" w:lineRule="auto"/>
              <w:jc w:val="both"/>
              <w:rPr>
                <w:rFonts w:ascii="Arial" w:eastAsia="Arial" w:hAnsi="Arial" w:cs="Arial"/>
                <w:szCs w:val="22"/>
                <w:lang w:val="hr-HR" w:eastAsia="hr-HR" w:bidi="ar-SA"/>
              </w:rPr>
            </w:pPr>
            <w:r w:rsidRPr="00670E60">
              <w:rPr>
                <w:rFonts w:ascii="Arial" w:eastAsia="Arial" w:hAnsi="Arial" w:cs="Arial"/>
                <w:sz w:val="20"/>
                <w:szCs w:val="22"/>
                <w:lang w:val="hr-HR" w:eastAsia="hr-HR" w:bidi="ar-SA"/>
              </w:rPr>
              <w:t xml:space="preserve">Kecmanović, D. (1989) </w:t>
            </w:r>
            <w:r w:rsidRPr="00670E60">
              <w:rPr>
                <w:rFonts w:ascii="Arial" w:eastAsia="Arial" w:hAnsi="Arial" w:cs="Arial"/>
                <w:i/>
                <w:sz w:val="20"/>
                <w:szCs w:val="22"/>
                <w:lang w:val="hr-HR" w:eastAsia="hr-HR" w:bidi="ar-SA"/>
              </w:rPr>
              <w:t xml:space="preserve">Psihijatrija, tom I i II </w:t>
            </w:r>
            <w:r w:rsidRPr="00670E60">
              <w:rPr>
                <w:rFonts w:ascii="Arial" w:eastAsia="Arial" w:hAnsi="Arial" w:cs="Arial"/>
                <w:sz w:val="20"/>
                <w:szCs w:val="22"/>
                <w:lang w:val="hr-HR" w:eastAsia="hr-HR" w:bidi="ar-SA"/>
              </w:rPr>
              <w:t xml:space="preserve">(određena poglavlja). Beograd - Zagreb - Sarajevo: Medicinska knjiga - Svjetlost. </w:t>
            </w:r>
          </w:p>
          <w:p w:rsidR="004673A2" w:rsidRPr="00670E60" w:rsidRDefault="00B83329" w:rsidP="009F6801">
            <w:pPr>
              <w:numPr>
                <w:ilvl w:val="0"/>
                <w:numId w:val="115"/>
              </w:numPr>
              <w:spacing w:after="24" w:line="242" w:lineRule="auto"/>
              <w:jc w:val="both"/>
              <w:rPr>
                <w:rFonts w:ascii="Arial" w:eastAsia="Arial" w:hAnsi="Arial" w:cs="Arial"/>
                <w:szCs w:val="22"/>
                <w:lang w:val="hr-HR" w:eastAsia="hr-HR" w:bidi="ar-SA"/>
              </w:rPr>
            </w:pPr>
            <w:r w:rsidRPr="00670E60">
              <w:rPr>
                <w:rFonts w:ascii="Arial" w:eastAsia="Arial" w:hAnsi="Arial" w:cs="Arial"/>
                <w:sz w:val="20"/>
                <w:szCs w:val="22"/>
                <w:lang w:val="hr-HR" w:eastAsia="hr-HR" w:bidi="ar-SA"/>
              </w:rPr>
              <w:t>Bukelić J: (2000)„</w:t>
            </w:r>
            <w:r w:rsidRPr="00670E60">
              <w:rPr>
                <w:rFonts w:ascii="Arial" w:eastAsia="Arial" w:hAnsi="Arial" w:cs="Arial"/>
                <w:i/>
                <w:sz w:val="20"/>
                <w:szCs w:val="22"/>
                <w:lang w:val="hr-HR" w:eastAsia="hr-HR" w:bidi="ar-SA"/>
              </w:rPr>
              <w:t>Socijalna psihijatrija“,</w:t>
            </w:r>
            <w:r w:rsidRPr="00670E60">
              <w:rPr>
                <w:rFonts w:ascii="Arial" w:eastAsia="Arial" w:hAnsi="Arial" w:cs="Arial"/>
                <w:sz w:val="20"/>
                <w:szCs w:val="22"/>
                <w:lang w:val="hr-HR" w:eastAsia="hr-HR" w:bidi="ar-SA"/>
              </w:rPr>
              <w:t xml:space="preserve"> ZUNS Beograd,.(pojedina poglavlja) </w:t>
            </w:r>
          </w:p>
        </w:tc>
      </w:tr>
    </w:tbl>
    <w:p w:rsidR="004673A2" w:rsidRPr="00670E60" w:rsidRDefault="004673A2" w:rsidP="00595658">
      <w:pPr>
        <w:pStyle w:val="BodyText"/>
        <w:jc w:val="both"/>
        <w:rPr>
          <w:rFonts w:ascii="Arial Narrow" w:hAnsi="Arial Narrow"/>
          <w:b/>
          <w:bCs/>
          <w:sz w:val="22"/>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075"/>
        <w:gridCol w:w="1723"/>
        <w:gridCol w:w="490"/>
        <w:gridCol w:w="2516"/>
      </w:tblGrid>
      <w:tr w:rsidR="00670E60" w:rsidRPr="00670E60" w:rsidTr="00DB6C93">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Fakultet</w:t>
            </w:r>
          </w:p>
        </w:tc>
        <w:tc>
          <w:tcPr>
            <w:tcW w:w="6804" w:type="dxa"/>
            <w:gridSpan w:val="4"/>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Fakultet za menadžment i poslovnu ekonomiju</w:t>
            </w:r>
          </w:p>
        </w:tc>
      </w:tr>
      <w:tr w:rsidR="00670E60" w:rsidRPr="00670E60" w:rsidTr="00DB6C93">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Šifra predmeta: 02.042-M</w:t>
            </w:r>
          </w:p>
        </w:tc>
        <w:tc>
          <w:tcPr>
            <w:tcW w:w="6804" w:type="dxa"/>
            <w:gridSpan w:val="4"/>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Naziv predmeta: ODNOSI SA JAVNOŠĆU PR</w:t>
            </w:r>
          </w:p>
        </w:tc>
      </w:tr>
      <w:tr w:rsidR="00670E60" w:rsidRPr="00670E60" w:rsidTr="00DB6C93">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 xml:space="preserve">Nivo: </w:t>
            </w:r>
            <w:r w:rsidRPr="00670E60">
              <w:rPr>
                <w:rFonts w:ascii="Arial Narrow" w:eastAsia="Times New Roman" w:hAnsi="Arial Narrow"/>
                <w:b/>
                <w:sz w:val="22"/>
                <w:lang w:val="pl-PL" w:eastAsia="hr-HR" w:bidi="ar-SA"/>
              </w:rPr>
              <w:t>master studij</w:t>
            </w:r>
          </w:p>
        </w:tc>
        <w:tc>
          <w:tcPr>
            <w:tcW w:w="2075"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Godina: II</w:t>
            </w:r>
          </w:p>
        </w:tc>
        <w:tc>
          <w:tcPr>
            <w:tcW w:w="2213" w:type="dxa"/>
            <w:gridSpan w:val="2"/>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Semestar: III</w:t>
            </w:r>
          </w:p>
        </w:tc>
        <w:tc>
          <w:tcPr>
            <w:tcW w:w="2516"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ECTS kredita: 7</w:t>
            </w:r>
          </w:p>
        </w:tc>
      </w:tr>
      <w:tr w:rsidR="00670E60" w:rsidRPr="00670E60" w:rsidTr="00DB6C93">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Status: smjerski obavezni</w:t>
            </w:r>
          </w:p>
        </w:tc>
        <w:tc>
          <w:tcPr>
            <w:tcW w:w="4288" w:type="dxa"/>
            <w:gridSpan w:val="3"/>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sati sedmično: 2</w:t>
            </w:r>
          </w:p>
        </w:tc>
        <w:tc>
          <w:tcPr>
            <w:tcW w:w="2516"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Ukupan broj sati: 30P</w:t>
            </w:r>
          </w:p>
        </w:tc>
      </w:tr>
      <w:tr w:rsidR="00670E60" w:rsidRPr="00670E60" w:rsidTr="00DB6C93">
        <w:tc>
          <w:tcPr>
            <w:tcW w:w="9464" w:type="dxa"/>
            <w:gridSpan w:val="5"/>
            <w:shd w:val="clear" w:color="auto" w:fill="auto"/>
          </w:tcPr>
          <w:p w:rsidR="004673A2" w:rsidRPr="00670E60" w:rsidRDefault="004673A2" w:rsidP="004673A2">
            <w:pPr>
              <w:jc w:val="both"/>
              <w:rPr>
                <w:rFonts w:ascii="Arial Narrow" w:eastAsia="Calibri" w:hAnsi="Arial Narrow"/>
                <w:sz w:val="22"/>
                <w:lang w:val="pl-PL" w:eastAsia="hr-HR" w:bidi="ar-SA"/>
              </w:rPr>
            </w:pP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 CILJ PREDMETA</w:t>
            </w:r>
          </w:p>
        </w:tc>
        <w:tc>
          <w:tcPr>
            <w:tcW w:w="6804" w:type="dxa"/>
            <w:gridSpan w:val="4"/>
          </w:tcPr>
          <w:p w:rsidR="004673A2" w:rsidRPr="00670E60" w:rsidRDefault="004673A2" w:rsidP="004673A2">
            <w:p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Upoznavanje studenata sa osnovnim dimenzijama i važnosti odnosa sa javnošću</w:t>
            </w: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1.1. Ishod učenja</w:t>
            </w:r>
          </w:p>
        </w:tc>
        <w:tc>
          <w:tcPr>
            <w:tcW w:w="6804" w:type="dxa"/>
            <w:gridSpan w:val="4"/>
          </w:tcPr>
          <w:p w:rsidR="004673A2" w:rsidRPr="00670E60" w:rsidRDefault="004673A2" w:rsidP="004673A2">
            <w:p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Nakon odslušanog i položenog predmeta student je kompetentan da doprinose razvoju strateškog plana za odnose sa javnošću u organizaciji</w:t>
            </w:r>
          </w:p>
        </w:tc>
      </w:tr>
      <w:tr w:rsidR="00670E60" w:rsidRPr="00670E60" w:rsidTr="004673A2">
        <w:tc>
          <w:tcPr>
            <w:tcW w:w="2660" w:type="dxa"/>
            <w:vAlign w:val="center"/>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1.2. Predmeti koji su preduslov za polaganje</w:t>
            </w:r>
          </w:p>
        </w:tc>
        <w:tc>
          <w:tcPr>
            <w:tcW w:w="6804" w:type="dxa"/>
            <w:gridSpan w:val="4"/>
          </w:tcPr>
          <w:p w:rsidR="004673A2" w:rsidRPr="00670E60" w:rsidRDefault="004673A2" w:rsidP="004673A2">
            <w:p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w:t>
            </w: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 xml:space="preserve">1.3. Osnovne tematske jedinice </w:t>
            </w: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tc>
        <w:tc>
          <w:tcPr>
            <w:tcW w:w="6804" w:type="dxa"/>
            <w:gridSpan w:val="4"/>
          </w:tcPr>
          <w:p w:rsidR="00F94313" w:rsidRPr="00670E60" w:rsidRDefault="00F94313" w:rsidP="00D9136B">
            <w:pPr>
              <w:numPr>
                <w:ilvl w:val="0"/>
                <w:numId w:val="19"/>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Uvod u PR.</w:t>
            </w:r>
          </w:p>
          <w:p w:rsidR="004673A2" w:rsidRPr="00670E60" w:rsidRDefault="004673A2" w:rsidP="00D9136B">
            <w:pPr>
              <w:numPr>
                <w:ilvl w:val="0"/>
                <w:numId w:val="19"/>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Osnovne dimenzije i akteri odnosa sa javnošću</w:t>
            </w:r>
          </w:p>
          <w:p w:rsidR="004673A2" w:rsidRPr="00670E60" w:rsidRDefault="004673A2" w:rsidP="00D9136B">
            <w:pPr>
              <w:numPr>
                <w:ilvl w:val="0"/>
                <w:numId w:val="19"/>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Teorije odnosa sa javnosti</w:t>
            </w:r>
          </w:p>
          <w:p w:rsidR="004673A2" w:rsidRPr="00670E60" w:rsidRDefault="004673A2" w:rsidP="00D9136B">
            <w:pPr>
              <w:numPr>
                <w:ilvl w:val="0"/>
                <w:numId w:val="19"/>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Metode, taktike i alati za odnose sa javnosti</w:t>
            </w:r>
          </w:p>
          <w:p w:rsidR="004673A2" w:rsidRPr="00670E60" w:rsidRDefault="004673A2" w:rsidP="00D9136B">
            <w:pPr>
              <w:numPr>
                <w:ilvl w:val="0"/>
                <w:numId w:val="19"/>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Određivanje ciljne skupine i odnosi sa javnošću</w:t>
            </w:r>
          </w:p>
          <w:p w:rsidR="004673A2" w:rsidRPr="00670E60" w:rsidRDefault="004673A2" w:rsidP="00D9136B">
            <w:pPr>
              <w:numPr>
                <w:ilvl w:val="0"/>
                <w:numId w:val="19"/>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Strateški menadžment odnosa sa javnošću</w:t>
            </w:r>
          </w:p>
          <w:p w:rsidR="004673A2" w:rsidRPr="00670E60" w:rsidRDefault="004673A2" w:rsidP="00D9136B">
            <w:pPr>
              <w:numPr>
                <w:ilvl w:val="0"/>
                <w:numId w:val="19"/>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Postizanja uticaja u odnosima sa javnošću</w:t>
            </w:r>
          </w:p>
          <w:p w:rsidR="004673A2" w:rsidRPr="00670E60" w:rsidRDefault="004673A2" w:rsidP="00D9136B">
            <w:pPr>
              <w:numPr>
                <w:ilvl w:val="0"/>
                <w:numId w:val="19"/>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Psihologija poruke, sadržaj i struktura</w:t>
            </w:r>
          </w:p>
          <w:p w:rsidR="004673A2" w:rsidRPr="00670E60" w:rsidRDefault="004673A2" w:rsidP="00D9136B">
            <w:pPr>
              <w:numPr>
                <w:ilvl w:val="0"/>
                <w:numId w:val="19"/>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Krizno komuniciranje</w:t>
            </w:r>
          </w:p>
          <w:p w:rsidR="004673A2" w:rsidRPr="00670E60" w:rsidRDefault="004673A2" w:rsidP="00D9136B">
            <w:pPr>
              <w:numPr>
                <w:ilvl w:val="0"/>
                <w:numId w:val="19"/>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Masmedija i odnosi sa javnošću</w:t>
            </w:r>
          </w:p>
          <w:p w:rsidR="004673A2" w:rsidRPr="00670E60" w:rsidRDefault="004673A2" w:rsidP="00D9136B">
            <w:pPr>
              <w:numPr>
                <w:ilvl w:val="0"/>
                <w:numId w:val="19"/>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Aktivizam i odnosi sa javnošću</w:t>
            </w:r>
          </w:p>
          <w:p w:rsidR="004673A2" w:rsidRPr="00670E60" w:rsidRDefault="004673A2" w:rsidP="00D9136B">
            <w:pPr>
              <w:numPr>
                <w:ilvl w:val="0"/>
                <w:numId w:val="19"/>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Multikulturalizam i odnosi sa javnošću</w:t>
            </w:r>
          </w:p>
          <w:p w:rsidR="004673A2" w:rsidRPr="00670E60" w:rsidRDefault="004673A2" w:rsidP="00D9136B">
            <w:pPr>
              <w:numPr>
                <w:ilvl w:val="0"/>
                <w:numId w:val="19"/>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Negativna slika organizacije u javnosti</w:t>
            </w:r>
          </w:p>
          <w:p w:rsidR="004673A2" w:rsidRPr="00670E60" w:rsidRDefault="00F94313" w:rsidP="00F94313">
            <w:pPr>
              <w:numPr>
                <w:ilvl w:val="0"/>
                <w:numId w:val="19"/>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Online PR.</w:t>
            </w:r>
          </w:p>
        </w:tc>
      </w:tr>
      <w:tr w:rsidR="00670E60" w:rsidRPr="00670E60" w:rsidTr="004673A2">
        <w:tc>
          <w:tcPr>
            <w:tcW w:w="9464" w:type="dxa"/>
            <w:gridSpan w:val="5"/>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 NAČIN ORGANIZIRANJA NASTAVE</w:t>
            </w:r>
          </w:p>
        </w:tc>
      </w:tr>
      <w:tr w:rsidR="00670E60" w:rsidRPr="00670E60" w:rsidTr="004673A2">
        <w:tc>
          <w:tcPr>
            <w:tcW w:w="9464" w:type="dxa"/>
            <w:gridSpan w:val="5"/>
          </w:tcPr>
          <w:p w:rsidR="004673A2" w:rsidRPr="00670E60" w:rsidRDefault="004673A2" w:rsidP="004673A2">
            <w:pPr>
              <w:jc w:val="center"/>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Opis aktivnosti (%)</w:t>
            </w: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2.1. Način izvođenja nastave</w:t>
            </w:r>
          </w:p>
          <w:p w:rsidR="004673A2" w:rsidRPr="00670E60" w:rsidRDefault="004673A2" w:rsidP="004673A2">
            <w:pPr>
              <w:jc w:val="both"/>
              <w:rPr>
                <w:rFonts w:ascii="Arial Narrow" w:eastAsia="Calibri" w:hAnsi="Arial Narrow"/>
                <w:b/>
                <w:sz w:val="20"/>
                <w:szCs w:val="20"/>
                <w:lang w:val="pl-PL" w:eastAsia="hr-HR" w:bidi="ar-SA"/>
              </w:rPr>
            </w:pPr>
          </w:p>
        </w:tc>
        <w:tc>
          <w:tcPr>
            <w:tcW w:w="3798" w:type="dxa"/>
            <w:gridSpan w:val="2"/>
          </w:tcPr>
          <w:p w:rsidR="004673A2" w:rsidRPr="00670E60" w:rsidRDefault="004673A2" w:rsidP="00D9136B">
            <w:pPr>
              <w:numPr>
                <w:ilvl w:val="0"/>
                <w:numId w:val="20"/>
              </w:numPr>
              <w:contextualSpacing/>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Exkatedra.</w:t>
            </w:r>
          </w:p>
          <w:p w:rsidR="004673A2" w:rsidRPr="00670E60" w:rsidRDefault="004673A2" w:rsidP="00D9136B">
            <w:pPr>
              <w:numPr>
                <w:ilvl w:val="0"/>
                <w:numId w:val="20"/>
              </w:numPr>
              <w:contextualSpacing/>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Diskusije.</w:t>
            </w:r>
          </w:p>
          <w:p w:rsidR="004673A2" w:rsidRPr="00670E60" w:rsidRDefault="004673A2" w:rsidP="00D9136B">
            <w:pPr>
              <w:numPr>
                <w:ilvl w:val="0"/>
                <w:numId w:val="20"/>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lastRenderedPageBreak/>
              <w:t>Prezentacije.</w:t>
            </w:r>
          </w:p>
          <w:p w:rsidR="004673A2" w:rsidRPr="00670E60" w:rsidRDefault="004673A2" w:rsidP="00D9136B">
            <w:pPr>
              <w:numPr>
                <w:ilvl w:val="0"/>
                <w:numId w:val="20"/>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Gosti predavači.</w:t>
            </w:r>
          </w:p>
          <w:p w:rsidR="004673A2" w:rsidRPr="00670E60" w:rsidRDefault="004673A2" w:rsidP="00D9136B">
            <w:pPr>
              <w:numPr>
                <w:ilvl w:val="0"/>
                <w:numId w:val="20"/>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Studije slučaja.</w:t>
            </w:r>
          </w:p>
        </w:tc>
        <w:tc>
          <w:tcPr>
            <w:tcW w:w="3006" w:type="dxa"/>
            <w:gridSpan w:val="2"/>
          </w:tcPr>
          <w:p w:rsidR="004673A2" w:rsidRPr="00670E60" w:rsidRDefault="004673A2" w:rsidP="00D9136B">
            <w:pPr>
              <w:numPr>
                <w:ilvl w:val="0"/>
                <w:numId w:val="21"/>
              </w:numPr>
              <w:contextualSpacing/>
              <w:jc w:val="both"/>
              <w:rPr>
                <w:rFonts w:ascii="Arial Narrow" w:eastAsia="Calibri" w:hAnsi="Arial Narrow"/>
                <w:sz w:val="20"/>
                <w:szCs w:val="20"/>
                <w:lang w:eastAsia="hr-HR" w:bidi="ar-SA"/>
              </w:rPr>
            </w:pPr>
            <w:r w:rsidRPr="00670E60">
              <w:rPr>
                <w:rFonts w:ascii="Arial Narrow" w:eastAsia="Calibri" w:hAnsi="Arial Narrow"/>
                <w:sz w:val="20"/>
                <w:szCs w:val="20"/>
                <w:lang w:eastAsia="hr-HR" w:bidi="ar-SA"/>
              </w:rPr>
              <w:lastRenderedPageBreak/>
              <w:t>40%</w:t>
            </w:r>
          </w:p>
          <w:p w:rsidR="004673A2" w:rsidRPr="00670E60" w:rsidRDefault="004673A2" w:rsidP="00D9136B">
            <w:pPr>
              <w:numPr>
                <w:ilvl w:val="0"/>
                <w:numId w:val="21"/>
              </w:numPr>
              <w:contextualSpacing/>
              <w:jc w:val="both"/>
              <w:rPr>
                <w:rFonts w:ascii="Arial Narrow" w:eastAsia="Calibri" w:hAnsi="Arial Narrow"/>
                <w:sz w:val="20"/>
                <w:szCs w:val="20"/>
                <w:lang w:eastAsia="hr-HR" w:bidi="ar-SA"/>
              </w:rPr>
            </w:pPr>
            <w:r w:rsidRPr="00670E60">
              <w:rPr>
                <w:rFonts w:ascii="Arial Narrow" w:eastAsia="Calibri" w:hAnsi="Arial Narrow"/>
                <w:sz w:val="20"/>
                <w:szCs w:val="20"/>
                <w:lang w:eastAsia="hr-HR" w:bidi="ar-SA"/>
              </w:rPr>
              <w:t>10%</w:t>
            </w:r>
          </w:p>
          <w:p w:rsidR="004673A2" w:rsidRPr="00670E60" w:rsidRDefault="004673A2" w:rsidP="00D9136B">
            <w:pPr>
              <w:numPr>
                <w:ilvl w:val="0"/>
                <w:numId w:val="21"/>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lastRenderedPageBreak/>
              <w:t>10%</w:t>
            </w:r>
          </w:p>
          <w:p w:rsidR="004673A2" w:rsidRPr="00670E60" w:rsidRDefault="004673A2" w:rsidP="00D9136B">
            <w:pPr>
              <w:numPr>
                <w:ilvl w:val="0"/>
                <w:numId w:val="21"/>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20%</w:t>
            </w:r>
          </w:p>
          <w:p w:rsidR="004673A2" w:rsidRPr="00670E60" w:rsidRDefault="004673A2" w:rsidP="00D9136B">
            <w:pPr>
              <w:numPr>
                <w:ilvl w:val="0"/>
                <w:numId w:val="21"/>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20%</w:t>
            </w: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lastRenderedPageBreak/>
              <w:t>2.2. Broj sati opterećenja studenta</w:t>
            </w:r>
          </w:p>
        </w:tc>
        <w:tc>
          <w:tcPr>
            <w:tcW w:w="3798" w:type="dxa"/>
            <w:gridSpan w:val="2"/>
          </w:tcPr>
          <w:p w:rsidR="004673A2" w:rsidRPr="00670E60" w:rsidRDefault="004673A2" w:rsidP="00D9136B">
            <w:pPr>
              <w:numPr>
                <w:ilvl w:val="0"/>
                <w:numId w:val="22"/>
              </w:numPr>
              <w:contextualSpacing/>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 xml:space="preserve">Predavanja </w:t>
            </w:r>
            <w:r w:rsidRPr="00670E60">
              <w:rPr>
                <w:rFonts w:ascii="Arial" w:eastAsia="Calibri" w:hAnsi="Arial" w:cs="Arial"/>
                <w:noProof/>
                <w:sz w:val="20"/>
                <w:szCs w:val="20"/>
                <w:lang w:val="bs-Latn-BA" w:eastAsia="hr-HR" w:bidi="ar-SA"/>
              </w:rPr>
              <w:t>‒</w:t>
            </w:r>
            <w:r w:rsidRPr="00670E60">
              <w:rPr>
                <w:rFonts w:ascii="Arial Narrow" w:eastAsia="Calibri" w:hAnsi="Arial Narrow"/>
                <w:noProof/>
                <w:sz w:val="20"/>
                <w:szCs w:val="20"/>
                <w:lang w:val="bs-Latn-BA" w:eastAsia="hr-HR" w:bidi="ar-SA"/>
              </w:rPr>
              <w:t xml:space="preserve"> direktna nastava.</w:t>
            </w:r>
          </w:p>
          <w:p w:rsidR="004673A2" w:rsidRPr="00670E60" w:rsidRDefault="004673A2" w:rsidP="00D9136B">
            <w:pPr>
              <w:numPr>
                <w:ilvl w:val="0"/>
                <w:numId w:val="22"/>
              </w:numPr>
              <w:contextualSpacing/>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Projekti i seminarski radovi</w:t>
            </w:r>
          </w:p>
          <w:p w:rsidR="004673A2" w:rsidRPr="00670E60" w:rsidRDefault="004673A2" w:rsidP="00D9136B">
            <w:pPr>
              <w:numPr>
                <w:ilvl w:val="0"/>
                <w:numId w:val="22"/>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Samostalno učenje.</w:t>
            </w:r>
          </w:p>
          <w:p w:rsidR="004673A2" w:rsidRPr="00670E60" w:rsidRDefault="004673A2" w:rsidP="00D9136B">
            <w:pPr>
              <w:numPr>
                <w:ilvl w:val="0"/>
                <w:numId w:val="22"/>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Ostale aktivnosti studenta.</w:t>
            </w:r>
          </w:p>
          <w:p w:rsidR="004673A2" w:rsidRPr="00670E60" w:rsidRDefault="004673A2" w:rsidP="004673A2">
            <w:pPr>
              <w:ind w:left="360"/>
              <w:jc w:val="both"/>
              <w:rPr>
                <w:rFonts w:ascii="Arial Narrow" w:eastAsia="Calibri" w:hAnsi="Arial Narrow"/>
                <w:noProof/>
                <w:sz w:val="20"/>
                <w:szCs w:val="20"/>
                <w:lang w:val="bs-Latn-BA" w:eastAsia="hr-HR" w:bidi="ar-SA"/>
              </w:rPr>
            </w:pPr>
            <w:r w:rsidRPr="00670E60">
              <w:rPr>
                <w:rFonts w:ascii="Arial Narrow" w:eastAsia="Calibri" w:hAnsi="Arial Narrow"/>
                <w:b/>
                <w:sz w:val="20"/>
                <w:szCs w:val="20"/>
                <w:lang w:val="pl-PL" w:eastAsia="hr-HR" w:bidi="ar-SA"/>
              </w:rPr>
              <w:t>UKUPNO:</w:t>
            </w:r>
          </w:p>
        </w:tc>
        <w:tc>
          <w:tcPr>
            <w:tcW w:w="3006" w:type="dxa"/>
            <w:gridSpan w:val="2"/>
          </w:tcPr>
          <w:p w:rsidR="004673A2" w:rsidRPr="00670E60" w:rsidRDefault="004673A2" w:rsidP="009F6801">
            <w:pPr>
              <w:numPr>
                <w:ilvl w:val="0"/>
                <w:numId w:val="98"/>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30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(1,,11)</w:t>
            </w:r>
          </w:p>
          <w:p w:rsidR="004673A2" w:rsidRPr="00670E60" w:rsidRDefault="004673A2" w:rsidP="009F6801">
            <w:pPr>
              <w:numPr>
                <w:ilvl w:val="0"/>
                <w:numId w:val="98"/>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45                            (1,67)</w:t>
            </w:r>
          </w:p>
          <w:p w:rsidR="004673A2" w:rsidRPr="00670E60" w:rsidRDefault="004673A2" w:rsidP="009F6801">
            <w:pPr>
              <w:numPr>
                <w:ilvl w:val="0"/>
                <w:numId w:val="98"/>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50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(1,85)</w:t>
            </w:r>
          </w:p>
          <w:p w:rsidR="004673A2" w:rsidRPr="00670E60" w:rsidRDefault="004673A2" w:rsidP="009F6801">
            <w:pPr>
              <w:numPr>
                <w:ilvl w:val="0"/>
                <w:numId w:val="98"/>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64</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(2,37)</w:t>
            </w:r>
          </w:p>
          <w:p w:rsidR="004673A2" w:rsidRPr="00670E60" w:rsidRDefault="004673A2" w:rsidP="004673A2">
            <w:pPr>
              <w:jc w:val="both"/>
              <w:rPr>
                <w:rFonts w:ascii="Arial Narrow" w:eastAsia="Calibri" w:hAnsi="Arial Narrow"/>
                <w:noProof/>
                <w:sz w:val="20"/>
                <w:szCs w:val="20"/>
                <w:lang w:val="bs-Latn-BA" w:eastAsia="hr-HR" w:bidi="ar-SA"/>
              </w:rPr>
            </w:pPr>
            <w:r w:rsidRPr="00670E60">
              <w:rPr>
                <w:rFonts w:ascii="Arial Narrow" w:eastAsia="Times New Roman" w:hAnsi="Arial Narrow"/>
                <w:b/>
                <w:noProof/>
                <w:sz w:val="20"/>
                <w:szCs w:val="20"/>
                <w:lang w:val="bs-Latn-BA" w:eastAsia="hr-HR" w:bidi="ar-SA"/>
              </w:rPr>
              <w:t xml:space="preserve">            189 SATI</w:t>
            </w:r>
            <w:r w:rsidRPr="00670E60">
              <w:rPr>
                <w:rFonts w:ascii="Arial Narrow" w:eastAsia="Times New Roman" w:hAnsi="Arial Narrow"/>
                <w:b/>
                <w:noProof/>
                <w:sz w:val="20"/>
                <w:szCs w:val="20"/>
                <w:lang w:val="bs-Latn-BA" w:eastAsia="hr-HR" w:bidi="ar-SA"/>
              </w:rPr>
              <w:tab/>
            </w:r>
            <w:r w:rsidRPr="00670E60">
              <w:rPr>
                <w:rFonts w:ascii="Arial Narrow" w:eastAsia="Times New Roman" w:hAnsi="Arial Narrow"/>
                <w:b/>
                <w:noProof/>
                <w:sz w:val="20"/>
                <w:szCs w:val="20"/>
                <w:lang w:val="bs-Latn-BA" w:eastAsia="hr-HR" w:bidi="ar-SA"/>
              </w:rPr>
              <w:tab/>
              <w:t>7 ECTS</w:t>
            </w:r>
          </w:p>
        </w:tc>
      </w:tr>
      <w:tr w:rsidR="00670E60" w:rsidRPr="00670E60" w:rsidTr="004673A2">
        <w:tc>
          <w:tcPr>
            <w:tcW w:w="9464" w:type="dxa"/>
            <w:gridSpan w:val="5"/>
          </w:tcPr>
          <w:p w:rsidR="004673A2" w:rsidRPr="00670E60" w:rsidRDefault="004673A2" w:rsidP="004673A2">
            <w:pPr>
              <w:jc w:val="center"/>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Učešće u ocjeni (%)</w:t>
            </w: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2.3. Način ocjenjivanja</w:t>
            </w: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tc>
        <w:tc>
          <w:tcPr>
            <w:tcW w:w="3798" w:type="dxa"/>
            <w:gridSpan w:val="2"/>
          </w:tcPr>
          <w:p w:rsidR="004673A2" w:rsidRPr="00670E60" w:rsidRDefault="004673A2" w:rsidP="00D9136B">
            <w:pPr>
              <w:numPr>
                <w:ilvl w:val="0"/>
                <w:numId w:val="23"/>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Obavezni dolazak (%).</w:t>
            </w:r>
          </w:p>
          <w:p w:rsidR="004673A2" w:rsidRPr="00670E60" w:rsidRDefault="004673A2" w:rsidP="00D9136B">
            <w:pPr>
              <w:numPr>
                <w:ilvl w:val="0"/>
                <w:numId w:val="23"/>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Seminarski rad / drugi oblici aktivnosti.</w:t>
            </w:r>
          </w:p>
          <w:p w:rsidR="004673A2" w:rsidRPr="00670E60" w:rsidRDefault="004673A2" w:rsidP="00D9136B">
            <w:pPr>
              <w:numPr>
                <w:ilvl w:val="0"/>
                <w:numId w:val="23"/>
              </w:numPr>
              <w:jc w:val="both"/>
              <w:rPr>
                <w:rFonts w:ascii="Arial Narrow" w:eastAsia="Calibri" w:hAnsi="Arial Narrow"/>
                <w:bCs/>
                <w:sz w:val="20"/>
                <w:szCs w:val="20"/>
                <w:lang w:val="hr-HR" w:eastAsia="hr-HR" w:bidi="ar-SA"/>
              </w:rPr>
            </w:pPr>
            <w:r w:rsidRPr="00670E60">
              <w:rPr>
                <w:rFonts w:ascii="Arial Narrow" w:eastAsia="Calibri" w:hAnsi="Arial Narrow"/>
                <w:sz w:val="20"/>
                <w:szCs w:val="20"/>
                <w:lang w:val="pl-PL" w:eastAsia="hr-HR" w:bidi="ar-SA"/>
              </w:rPr>
              <w:t>Parcijalni testovi.</w:t>
            </w:r>
          </w:p>
          <w:p w:rsidR="004673A2" w:rsidRPr="00670E60" w:rsidRDefault="004673A2" w:rsidP="00D9136B">
            <w:pPr>
              <w:numPr>
                <w:ilvl w:val="0"/>
                <w:numId w:val="2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Završni test.</w:t>
            </w:r>
          </w:p>
        </w:tc>
        <w:tc>
          <w:tcPr>
            <w:tcW w:w="3006" w:type="dxa"/>
            <w:gridSpan w:val="2"/>
          </w:tcPr>
          <w:p w:rsidR="004673A2" w:rsidRPr="00670E60" w:rsidRDefault="004673A2" w:rsidP="004673A2">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0–10%</w:t>
            </w:r>
          </w:p>
          <w:p w:rsidR="004673A2" w:rsidRPr="00670E60" w:rsidRDefault="004673A2" w:rsidP="004673A2">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0–15%</w:t>
            </w:r>
          </w:p>
          <w:p w:rsidR="004673A2" w:rsidRPr="00670E60" w:rsidRDefault="004673A2" w:rsidP="004673A2">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0–30%</w:t>
            </w:r>
          </w:p>
          <w:p w:rsidR="004673A2" w:rsidRPr="00670E60" w:rsidRDefault="004673A2" w:rsidP="004673A2">
            <w:pPr>
              <w:jc w:val="both"/>
              <w:rPr>
                <w:rFonts w:ascii="Arial Narrow" w:eastAsia="Calibri" w:hAnsi="Arial Narrow"/>
                <w:sz w:val="20"/>
                <w:szCs w:val="20"/>
                <w:lang w:val="pl-PL" w:eastAsia="hr-HR" w:bidi="ar-SA"/>
              </w:rPr>
            </w:pPr>
            <w:r w:rsidRPr="00670E60">
              <w:rPr>
                <w:rFonts w:ascii="Arial Narrow" w:eastAsia="Calibri" w:hAnsi="Arial Narrow"/>
                <w:bCs/>
                <w:sz w:val="20"/>
                <w:szCs w:val="20"/>
                <w:lang w:val="hr-HR" w:eastAsia="hr-HR" w:bidi="ar-SA"/>
              </w:rPr>
              <w:t>0–45%</w:t>
            </w:r>
          </w:p>
        </w:tc>
      </w:tr>
      <w:tr w:rsidR="004673A2"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3. LITERATURA</w:t>
            </w:r>
          </w:p>
          <w:p w:rsidR="004673A2" w:rsidRPr="00670E60" w:rsidRDefault="004673A2" w:rsidP="004673A2">
            <w:pPr>
              <w:jc w:val="both"/>
              <w:rPr>
                <w:rFonts w:ascii="Arial Narrow" w:eastAsia="Calibri" w:hAnsi="Arial Narrow"/>
                <w:b/>
                <w:sz w:val="20"/>
                <w:szCs w:val="20"/>
                <w:lang w:val="pl-PL" w:eastAsia="hr-HR" w:bidi="ar-SA"/>
              </w:rPr>
            </w:pPr>
          </w:p>
        </w:tc>
        <w:tc>
          <w:tcPr>
            <w:tcW w:w="6804" w:type="dxa"/>
            <w:gridSpan w:val="4"/>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Osnovna literatura:</w:t>
            </w:r>
          </w:p>
          <w:p w:rsidR="004673A2" w:rsidRPr="00670E60" w:rsidRDefault="004673A2" w:rsidP="00D9136B">
            <w:pPr>
              <w:numPr>
                <w:ilvl w:val="0"/>
                <w:numId w:val="48"/>
              </w:numPr>
              <w:contextualSpacing/>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Tomić, Z.,</w:t>
            </w:r>
            <w:r w:rsidRPr="00670E60">
              <w:rPr>
                <w:rFonts w:ascii="Arial Narrow" w:eastAsia="Times New Roman" w:hAnsi="Arial Narrow"/>
                <w:bCs/>
                <w:i/>
                <w:iCs/>
                <w:sz w:val="20"/>
                <w:szCs w:val="20"/>
                <w:lang w:val="hr-HR" w:eastAsia="hr-HR" w:bidi="ar-SA"/>
              </w:rPr>
              <w:t>Odnosi s javnošću-teorija i praksa</w:t>
            </w:r>
            <w:r w:rsidRPr="00670E60">
              <w:rPr>
                <w:rFonts w:ascii="Arial Narrow" w:eastAsia="Times New Roman" w:hAnsi="Arial Narrow"/>
                <w:sz w:val="20"/>
                <w:szCs w:val="20"/>
                <w:lang w:val="hr-HR" w:eastAsia="hr-HR" w:bidi="ar-SA"/>
              </w:rPr>
              <w:t>, Synopsis, Zagreb, 2008.</w:t>
            </w:r>
          </w:p>
          <w:p w:rsidR="004673A2" w:rsidRPr="00670E60" w:rsidRDefault="004673A2" w:rsidP="004673A2">
            <w:pPr>
              <w:contextualSpacing/>
              <w:rPr>
                <w:rFonts w:ascii="Arial Narrow" w:eastAsia="Times New Roman" w:hAnsi="Arial Narrow"/>
                <w:b/>
                <w:sz w:val="20"/>
                <w:szCs w:val="20"/>
                <w:lang w:val="hr-HR" w:eastAsia="hr-HR" w:bidi="ar-SA"/>
              </w:rPr>
            </w:pPr>
            <w:r w:rsidRPr="00670E60">
              <w:rPr>
                <w:rFonts w:ascii="Arial Narrow" w:eastAsia="Times New Roman" w:hAnsi="Arial Narrow"/>
                <w:b/>
                <w:sz w:val="20"/>
                <w:szCs w:val="20"/>
                <w:lang w:val="hr-HR" w:eastAsia="hr-HR" w:bidi="ar-SA"/>
              </w:rPr>
              <w:t>Dopunska literatura:</w:t>
            </w:r>
          </w:p>
          <w:p w:rsidR="004673A2" w:rsidRPr="00670E60" w:rsidRDefault="004673A2" w:rsidP="009F6801">
            <w:pPr>
              <w:numPr>
                <w:ilvl w:val="0"/>
                <w:numId w:val="99"/>
              </w:numPr>
              <w:contextualSpacing/>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 xml:space="preserve">Zoran Tomić, Besim Spahić, Ivica Granić: </w:t>
            </w:r>
            <w:r w:rsidRPr="00670E60">
              <w:rPr>
                <w:rFonts w:ascii="Arial Narrow" w:eastAsia="Times New Roman" w:hAnsi="Arial Narrow"/>
                <w:bCs/>
                <w:i/>
                <w:iCs/>
                <w:sz w:val="20"/>
                <w:szCs w:val="20"/>
                <w:lang w:val="hr-HR" w:eastAsia="hr-HR" w:bidi="ar-SA"/>
              </w:rPr>
              <w:t>Strategija izbornih kampanja</w:t>
            </w:r>
            <w:r w:rsidRPr="00670E60">
              <w:rPr>
                <w:rFonts w:ascii="Arial Narrow" w:eastAsia="Times New Roman" w:hAnsi="Arial Narrow"/>
                <w:bCs/>
                <w:sz w:val="20"/>
                <w:szCs w:val="20"/>
                <w:lang w:val="hr-HR" w:eastAsia="hr-HR" w:bidi="ar-SA"/>
              </w:rPr>
              <w:t>,</w:t>
            </w:r>
            <w:r w:rsidRPr="00670E60">
              <w:rPr>
                <w:rFonts w:ascii="Arial Narrow" w:eastAsia="Times New Roman" w:hAnsi="Arial Narrow"/>
                <w:sz w:val="20"/>
                <w:szCs w:val="20"/>
                <w:lang w:val="hr-HR" w:eastAsia="hr-HR" w:bidi="ar-SA"/>
              </w:rPr>
              <w:t xml:space="preserve"> Synopsis, Zagreb-Sarajevo, 2008.</w:t>
            </w:r>
          </w:p>
          <w:p w:rsidR="004673A2" w:rsidRPr="00670E60" w:rsidRDefault="004673A2" w:rsidP="009F6801">
            <w:pPr>
              <w:numPr>
                <w:ilvl w:val="0"/>
                <w:numId w:val="99"/>
              </w:numPr>
              <w:contextualSpacing/>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 xml:space="preserve">Zoran Tomić (Marko Sapunar, Marinko Jurilj, Slavica Juka): </w:t>
            </w:r>
            <w:r w:rsidRPr="00670E60">
              <w:rPr>
                <w:rFonts w:ascii="Arial Narrow" w:eastAsia="Times New Roman" w:hAnsi="Arial Narrow"/>
                <w:bCs/>
                <w:i/>
                <w:iCs/>
                <w:sz w:val="20"/>
                <w:szCs w:val="20"/>
                <w:lang w:val="hr-HR" w:eastAsia="hr-HR" w:bidi="ar-SA"/>
              </w:rPr>
              <w:t>Javno komuniciranje-pravo i etika</w:t>
            </w:r>
            <w:r w:rsidRPr="00670E60">
              <w:rPr>
                <w:rFonts w:ascii="Arial Narrow" w:eastAsia="Times New Roman" w:hAnsi="Arial Narrow"/>
                <w:sz w:val="20"/>
                <w:szCs w:val="20"/>
                <w:lang w:val="hr-HR" w:eastAsia="hr-HR" w:bidi="ar-SA"/>
              </w:rPr>
              <w:t>, Sveučilište u Mostaru, Mostar, 2007.</w:t>
            </w:r>
          </w:p>
          <w:p w:rsidR="004673A2" w:rsidRPr="00670E60" w:rsidRDefault="004673A2" w:rsidP="009F6801">
            <w:pPr>
              <w:numPr>
                <w:ilvl w:val="0"/>
                <w:numId w:val="99"/>
              </w:numPr>
              <w:contextualSpacing/>
              <w:jc w:val="both"/>
              <w:rPr>
                <w:rFonts w:ascii="Arial Narrow" w:eastAsia="Calibri" w:hAnsi="Arial Narrow"/>
                <w:sz w:val="20"/>
                <w:szCs w:val="20"/>
                <w:lang w:val="pl-PL" w:eastAsia="hr-HR" w:bidi="ar-SA"/>
              </w:rPr>
            </w:pPr>
            <w:r w:rsidRPr="00670E60">
              <w:rPr>
                <w:rFonts w:ascii="Arial Narrow" w:eastAsia="Times New Roman" w:hAnsi="Arial Narrow"/>
                <w:sz w:val="20"/>
                <w:szCs w:val="20"/>
                <w:lang w:val="hr-HR" w:eastAsia="hr-HR" w:bidi="ar-SA"/>
              </w:rPr>
              <w:t>  Zoran Tomić</w:t>
            </w:r>
            <w:r w:rsidRPr="00670E60">
              <w:rPr>
                <w:rFonts w:ascii="Arial Narrow" w:eastAsia="Times New Roman" w:hAnsi="Arial Narrow"/>
                <w:bCs/>
                <w:sz w:val="20"/>
                <w:szCs w:val="20"/>
                <w:lang w:val="hr-HR" w:eastAsia="hr-HR" w:bidi="ar-SA"/>
              </w:rPr>
              <w:t xml:space="preserve">: </w:t>
            </w:r>
            <w:r w:rsidRPr="00670E60">
              <w:rPr>
                <w:rFonts w:ascii="Arial Narrow" w:eastAsia="Times New Roman" w:hAnsi="Arial Narrow"/>
                <w:bCs/>
                <w:i/>
                <w:iCs/>
                <w:sz w:val="20"/>
                <w:szCs w:val="20"/>
                <w:lang w:val="hr-HR" w:eastAsia="hr-HR" w:bidi="ar-SA"/>
              </w:rPr>
              <w:t>Osnove političkog komuniciranja</w:t>
            </w:r>
            <w:r w:rsidRPr="00670E60">
              <w:rPr>
                <w:rFonts w:ascii="Arial Narrow" w:eastAsia="Times New Roman" w:hAnsi="Arial Narrow"/>
                <w:sz w:val="20"/>
                <w:szCs w:val="20"/>
                <w:lang w:val="hr-HR" w:eastAsia="hr-HR" w:bidi="ar-SA"/>
              </w:rPr>
              <w:t>,   Poslovne komunikacije, Mostar, 2005. (III. izdanje).</w:t>
            </w:r>
          </w:p>
          <w:p w:rsidR="004673A2" w:rsidRPr="00670E60" w:rsidRDefault="004673A2" w:rsidP="004673A2">
            <w:pPr>
              <w:jc w:val="both"/>
              <w:rPr>
                <w:rFonts w:ascii="Arial Narrow" w:eastAsia="Calibri" w:hAnsi="Arial Narrow"/>
                <w:sz w:val="20"/>
                <w:szCs w:val="20"/>
                <w:lang w:val="it-IT" w:eastAsia="hr-HR" w:bidi="ar-SA"/>
              </w:rPr>
            </w:pPr>
          </w:p>
        </w:tc>
      </w:tr>
    </w:tbl>
    <w:p w:rsidR="00F94313" w:rsidRPr="00670E60" w:rsidRDefault="00F94313" w:rsidP="00595658">
      <w:pPr>
        <w:pStyle w:val="BodyText"/>
        <w:jc w:val="both"/>
        <w:rPr>
          <w:rFonts w:ascii="Arial Narrow" w:hAnsi="Arial Narrow"/>
          <w:b/>
          <w:bCs/>
          <w:sz w:val="22"/>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075"/>
        <w:gridCol w:w="1723"/>
        <w:gridCol w:w="490"/>
        <w:gridCol w:w="2516"/>
      </w:tblGrid>
      <w:tr w:rsidR="00670E60" w:rsidRPr="00670E60" w:rsidTr="00DB6C93">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Fakultet</w:t>
            </w:r>
          </w:p>
        </w:tc>
        <w:tc>
          <w:tcPr>
            <w:tcW w:w="6804" w:type="dxa"/>
            <w:gridSpan w:val="4"/>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Fakultet za menadžment i poslovnu ekonomiju</w:t>
            </w:r>
          </w:p>
        </w:tc>
      </w:tr>
      <w:tr w:rsidR="00670E60" w:rsidRPr="00670E60" w:rsidTr="00DB6C93">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Šifra predmeta: 02.037-M</w:t>
            </w:r>
          </w:p>
        </w:tc>
        <w:tc>
          <w:tcPr>
            <w:tcW w:w="6804" w:type="dxa"/>
            <w:gridSpan w:val="4"/>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Naziv predmeta: UVOD U SAVJETOVANJE I PSIHOTERAPIJU</w:t>
            </w:r>
          </w:p>
        </w:tc>
      </w:tr>
      <w:tr w:rsidR="00670E60" w:rsidRPr="00670E60" w:rsidTr="00DB6C93">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 xml:space="preserve">Nivo: </w:t>
            </w:r>
            <w:r w:rsidRPr="00670E60">
              <w:rPr>
                <w:rFonts w:ascii="Arial Narrow" w:eastAsia="Times New Roman" w:hAnsi="Arial Narrow"/>
                <w:b/>
                <w:sz w:val="22"/>
                <w:lang w:val="pl-PL" w:eastAsia="hr-HR" w:bidi="ar-SA"/>
              </w:rPr>
              <w:t>master studij</w:t>
            </w:r>
          </w:p>
        </w:tc>
        <w:tc>
          <w:tcPr>
            <w:tcW w:w="2075"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Godina: II</w:t>
            </w:r>
          </w:p>
        </w:tc>
        <w:tc>
          <w:tcPr>
            <w:tcW w:w="2213" w:type="dxa"/>
            <w:gridSpan w:val="2"/>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Semestar: III</w:t>
            </w:r>
          </w:p>
        </w:tc>
        <w:tc>
          <w:tcPr>
            <w:tcW w:w="2516"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ECTS kredita: 5</w:t>
            </w:r>
          </w:p>
        </w:tc>
      </w:tr>
      <w:tr w:rsidR="00670E60" w:rsidRPr="00670E60" w:rsidTr="00DB6C93">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Status: smjerski obavezni</w:t>
            </w:r>
          </w:p>
        </w:tc>
        <w:tc>
          <w:tcPr>
            <w:tcW w:w="4288" w:type="dxa"/>
            <w:gridSpan w:val="3"/>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sati sedmično: 2</w:t>
            </w:r>
          </w:p>
        </w:tc>
        <w:tc>
          <w:tcPr>
            <w:tcW w:w="2516"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Ukupan broj sati: 30P</w:t>
            </w:r>
          </w:p>
        </w:tc>
      </w:tr>
      <w:tr w:rsidR="00670E60" w:rsidRPr="00670E60" w:rsidTr="00DB6C93">
        <w:tc>
          <w:tcPr>
            <w:tcW w:w="9464" w:type="dxa"/>
            <w:gridSpan w:val="5"/>
            <w:shd w:val="clear" w:color="auto" w:fill="auto"/>
          </w:tcPr>
          <w:p w:rsidR="004673A2" w:rsidRPr="00670E60" w:rsidRDefault="004673A2" w:rsidP="004673A2">
            <w:pPr>
              <w:jc w:val="both"/>
              <w:rPr>
                <w:rFonts w:ascii="Arial Narrow" w:eastAsia="Calibri" w:hAnsi="Arial Narrow"/>
                <w:sz w:val="22"/>
                <w:lang w:val="pl-PL" w:eastAsia="hr-HR" w:bidi="ar-SA"/>
              </w:rPr>
            </w:pP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 CILJ PREDMETA</w:t>
            </w:r>
          </w:p>
        </w:tc>
        <w:tc>
          <w:tcPr>
            <w:tcW w:w="6804" w:type="dxa"/>
            <w:gridSpan w:val="4"/>
          </w:tcPr>
          <w:p w:rsidR="004673A2" w:rsidRPr="00670E60" w:rsidRDefault="004673A2" w:rsidP="004673A2">
            <w:pPr>
              <w:autoSpaceDE w:val="0"/>
              <w:autoSpaceDN w:val="0"/>
              <w:adjustRightInd w:val="0"/>
              <w:spacing w:before="5" w:line="245" w:lineRule="exact"/>
              <w:jc w:val="both"/>
              <w:rPr>
                <w:rFonts w:ascii="Arial Narrow" w:eastAsia="Calibri" w:hAnsi="Arial Narrow"/>
                <w:sz w:val="20"/>
                <w:szCs w:val="20"/>
                <w:lang w:val="pl-PL" w:eastAsia="hr-HR" w:bidi="ar-SA"/>
              </w:rPr>
            </w:pPr>
            <w:r w:rsidRPr="00670E60">
              <w:rPr>
                <w:rFonts w:ascii="Arial Narrow" w:eastAsiaTheme="minorEastAsia" w:hAnsi="Arial Narrow"/>
                <w:sz w:val="20"/>
                <w:szCs w:val="20"/>
                <w:lang w:val="hr-HR" w:eastAsia="hr-HR" w:bidi="ar-SA"/>
              </w:rPr>
              <w:t xml:space="preserve">Cilj je upoznati studente sa osnovnim karakteristikama savjetovanja, psihoterapije i kriznih intervencija. Oni trebaju steći uvid u faktore koji utječu na formiranje odnosa između klijenta i terapeuta, te na ishod tretmana. Putem vježbi studenti će osvijestiti vlastite vrijednosti, vjerovanja, osobine i lične probleme koji mogu utjecati na proces savjetovanja i psihoterapije. Uvježbavat će kako voditi inicijalne seanse, te kako informirati klijenta o pravima i odgovornostima (napraviti terapijski ugovor). </w:t>
            </w: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1.1. Ishod učenja</w:t>
            </w:r>
          </w:p>
        </w:tc>
        <w:tc>
          <w:tcPr>
            <w:tcW w:w="6804" w:type="dxa"/>
            <w:gridSpan w:val="4"/>
          </w:tcPr>
          <w:p w:rsidR="004673A2" w:rsidRPr="00670E60" w:rsidRDefault="004673A2" w:rsidP="004673A2">
            <w:p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Cilj je uvježbavati osnovne komunikacijske vještine kod studenata nužne za uspostavljanje dobrog terapijskog odnosa, procjenu problema klijenta i definiranje ciljeva tretmana. Naučit će osnovne modele, probleme i rezultate istraživanja efikasnosti psihoterapije.</w:t>
            </w:r>
          </w:p>
          <w:p w:rsidR="004673A2" w:rsidRPr="00670E60" w:rsidRDefault="004673A2" w:rsidP="004673A2">
            <w:pPr>
              <w:jc w:val="both"/>
              <w:rPr>
                <w:rFonts w:ascii="Arial Narrow" w:eastAsia="Calibri" w:hAnsi="Arial Narrow"/>
                <w:sz w:val="20"/>
                <w:szCs w:val="20"/>
                <w:lang w:val="pl-PL" w:eastAsia="hr-HR" w:bidi="ar-SA"/>
              </w:rPr>
            </w:pPr>
          </w:p>
        </w:tc>
      </w:tr>
      <w:tr w:rsidR="00670E60" w:rsidRPr="00670E60" w:rsidTr="004673A2">
        <w:tc>
          <w:tcPr>
            <w:tcW w:w="2660" w:type="dxa"/>
            <w:vAlign w:val="center"/>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1.2. Predmeti koji su preduslov za polaganje</w:t>
            </w:r>
          </w:p>
        </w:tc>
        <w:tc>
          <w:tcPr>
            <w:tcW w:w="6804" w:type="dxa"/>
            <w:gridSpan w:val="4"/>
          </w:tcPr>
          <w:p w:rsidR="004673A2" w:rsidRPr="00670E60" w:rsidRDefault="004673A2" w:rsidP="004673A2">
            <w:p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w:t>
            </w: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 xml:space="preserve">1.3. Osnovne tematske jedinice </w:t>
            </w: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tc>
        <w:tc>
          <w:tcPr>
            <w:tcW w:w="6804" w:type="dxa"/>
            <w:gridSpan w:val="4"/>
          </w:tcPr>
          <w:p w:rsidR="00F94313" w:rsidRPr="00670E60" w:rsidRDefault="00F94313" w:rsidP="00D9136B">
            <w:pPr>
              <w:numPr>
                <w:ilvl w:val="0"/>
                <w:numId w:val="39"/>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Definicije psihoterapije.</w:t>
            </w:r>
          </w:p>
          <w:p w:rsidR="004673A2" w:rsidRPr="00670E60" w:rsidRDefault="00F94313" w:rsidP="00D9136B">
            <w:pPr>
              <w:numPr>
                <w:ilvl w:val="0"/>
                <w:numId w:val="39"/>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Uvod u savjetovanje</w:t>
            </w:r>
            <w:r w:rsidR="004673A2" w:rsidRPr="00670E60">
              <w:rPr>
                <w:rFonts w:ascii="Arial Narrow" w:eastAsiaTheme="minorEastAsia" w:hAnsi="Arial Narrow"/>
                <w:sz w:val="20"/>
                <w:szCs w:val="20"/>
                <w:lang w:val="hr-HR" w:eastAsia="hr-HR" w:bidi="ar-SA"/>
              </w:rPr>
              <w:t xml:space="preserve">. </w:t>
            </w:r>
          </w:p>
          <w:p w:rsidR="004673A2" w:rsidRPr="00670E60" w:rsidRDefault="004673A2" w:rsidP="00D9136B">
            <w:pPr>
              <w:numPr>
                <w:ilvl w:val="0"/>
                <w:numId w:val="39"/>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Etički principi u savjetovanju i psihoterapiji. </w:t>
            </w:r>
          </w:p>
          <w:p w:rsidR="00F94313" w:rsidRPr="00670E60" w:rsidRDefault="004673A2" w:rsidP="00D9136B">
            <w:pPr>
              <w:numPr>
                <w:ilvl w:val="0"/>
                <w:numId w:val="39"/>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Terapijski ugovor i us</w:t>
            </w:r>
            <w:r w:rsidR="00F94313" w:rsidRPr="00670E60">
              <w:rPr>
                <w:rFonts w:ascii="Arial Narrow" w:eastAsiaTheme="minorEastAsia" w:hAnsi="Arial Narrow"/>
                <w:sz w:val="20"/>
                <w:szCs w:val="20"/>
                <w:lang w:val="hr-HR" w:eastAsia="hr-HR" w:bidi="ar-SA"/>
              </w:rPr>
              <w:t>postavljanje terapijskog odnosa.</w:t>
            </w:r>
          </w:p>
          <w:p w:rsidR="00F94313" w:rsidRPr="00670E60" w:rsidRDefault="00F94313" w:rsidP="00D9136B">
            <w:pPr>
              <w:numPr>
                <w:ilvl w:val="0"/>
                <w:numId w:val="39"/>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 O</w:t>
            </w:r>
            <w:r w:rsidR="004673A2" w:rsidRPr="00670E60">
              <w:rPr>
                <w:rFonts w:ascii="Arial Narrow" w:eastAsiaTheme="minorEastAsia" w:hAnsi="Arial Narrow"/>
                <w:sz w:val="20"/>
                <w:szCs w:val="20"/>
                <w:lang w:val="hr-HR" w:eastAsia="hr-HR" w:bidi="ar-SA"/>
              </w:rPr>
              <w:t xml:space="preserve">dgovornosti terapeuta i klijenta. </w:t>
            </w:r>
          </w:p>
          <w:p w:rsidR="004673A2" w:rsidRPr="00670E60" w:rsidRDefault="004673A2" w:rsidP="00D9136B">
            <w:pPr>
              <w:numPr>
                <w:ilvl w:val="0"/>
                <w:numId w:val="39"/>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Osobine savjetovatelja i/ili terapeuta važne za terapijski proces. </w:t>
            </w:r>
          </w:p>
          <w:p w:rsidR="004673A2" w:rsidRPr="00670E60" w:rsidRDefault="004673A2" w:rsidP="00D9136B">
            <w:pPr>
              <w:numPr>
                <w:ilvl w:val="0"/>
                <w:numId w:val="39"/>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Klijentov otpor. </w:t>
            </w:r>
          </w:p>
          <w:p w:rsidR="004673A2" w:rsidRPr="00670E60" w:rsidRDefault="004673A2" w:rsidP="00D9136B">
            <w:pPr>
              <w:numPr>
                <w:ilvl w:val="0"/>
                <w:numId w:val="39"/>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Osnovne komunikacijske vještine u savjetodavnom / terapijskom procesu. </w:t>
            </w:r>
          </w:p>
          <w:p w:rsidR="00F94313" w:rsidRPr="00670E60" w:rsidRDefault="00F94313" w:rsidP="00D9136B">
            <w:pPr>
              <w:numPr>
                <w:ilvl w:val="0"/>
                <w:numId w:val="39"/>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Strukturiranje seanse.</w:t>
            </w:r>
          </w:p>
          <w:p w:rsidR="00F94313" w:rsidRPr="00670E60" w:rsidRDefault="00F94313" w:rsidP="00D9136B">
            <w:pPr>
              <w:numPr>
                <w:ilvl w:val="0"/>
                <w:numId w:val="39"/>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Definiranje terapijskih ciljeva.</w:t>
            </w:r>
          </w:p>
          <w:p w:rsidR="004673A2" w:rsidRPr="00670E60" w:rsidRDefault="00F94313" w:rsidP="00D9136B">
            <w:pPr>
              <w:numPr>
                <w:ilvl w:val="0"/>
                <w:numId w:val="39"/>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P</w:t>
            </w:r>
            <w:r w:rsidR="004673A2" w:rsidRPr="00670E60">
              <w:rPr>
                <w:rFonts w:ascii="Arial Narrow" w:eastAsiaTheme="minorEastAsia" w:hAnsi="Arial Narrow"/>
                <w:sz w:val="20"/>
                <w:szCs w:val="20"/>
                <w:lang w:val="hr-HR" w:eastAsia="hr-HR" w:bidi="ar-SA"/>
              </w:rPr>
              <w:t xml:space="preserve">laniranje tretmana. </w:t>
            </w:r>
          </w:p>
          <w:p w:rsidR="004673A2" w:rsidRPr="00670E60" w:rsidRDefault="004673A2" w:rsidP="00D9136B">
            <w:pPr>
              <w:numPr>
                <w:ilvl w:val="0"/>
                <w:numId w:val="39"/>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Edukacija u psihoterapiji. </w:t>
            </w:r>
          </w:p>
          <w:p w:rsidR="004673A2" w:rsidRPr="00670E60" w:rsidRDefault="004673A2" w:rsidP="00D9136B">
            <w:pPr>
              <w:numPr>
                <w:ilvl w:val="0"/>
                <w:numId w:val="39"/>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Istraživanja efikasnosti psihoterapije.</w:t>
            </w:r>
          </w:p>
          <w:p w:rsidR="004673A2" w:rsidRPr="00670E60" w:rsidRDefault="004673A2" w:rsidP="00D9136B">
            <w:pPr>
              <w:numPr>
                <w:ilvl w:val="0"/>
                <w:numId w:val="39"/>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Psihoterapijski pravci</w:t>
            </w:r>
          </w:p>
          <w:p w:rsidR="004673A2" w:rsidRPr="00670E60" w:rsidRDefault="004673A2" w:rsidP="004673A2">
            <w:pPr>
              <w:ind w:left="720"/>
              <w:jc w:val="both"/>
              <w:rPr>
                <w:rFonts w:ascii="Arial Narrow" w:eastAsia="Calibri" w:hAnsi="Arial Narrow"/>
                <w:sz w:val="20"/>
                <w:szCs w:val="20"/>
                <w:lang w:val="pl-PL" w:eastAsia="hr-HR" w:bidi="ar-SA"/>
              </w:rPr>
            </w:pPr>
          </w:p>
        </w:tc>
      </w:tr>
      <w:tr w:rsidR="00670E60" w:rsidRPr="00670E60" w:rsidTr="004673A2">
        <w:tc>
          <w:tcPr>
            <w:tcW w:w="9464" w:type="dxa"/>
            <w:gridSpan w:val="5"/>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 NAČIN ORGANIZIRANJA NASTAVE</w:t>
            </w:r>
          </w:p>
        </w:tc>
      </w:tr>
      <w:tr w:rsidR="00670E60" w:rsidRPr="00670E60" w:rsidTr="004673A2">
        <w:tc>
          <w:tcPr>
            <w:tcW w:w="9464" w:type="dxa"/>
            <w:gridSpan w:val="5"/>
          </w:tcPr>
          <w:p w:rsidR="004673A2" w:rsidRPr="00670E60" w:rsidRDefault="004673A2" w:rsidP="004673A2">
            <w:pPr>
              <w:jc w:val="center"/>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lastRenderedPageBreak/>
              <w:t>Opis aktivnosti (%)</w:t>
            </w: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2.1. Način izvođenja nastave</w:t>
            </w:r>
          </w:p>
          <w:p w:rsidR="004673A2" w:rsidRPr="00670E60" w:rsidRDefault="004673A2" w:rsidP="004673A2">
            <w:pPr>
              <w:jc w:val="both"/>
              <w:rPr>
                <w:rFonts w:ascii="Arial Narrow" w:eastAsia="Calibri" w:hAnsi="Arial Narrow"/>
                <w:b/>
                <w:sz w:val="20"/>
                <w:szCs w:val="20"/>
                <w:lang w:val="pl-PL" w:eastAsia="hr-HR" w:bidi="ar-SA"/>
              </w:rPr>
            </w:pPr>
          </w:p>
        </w:tc>
        <w:tc>
          <w:tcPr>
            <w:tcW w:w="3798" w:type="dxa"/>
            <w:gridSpan w:val="2"/>
          </w:tcPr>
          <w:p w:rsidR="004673A2" w:rsidRPr="00670E60" w:rsidRDefault="004673A2" w:rsidP="00D9136B">
            <w:pPr>
              <w:numPr>
                <w:ilvl w:val="0"/>
                <w:numId w:val="33"/>
              </w:numPr>
              <w:contextualSpacing/>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Exkatedra.</w:t>
            </w:r>
          </w:p>
          <w:p w:rsidR="004673A2" w:rsidRPr="00670E60" w:rsidRDefault="004673A2" w:rsidP="00D9136B">
            <w:pPr>
              <w:numPr>
                <w:ilvl w:val="0"/>
                <w:numId w:val="33"/>
              </w:numPr>
              <w:contextualSpacing/>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Diskusije.</w:t>
            </w:r>
          </w:p>
          <w:p w:rsidR="004673A2" w:rsidRPr="00670E60" w:rsidRDefault="004673A2" w:rsidP="00D9136B">
            <w:pPr>
              <w:numPr>
                <w:ilvl w:val="0"/>
                <w:numId w:val="33"/>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Prezentacije.</w:t>
            </w:r>
          </w:p>
          <w:p w:rsidR="004673A2" w:rsidRPr="00670E60" w:rsidRDefault="004673A2" w:rsidP="00D9136B">
            <w:pPr>
              <w:numPr>
                <w:ilvl w:val="0"/>
                <w:numId w:val="33"/>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Gosti predavači.</w:t>
            </w:r>
          </w:p>
          <w:p w:rsidR="004673A2" w:rsidRPr="00670E60" w:rsidRDefault="004673A2" w:rsidP="00D9136B">
            <w:pPr>
              <w:numPr>
                <w:ilvl w:val="0"/>
                <w:numId w:val="33"/>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Studije slučaja.</w:t>
            </w:r>
          </w:p>
        </w:tc>
        <w:tc>
          <w:tcPr>
            <w:tcW w:w="3006" w:type="dxa"/>
            <w:gridSpan w:val="2"/>
          </w:tcPr>
          <w:p w:rsidR="004673A2" w:rsidRPr="00670E60" w:rsidRDefault="004673A2" w:rsidP="00D9136B">
            <w:pPr>
              <w:numPr>
                <w:ilvl w:val="0"/>
                <w:numId w:val="34"/>
              </w:numPr>
              <w:contextualSpacing/>
              <w:jc w:val="both"/>
              <w:rPr>
                <w:rFonts w:ascii="Arial Narrow" w:eastAsia="Calibri" w:hAnsi="Arial Narrow"/>
                <w:sz w:val="20"/>
                <w:szCs w:val="20"/>
                <w:lang w:eastAsia="hr-HR" w:bidi="ar-SA"/>
              </w:rPr>
            </w:pPr>
            <w:r w:rsidRPr="00670E60">
              <w:rPr>
                <w:rFonts w:ascii="Arial Narrow" w:eastAsia="Calibri" w:hAnsi="Arial Narrow"/>
                <w:sz w:val="20"/>
                <w:szCs w:val="20"/>
                <w:lang w:eastAsia="hr-HR" w:bidi="ar-SA"/>
              </w:rPr>
              <w:t>40%</w:t>
            </w:r>
          </w:p>
          <w:p w:rsidR="004673A2" w:rsidRPr="00670E60" w:rsidRDefault="004673A2" w:rsidP="00D9136B">
            <w:pPr>
              <w:numPr>
                <w:ilvl w:val="0"/>
                <w:numId w:val="34"/>
              </w:numPr>
              <w:contextualSpacing/>
              <w:jc w:val="both"/>
              <w:rPr>
                <w:rFonts w:ascii="Arial Narrow" w:eastAsia="Calibri" w:hAnsi="Arial Narrow"/>
                <w:sz w:val="20"/>
                <w:szCs w:val="20"/>
                <w:lang w:eastAsia="hr-HR" w:bidi="ar-SA"/>
              </w:rPr>
            </w:pPr>
            <w:r w:rsidRPr="00670E60">
              <w:rPr>
                <w:rFonts w:ascii="Arial Narrow" w:eastAsia="Calibri" w:hAnsi="Arial Narrow"/>
                <w:sz w:val="20"/>
                <w:szCs w:val="20"/>
                <w:lang w:eastAsia="hr-HR" w:bidi="ar-SA"/>
              </w:rPr>
              <w:t>10%</w:t>
            </w:r>
          </w:p>
          <w:p w:rsidR="004673A2" w:rsidRPr="00670E60" w:rsidRDefault="004673A2" w:rsidP="00D9136B">
            <w:pPr>
              <w:numPr>
                <w:ilvl w:val="0"/>
                <w:numId w:val="34"/>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10%</w:t>
            </w:r>
          </w:p>
          <w:p w:rsidR="004673A2" w:rsidRPr="00670E60" w:rsidRDefault="004673A2" w:rsidP="00D9136B">
            <w:pPr>
              <w:numPr>
                <w:ilvl w:val="0"/>
                <w:numId w:val="34"/>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20%</w:t>
            </w:r>
          </w:p>
          <w:p w:rsidR="004673A2" w:rsidRPr="00670E60" w:rsidRDefault="004673A2" w:rsidP="00D9136B">
            <w:pPr>
              <w:numPr>
                <w:ilvl w:val="0"/>
                <w:numId w:val="34"/>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20%</w:t>
            </w: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2.2. Broj sati opterećenja studenta</w:t>
            </w:r>
          </w:p>
        </w:tc>
        <w:tc>
          <w:tcPr>
            <w:tcW w:w="3798" w:type="dxa"/>
            <w:gridSpan w:val="2"/>
          </w:tcPr>
          <w:p w:rsidR="004673A2" w:rsidRPr="00670E60" w:rsidRDefault="004673A2" w:rsidP="004673A2">
            <w:pPr>
              <w:ind w:left="283" w:hanging="357"/>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1.  Predavanje – direktna nastava.</w:t>
            </w:r>
          </w:p>
          <w:p w:rsidR="004673A2" w:rsidRPr="00670E60" w:rsidRDefault="004673A2" w:rsidP="004673A2">
            <w:pPr>
              <w:ind w:left="-72"/>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bs-Latn-BA" w:eastAsia="hr-HR" w:bidi="ar-SA"/>
              </w:rPr>
              <w:t>2.    Samostalno učenje.</w:t>
            </w:r>
          </w:p>
          <w:p w:rsidR="004673A2" w:rsidRPr="00670E60" w:rsidRDefault="004673A2" w:rsidP="004673A2">
            <w:pPr>
              <w:ind w:left="-72"/>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bs-Latn-BA" w:eastAsia="hr-HR" w:bidi="ar-SA"/>
              </w:rPr>
              <w:t>3.    Ostale aktivnosti studenta.</w:t>
            </w:r>
          </w:p>
          <w:p w:rsidR="004673A2" w:rsidRPr="00670E60" w:rsidRDefault="004673A2" w:rsidP="004673A2">
            <w:pPr>
              <w:ind w:left="360"/>
              <w:jc w:val="both"/>
              <w:rPr>
                <w:rFonts w:ascii="Arial Narrow" w:eastAsia="Calibri" w:hAnsi="Arial Narrow"/>
                <w:noProof/>
                <w:sz w:val="20"/>
                <w:szCs w:val="20"/>
                <w:lang w:val="bs-Latn-BA" w:eastAsia="hr-HR" w:bidi="ar-SA"/>
              </w:rPr>
            </w:pPr>
            <w:r w:rsidRPr="00670E60">
              <w:rPr>
                <w:rFonts w:ascii="Arial Narrow" w:eastAsia="Times New Roman" w:hAnsi="Arial Narrow"/>
                <w:b/>
                <w:sz w:val="20"/>
                <w:szCs w:val="20"/>
                <w:lang w:val="bs-Latn-BA" w:eastAsia="hr-HR" w:bidi="ar-SA"/>
              </w:rPr>
              <w:t>UKUPNO:</w:t>
            </w:r>
          </w:p>
        </w:tc>
        <w:tc>
          <w:tcPr>
            <w:tcW w:w="3006" w:type="dxa"/>
            <w:gridSpan w:val="2"/>
          </w:tcPr>
          <w:p w:rsidR="004673A2" w:rsidRPr="00670E60" w:rsidRDefault="004673A2" w:rsidP="009F6801">
            <w:pPr>
              <w:numPr>
                <w:ilvl w:val="0"/>
                <w:numId w:val="100"/>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30</w:t>
            </w:r>
            <w:r w:rsidRPr="00670E60">
              <w:rPr>
                <w:rFonts w:ascii="Arial Narrow" w:eastAsia="Times New Roman" w:hAnsi="Arial Narrow"/>
                <w:sz w:val="20"/>
                <w:szCs w:val="20"/>
                <w:lang w:val="hr-HR" w:eastAsia="hr-HR" w:bidi="ar-SA"/>
              </w:rPr>
              <w:tab/>
            </w:r>
            <w:r w:rsidRPr="00670E60">
              <w:rPr>
                <w:rFonts w:ascii="Arial Narrow" w:eastAsia="Times New Roman" w:hAnsi="Arial Narrow"/>
                <w:sz w:val="20"/>
                <w:szCs w:val="20"/>
                <w:lang w:val="hr-HR" w:eastAsia="hr-HR" w:bidi="ar-SA"/>
              </w:rPr>
              <w:tab/>
              <w:t xml:space="preserve"> (</w:t>
            </w:r>
            <w:r w:rsidRPr="00670E60">
              <w:rPr>
                <w:rFonts w:ascii="Arial Narrow" w:eastAsia="Times New Roman" w:hAnsi="Arial Narrow"/>
                <w:sz w:val="20"/>
                <w:szCs w:val="20"/>
                <w:lang w:val="bs-Latn-BA" w:eastAsia="hr-HR" w:bidi="ar-SA"/>
              </w:rPr>
              <w:t xml:space="preserve">1,11)      </w:t>
            </w:r>
          </w:p>
          <w:p w:rsidR="004673A2" w:rsidRPr="00670E60" w:rsidRDefault="004673A2" w:rsidP="009F6801">
            <w:pPr>
              <w:numPr>
                <w:ilvl w:val="0"/>
                <w:numId w:val="100"/>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30</w:t>
            </w:r>
            <w:r w:rsidRPr="00670E60">
              <w:rPr>
                <w:rFonts w:ascii="Arial Narrow" w:eastAsia="Times New Roman" w:hAnsi="Arial Narrow"/>
                <w:sz w:val="20"/>
                <w:szCs w:val="20"/>
                <w:lang w:val="hr-HR" w:eastAsia="hr-HR" w:bidi="ar-SA"/>
              </w:rPr>
              <w:tab/>
            </w:r>
            <w:r w:rsidRPr="00670E60">
              <w:rPr>
                <w:rFonts w:ascii="Arial Narrow" w:eastAsia="Times New Roman" w:hAnsi="Arial Narrow"/>
                <w:sz w:val="20"/>
                <w:szCs w:val="20"/>
                <w:lang w:val="hr-HR" w:eastAsia="hr-HR" w:bidi="ar-SA"/>
              </w:rPr>
              <w:tab/>
              <w:t xml:space="preserve"> (</w:t>
            </w:r>
            <w:r w:rsidRPr="00670E60">
              <w:rPr>
                <w:rFonts w:ascii="Arial Narrow" w:eastAsia="Times New Roman" w:hAnsi="Arial Narrow"/>
                <w:sz w:val="20"/>
                <w:szCs w:val="20"/>
                <w:lang w:val="bs-Latn-BA" w:eastAsia="hr-HR" w:bidi="ar-SA"/>
              </w:rPr>
              <w:t>1,11)</w:t>
            </w:r>
          </w:p>
          <w:p w:rsidR="004673A2" w:rsidRPr="00670E60" w:rsidRDefault="004673A2" w:rsidP="009F6801">
            <w:pPr>
              <w:numPr>
                <w:ilvl w:val="0"/>
                <w:numId w:val="100"/>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75</w:t>
            </w:r>
            <w:r w:rsidRPr="00670E60">
              <w:rPr>
                <w:rFonts w:ascii="Arial Narrow" w:eastAsia="Times New Roman" w:hAnsi="Arial Narrow"/>
                <w:sz w:val="20"/>
                <w:szCs w:val="20"/>
                <w:lang w:val="hr-HR" w:eastAsia="hr-HR" w:bidi="ar-SA"/>
              </w:rPr>
              <w:tab/>
            </w:r>
            <w:r w:rsidRPr="00670E60">
              <w:rPr>
                <w:rFonts w:ascii="Arial Narrow" w:eastAsia="Times New Roman" w:hAnsi="Arial Narrow"/>
                <w:sz w:val="20"/>
                <w:szCs w:val="20"/>
                <w:lang w:val="hr-HR" w:eastAsia="hr-HR" w:bidi="ar-SA"/>
              </w:rPr>
              <w:tab/>
              <w:t xml:space="preserve"> (</w:t>
            </w:r>
            <w:r w:rsidRPr="00670E60">
              <w:rPr>
                <w:rFonts w:ascii="Arial Narrow" w:eastAsia="Times New Roman" w:hAnsi="Arial Narrow"/>
                <w:sz w:val="20"/>
                <w:szCs w:val="20"/>
                <w:lang w:val="bs-Latn-BA" w:eastAsia="hr-HR" w:bidi="ar-SA"/>
              </w:rPr>
              <w:t>2, 78)</w:t>
            </w:r>
          </w:p>
          <w:p w:rsidR="004673A2" w:rsidRPr="00670E60" w:rsidRDefault="004673A2" w:rsidP="004673A2">
            <w:pPr>
              <w:jc w:val="both"/>
              <w:rPr>
                <w:rFonts w:ascii="Arial Narrow" w:eastAsia="Calibri" w:hAnsi="Arial Narrow"/>
                <w:noProof/>
                <w:sz w:val="20"/>
                <w:szCs w:val="20"/>
                <w:lang w:val="bs-Latn-BA" w:eastAsia="hr-HR" w:bidi="ar-SA"/>
              </w:rPr>
            </w:pPr>
            <w:r w:rsidRPr="00670E60">
              <w:rPr>
                <w:rFonts w:ascii="Arial Narrow" w:eastAsia="Times New Roman" w:hAnsi="Arial Narrow"/>
                <w:b/>
                <w:bCs/>
                <w:sz w:val="20"/>
                <w:szCs w:val="20"/>
                <w:lang w:val="bs-Latn-BA" w:eastAsia="hr-HR" w:bidi="ar-SA"/>
              </w:rPr>
              <w:t>135 SATI</w:t>
            </w:r>
            <w:r w:rsidRPr="00670E60">
              <w:rPr>
                <w:rFonts w:ascii="Arial Narrow" w:eastAsia="Times New Roman" w:hAnsi="Arial Narrow"/>
                <w:b/>
                <w:bCs/>
                <w:sz w:val="20"/>
                <w:szCs w:val="20"/>
                <w:lang w:val="bs-Latn-BA" w:eastAsia="hr-HR" w:bidi="ar-SA"/>
              </w:rPr>
              <w:tab/>
            </w:r>
            <w:r w:rsidRPr="00670E60">
              <w:rPr>
                <w:rFonts w:ascii="Arial Narrow" w:eastAsia="Times New Roman" w:hAnsi="Arial Narrow"/>
                <w:b/>
                <w:bCs/>
                <w:sz w:val="20"/>
                <w:szCs w:val="20"/>
                <w:lang w:val="bs-Latn-BA" w:eastAsia="hr-HR" w:bidi="ar-SA"/>
              </w:rPr>
              <w:tab/>
              <w:t>5 ECTS</w:t>
            </w:r>
          </w:p>
        </w:tc>
      </w:tr>
      <w:tr w:rsidR="00670E60" w:rsidRPr="00670E60" w:rsidTr="004673A2">
        <w:tc>
          <w:tcPr>
            <w:tcW w:w="9464" w:type="dxa"/>
            <w:gridSpan w:val="5"/>
          </w:tcPr>
          <w:p w:rsidR="004673A2" w:rsidRPr="00670E60" w:rsidRDefault="004673A2" w:rsidP="004673A2">
            <w:pPr>
              <w:jc w:val="center"/>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Učešće u ocjeni (%)</w:t>
            </w:r>
          </w:p>
        </w:tc>
      </w:tr>
      <w:tr w:rsidR="00670E60"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2.3. Način ocjenjivanja</w:t>
            </w:r>
          </w:p>
          <w:p w:rsidR="004673A2" w:rsidRPr="00670E60" w:rsidRDefault="004673A2" w:rsidP="004673A2">
            <w:pPr>
              <w:jc w:val="both"/>
              <w:rPr>
                <w:rFonts w:ascii="Arial Narrow" w:eastAsia="Calibri" w:hAnsi="Arial Narrow"/>
                <w:b/>
                <w:sz w:val="20"/>
                <w:szCs w:val="20"/>
                <w:lang w:val="pl-PL" w:eastAsia="hr-HR" w:bidi="ar-SA"/>
              </w:rPr>
            </w:pPr>
          </w:p>
          <w:p w:rsidR="004673A2" w:rsidRPr="00670E60" w:rsidRDefault="004673A2" w:rsidP="004673A2">
            <w:pPr>
              <w:jc w:val="both"/>
              <w:rPr>
                <w:rFonts w:ascii="Arial Narrow" w:eastAsia="Calibri" w:hAnsi="Arial Narrow"/>
                <w:b/>
                <w:sz w:val="20"/>
                <w:szCs w:val="20"/>
                <w:lang w:val="pl-PL" w:eastAsia="hr-HR" w:bidi="ar-SA"/>
              </w:rPr>
            </w:pPr>
          </w:p>
        </w:tc>
        <w:tc>
          <w:tcPr>
            <w:tcW w:w="3798" w:type="dxa"/>
            <w:gridSpan w:val="2"/>
          </w:tcPr>
          <w:p w:rsidR="004673A2" w:rsidRPr="00670E60" w:rsidRDefault="004673A2" w:rsidP="00D9136B">
            <w:pPr>
              <w:numPr>
                <w:ilvl w:val="0"/>
                <w:numId w:val="35"/>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Obavezni dolazak (%).</w:t>
            </w:r>
          </w:p>
          <w:p w:rsidR="004673A2" w:rsidRPr="00670E60" w:rsidRDefault="004673A2" w:rsidP="00D9136B">
            <w:pPr>
              <w:numPr>
                <w:ilvl w:val="0"/>
                <w:numId w:val="35"/>
              </w:numPr>
              <w:contextualSpacing/>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Seminarski rad / drugi oblici aktivnosti.</w:t>
            </w:r>
          </w:p>
          <w:p w:rsidR="004673A2" w:rsidRPr="00670E60" w:rsidRDefault="004673A2" w:rsidP="00D9136B">
            <w:pPr>
              <w:numPr>
                <w:ilvl w:val="0"/>
                <w:numId w:val="35"/>
              </w:numPr>
              <w:jc w:val="both"/>
              <w:rPr>
                <w:rFonts w:ascii="Arial Narrow" w:eastAsia="Calibri" w:hAnsi="Arial Narrow"/>
                <w:bCs/>
                <w:sz w:val="20"/>
                <w:szCs w:val="20"/>
                <w:lang w:val="hr-HR" w:eastAsia="hr-HR" w:bidi="ar-SA"/>
              </w:rPr>
            </w:pPr>
            <w:r w:rsidRPr="00670E60">
              <w:rPr>
                <w:rFonts w:ascii="Arial Narrow" w:eastAsia="Calibri" w:hAnsi="Arial Narrow"/>
                <w:sz w:val="20"/>
                <w:szCs w:val="20"/>
                <w:lang w:val="pl-PL" w:eastAsia="hr-HR" w:bidi="ar-SA"/>
              </w:rPr>
              <w:t>Parcijalni testovi.</w:t>
            </w:r>
          </w:p>
          <w:p w:rsidR="004673A2" w:rsidRPr="00670E60" w:rsidRDefault="004673A2" w:rsidP="00D9136B">
            <w:pPr>
              <w:numPr>
                <w:ilvl w:val="0"/>
                <w:numId w:val="35"/>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Završni test.</w:t>
            </w:r>
          </w:p>
        </w:tc>
        <w:tc>
          <w:tcPr>
            <w:tcW w:w="3006" w:type="dxa"/>
            <w:gridSpan w:val="2"/>
          </w:tcPr>
          <w:p w:rsidR="004673A2" w:rsidRPr="00670E60" w:rsidRDefault="004673A2" w:rsidP="004673A2">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0–10%</w:t>
            </w:r>
          </w:p>
          <w:p w:rsidR="004673A2" w:rsidRPr="00670E60" w:rsidRDefault="004673A2" w:rsidP="004673A2">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0–15%</w:t>
            </w:r>
          </w:p>
          <w:p w:rsidR="004673A2" w:rsidRPr="00670E60" w:rsidRDefault="004673A2" w:rsidP="004673A2">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0–30%</w:t>
            </w:r>
          </w:p>
          <w:p w:rsidR="004673A2" w:rsidRPr="00670E60" w:rsidRDefault="004673A2" w:rsidP="004673A2">
            <w:pPr>
              <w:jc w:val="both"/>
              <w:rPr>
                <w:rFonts w:ascii="Arial Narrow" w:eastAsia="Calibri" w:hAnsi="Arial Narrow"/>
                <w:sz w:val="20"/>
                <w:szCs w:val="20"/>
                <w:lang w:val="pl-PL" w:eastAsia="hr-HR" w:bidi="ar-SA"/>
              </w:rPr>
            </w:pPr>
            <w:r w:rsidRPr="00670E60">
              <w:rPr>
                <w:rFonts w:ascii="Arial Narrow" w:eastAsia="Calibri" w:hAnsi="Arial Narrow"/>
                <w:bCs/>
                <w:sz w:val="20"/>
                <w:szCs w:val="20"/>
                <w:lang w:val="hr-HR" w:eastAsia="hr-HR" w:bidi="ar-SA"/>
              </w:rPr>
              <w:t>0–45%</w:t>
            </w:r>
          </w:p>
        </w:tc>
      </w:tr>
      <w:tr w:rsidR="004673A2" w:rsidRPr="00670E60" w:rsidTr="004673A2">
        <w:tc>
          <w:tcPr>
            <w:tcW w:w="2660" w:type="dxa"/>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3. LITERATURA</w:t>
            </w:r>
          </w:p>
          <w:p w:rsidR="004673A2" w:rsidRPr="00670E60" w:rsidRDefault="004673A2" w:rsidP="004673A2">
            <w:pPr>
              <w:jc w:val="both"/>
              <w:rPr>
                <w:rFonts w:ascii="Arial Narrow" w:eastAsia="Calibri" w:hAnsi="Arial Narrow"/>
                <w:b/>
                <w:sz w:val="20"/>
                <w:szCs w:val="20"/>
                <w:lang w:val="pl-PL" w:eastAsia="hr-HR" w:bidi="ar-SA"/>
              </w:rPr>
            </w:pPr>
          </w:p>
        </w:tc>
        <w:tc>
          <w:tcPr>
            <w:tcW w:w="6804" w:type="dxa"/>
            <w:gridSpan w:val="4"/>
          </w:tcPr>
          <w:p w:rsidR="004673A2" w:rsidRPr="00670E60" w:rsidRDefault="004673A2" w:rsidP="004673A2">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Osnovna literatura:</w:t>
            </w:r>
          </w:p>
          <w:p w:rsidR="00F94313" w:rsidRPr="00670E60" w:rsidRDefault="00F94313" w:rsidP="00F94313">
            <w:pPr>
              <w:numPr>
                <w:ilvl w:val="0"/>
                <w:numId w:val="38"/>
              </w:numPr>
              <w:tabs>
                <w:tab w:val="left" w:pos="365"/>
              </w:tabs>
              <w:autoSpaceDE w:val="0"/>
              <w:autoSpaceDN w:val="0"/>
              <w:adjustRightInd w:val="0"/>
              <w:spacing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Biro, M., Butollo, W. (ur.) (2003) Klinička psihologija. Novi Sad: Katedra za kliničku psihologiju, Ludvig Maximilians Univerzitat i Futura publikacije.</w:t>
            </w:r>
          </w:p>
          <w:p w:rsidR="00F94313" w:rsidRPr="00670E60" w:rsidRDefault="00F94313" w:rsidP="00F94313">
            <w:pPr>
              <w:pStyle w:val="ListParagraph"/>
              <w:numPr>
                <w:ilvl w:val="0"/>
                <w:numId w:val="38"/>
              </w:numPr>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Corey, G. (2004) Teorija i praksa psihološkog savjetovanja i psihoterapije. Jastrebarsko: Slap.</w:t>
            </w:r>
          </w:p>
          <w:p w:rsidR="004673A2" w:rsidRPr="00670E60" w:rsidRDefault="004673A2" w:rsidP="004673A2">
            <w:pPr>
              <w:tabs>
                <w:tab w:val="left" w:pos="365"/>
              </w:tabs>
              <w:autoSpaceDE w:val="0"/>
              <w:autoSpaceDN w:val="0"/>
              <w:adjustRightInd w:val="0"/>
              <w:spacing w:line="245" w:lineRule="exact"/>
              <w:rPr>
                <w:rFonts w:ascii="Arial Narrow" w:eastAsiaTheme="minorEastAsia" w:hAnsi="Arial Narrow"/>
                <w:b/>
                <w:sz w:val="20"/>
                <w:szCs w:val="20"/>
                <w:lang w:val="hr-HR" w:eastAsia="hr-HR" w:bidi="ar-SA"/>
              </w:rPr>
            </w:pPr>
            <w:r w:rsidRPr="00670E60">
              <w:rPr>
                <w:rFonts w:ascii="Arial Narrow" w:eastAsiaTheme="minorEastAsia" w:hAnsi="Arial Narrow"/>
                <w:b/>
                <w:sz w:val="20"/>
                <w:szCs w:val="20"/>
                <w:lang w:val="hr-HR" w:eastAsia="hr-HR" w:bidi="ar-SA"/>
              </w:rPr>
              <w:t>Dopunska literatura:</w:t>
            </w:r>
          </w:p>
          <w:p w:rsidR="00F94313" w:rsidRPr="00670E60" w:rsidRDefault="00F94313" w:rsidP="009F6801">
            <w:pPr>
              <w:pStyle w:val="ListParagraph"/>
              <w:numPr>
                <w:ilvl w:val="0"/>
                <w:numId w:val="114"/>
              </w:numPr>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Nietzel, M. T., Bernstain, D. A., Milich, A. (2001) Uvod u Kliničku psihologiju Naklada Sla</w:t>
            </w:r>
          </w:p>
          <w:p w:rsidR="004673A2" w:rsidRPr="00670E60" w:rsidRDefault="00F94313" w:rsidP="009F6801">
            <w:pPr>
              <w:pStyle w:val="ListParagraph"/>
              <w:numPr>
                <w:ilvl w:val="0"/>
                <w:numId w:val="114"/>
              </w:numPr>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Bergin, A. E., Garfield, S. L. (2004) Handbook of psychotherapy and behavior change. New York: Wiley.</w:t>
            </w:r>
          </w:p>
          <w:p w:rsidR="004673A2" w:rsidRPr="00670E60" w:rsidRDefault="004673A2" w:rsidP="009F6801">
            <w:pPr>
              <w:numPr>
                <w:ilvl w:val="0"/>
                <w:numId w:val="114"/>
              </w:numPr>
              <w:tabs>
                <w:tab w:val="left" w:pos="365"/>
              </w:tabs>
              <w:autoSpaceDE w:val="0"/>
              <w:autoSpaceDN w:val="0"/>
              <w:adjustRightInd w:val="0"/>
              <w:spacing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Egan, G. (1998) </w:t>
            </w:r>
            <w:r w:rsidRPr="00670E60">
              <w:rPr>
                <w:rFonts w:ascii="Arial Narrow" w:eastAsiaTheme="minorEastAsia" w:hAnsi="Arial Narrow"/>
                <w:i/>
                <w:iCs/>
                <w:sz w:val="20"/>
                <w:szCs w:val="20"/>
                <w:lang w:val="hr-HR" w:eastAsia="hr-HR" w:bidi="ar-SA"/>
              </w:rPr>
              <w:t xml:space="preserve">The skilled helper, A problem-menagment approach to helping. </w:t>
            </w:r>
            <w:r w:rsidRPr="00670E60">
              <w:rPr>
                <w:rFonts w:ascii="Arial Narrow" w:eastAsiaTheme="minorEastAsia" w:hAnsi="Arial Narrow"/>
                <w:sz w:val="20"/>
                <w:szCs w:val="20"/>
                <w:lang w:val="hr-HR" w:eastAsia="hr-HR" w:bidi="ar-SA"/>
              </w:rPr>
              <w:t>Pacific Grove: Brooks/Cole.</w:t>
            </w:r>
          </w:p>
        </w:tc>
      </w:tr>
    </w:tbl>
    <w:p w:rsidR="004C4795" w:rsidRPr="00670E60" w:rsidRDefault="004C4795" w:rsidP="00595658">
      <w:pPr>
        <w:pStyle w:val="BodyText"/>
        <w:jc w:val="both"/>
        <w:rPr>
          <w:rFonts w:ascii="Arial Narrow" w:hAnsi="Arial Narrow"/>
          <w:b/>
          <w:bCs/>
          <w:sz w:val="22"/>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075"/>
        <w:gridCol w:w="1723"/>
        <w:gridCol w:w="490"/>
        <w:gridCol w:w="2516"/>
      </w:tblGrid>
      <w:tr w:rsidR="00670E60" w:rsidRPr="00670E60" w:rsidTr="00DB6C93">
        <w:tc>
          <w:tcPr>
            <w:tcW w:w="2660" w:type="dxa"/>
            <w:shd w:val="clear" w:color="auto" w:fill="auto"/>
          </w:tcPr>
          <w:p w:rsidR="004673A2" w:rsidRPr="00670E60" w:rsidRDefault="004673A2" w:rsidP="004673A2">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Fakultet</w:t>
            </w:r>
          </w:p>
        </w:tc>
        <w:tc>
          <w:tcPr>
            <w:tcW w:w="6804" w:type="dxa"/>
            <w:gridSpan w:val="4"/>
            <w:shd w:val="clear" w:color="auto" w:fill="auto"/>
          </w:tcPr>
          <w:p w:rsidR="004673A2" w:rsidRPr="00670E60" w:rsidRDefault="004673A2" w:rsidP="004673A2">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Fakultet za menadžment i poslovnu ekonomiju</w:t>
            </w:r>
          </w:p>
        </w:tc>
      </w:tr>
      <w:tr w:rsidR="00670E60" w:rsidRPr="00670E60" w:rsidTr="00DB6C93">
        <w:tc>
          <w:tcPr>
            <w:tcW w:w="2660" w:type="dxa"/>
            <w:shd w:val="clear" w:color="auto" w:fill="auto"/>
          </w:tcPr>
          <w:p w:rsidR="004673A2" w:rsidRPr="00670E60" w:rsidRDefault="004673A2" w:rsidP="004673A2">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Šifra predmeta: 02.038-M</w:t>
            </w:r>
          </w:p>
        </w:tc>
        <w:tc>
          <w:tcPr>
            <w:tcW w:w="6804" w:type="dxa"/>
            <w:gridSpan w:val="4"/>
            <w:shd w:val="clear" w:color="auto" w:fill="auto"/>
          </w:tcPr>
          <w:p w:rsidR="004673A2" w:rsidRPr="00670E60" w:rsidRDefault="004673A2" w:rsidP="004673A2">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Naziv predmeta: LIDERSTVO</w:t>
            </w:r>
          </w:p>
        </w:tc>
      </w:tr>
      <w:tr w:rsidR="00670E60" w:rsidRPr="00670E60" w:rsidTr="00DB6C93">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Nivo:</w:t>
            </w:r>
            <w:r w:rsidRPr="00670E60">
              <w:rPr>
                <w:rFonts w:ascii="Arial Narrow" w:eastAsia="Times New Roman" w:hAnsi="Arial Narrow"/>
                <w:b/>
                <w:sz w:val="22"/>
                <w:lang w:val="pl-PL" w:eastAsia="hr-HR" w:bidi="ar-SA"/>
              </w:rPr>
              <w:t xml:space="preserve"> master studij</w:t>
            </w:r>
          </w:p>
        </w:tc>
        <w:tc>
          <w:tcPr>
            <w:tcW w:w="2075"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Godina: II</w:t>
            </w:r>
          </w:p>
        </w:tc>
        <w:tc>
          <w:tcPr>
            <w:tcW w:w="2213" w:type="dxa"/>
            <w:gridSpan w:val="2"/>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Semestar: III</w:t>
            </w:r>
          </w:p>
        </w:tc>
        <w:tc>
          <w:tcPr>
            <w:tcW w:w="2516"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ECTS kredita: 5</w:t>
            </w:r>
          </w:p>
        </w:tc>
      </w:tr>
      <w:tr w:rsidR="00670E60" w:rsidRPr="00670E60" w:rsidTr="00DB6C93">
        <w:tc>
          <w:tcPr>
            <w:tcW w:w="2660"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Status: smjerski obavezni</w:t>
            </w:r>
          </w:p>
        </w:tc>
        <w:tc>
          <w:tcPr>
            <w:tcW w:w="4288" w:type="dxa"/>
            <w:gridSpan w:val="3"/>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sati sedmično: 2</w:t>
            </w:r>
          </w:p>
        </w:tc>
        <w:tc>
          <w:tcPr>
            <w:tcW w:w="2516" w:type="dxa"/>
            <w:shd w:val="clear" w:color="auto" w:fill="auto"/>
          </w:tcPr>
          <w:p w:rsidR="004673A2" w:rsidRPr="00670E60" w:rsidRDefault="004673A2" w:rsidP="004673A2">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Ukupan broj sati: 30P</w:t>
            </w:r>
          </w:p>
        </w:tc>
      </w:tr>
      <w:tr w:rsidR="00670E60" w:rsidRPr="00670E60" w:rsidTr="00DB6C93">
        <w:tc>
          <w:tcPr>
            <w:tcW w:w="9464" w:type="dxa"/>
            <w:gridSpan w:val="5"/>
            <w:shd w:val="clear" w:color="auto" w:fill="auto"/>
          </w:tcPr>
          <w:p w:rsidR="004673A2" w:rsidRPr="00670E60" w:rsidRDefault="004673A2" w:rsidP="004673A2">
            <w:pPr>
              <w:jc w:val="both"/>
              <w:rPr>
                <w:rFonts w:ascii="Arial Narrow" w:eastAsia="Times New Roman" w:hAnsi="Arial Narrow"/>
                <w:sz w:val="22"/>
                <w:lang w:val="pl-PL" w:eastAsia="hr-HR" w:bidi="ar-SA"/>
              </w:rPr>
            </w:pPr>
          </w:p>
        </w:tc>
      </w:tr>
      <w:tr w:rsidR="00670E60" w:rsidRPr="00670E60" w:rsidTr="004673A2">
        <w:tc>
          <w:tcPr>
            <w:tcW w:w="2660" w:type="dxa"/>
          </w:tcPr>
          <w:p w:rsidR="004673A2" w:rsidRPr="00670E60" w:rsidRDefault="004673A2" w:rsidP="004673A2">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1. CILJ PREDMETA</w:t>
            </w:r>
          </w:p>
        </w:tc>
        <w:tc>
          <w:tcPr>
            <w:tcW w:w="6804" w:type="dxa"/>
            <w:gridSpan w:val="4"/>
          </w:tcPr>
          <w:p w:rsidR="004673A2" w:rsidRPr="00670E60" w:rsidRDefault="004673A2" w:rsidP="004673A2">
            <w:p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Upoznavanje studenata sa osobinama, vještinama i ponašanjima lidera</w:t>
            </w:r>
          </w:p>
        </w:tc>
      </w:tr>
      <w:tr w:rsidR="00670E60" w:rsidRPr="00670E60" w:rsidTr="004673A2">
        <w:tc>
          <w:tcPr>
            <w:tcW w:w="2660" w:type="dxa"/>
          </w:tcPr>
          <w:p w:rsidR="004673A2" w:rsidRPr="00670E60" w:rsidRDefault="004673A2" w:rsidP="004673A2">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1.1. Ishod učenja</w:t>
            </w:r>
          </w:p>
        </w:tc>
        <w:tc>
          <w:tcPr>
            <w:tcW w:w="6804" w:type="dxa"/>
            <w:gridSpan w:val="4"/>
          </w:tcPr>
          <w:p w:rsidR="004673A2" w:rsidRPr="00670E60" w:rsidRDefault="004673A2" w:rsidP="004673A2">
            <w:p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Nakon odslušanog i položenog predmeta student je kompetentan da prepozna i razvija liderske vještine kod menadžera</w:t>
            </w:r>
          </w:p>
        </w:tc>
      </w:tr>
      <w:tr w:rsidR="00670E60" w:rsidRPr="00670E60" w:rsidTr="004673A2">
        <w:tc>
          <w:tcPr>
            <w:tcW w:w="2660" w:type="dxa"/>
            <w:vAlign w:val="center"/>
          </w:tcPr>
          <w:p w:rsidR="004673A2" w:rsidRPr="00670E60" w:rsidRDefault="004673A2" w:rsidP="004673A2">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1.2. Predmeti koji su preduslov za polaganje</w:t>
            </w:r>
          </w:p>
        </w:tc>
        <w:tc>
          <w:tcPr>
            <w:tcW w:w="6804" w:type="dxa"/>
            <w:gridSpan w:val="4"/>
          </w:tcPr>
          <w:p w:rsidR="004673A2" w:rsidRPr="00670E60" w:rsidRDefault="004673A2" w:rsidP="004673A2">
            <w:p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w:t>
            </w:r>
          </w:p>
        </w:tc>
      </w:tr>
      <w:tr w:rsidR="00670E60" w:rsidRPr="00670E60" w:rsidTr="004673A2">
        <w:tc>
          <w:tcPr>
            <w:tcW w:w="2660" w:type="dxa"/>
          </w:tcPr>
          <w:p w:rsidR="004673A2" w:rsidRPr="00670E60" w:rsidRDefault="004673A2" w:rsidP="004673A2">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 xml:space="preserve">1.3. Osnovne tematske jedinice </w:t>
            </w:r>
          </w:p>
          <w:p w:rsidR="004673A2" w:rsidRPr="00670E60" w:rsidRDefault="004673A2" w:rsidP="004673A2">
            <w:pPr>
              <w:jc w:val="both"/>
              <w:rPr>
                <w:rFonts w:ascii="Arial Narrow" w:eastAsia="Times New Roman" w:hAnsi="Arial Narrow"/>
                <w:b/>
                <w:sz w:val="22"/>
                <w:lang w:val="pl-PL" w:eastAsia="hr-HR" w:bidi="ar-SA"/>
              </w:rPr>
            </w:pPr>
          </w:p>
          <w:p w:rsidR="004673A2" w:rsidRPr="00670E60" w:rsidRDefault="004673A2" w:rsidP="004673A2">
            <w:pPr>
              <w:jc w:val="both"/>
              <w:rPr>
                <w:rFonts w:ascii="Arial Narrow" w:eastAsia="Times New Roman" w:hAnsi="Arial Narrow"/>
                <w:b/>
                <w:sz w:val="22"/>
                <w:lang w:val="pl-PL" w:eastAsia="hr-HR" w:bidi="ar-SA"/>
              </w:rPr>
            </w:pPr>
          </w:p>
          <w:p w:rsidR="004673A2" w:rsidRPr="00670E60" w:rsidRDefault="004673A2" w:rsidP="004673A2">
            <w:pPr>
              <w:jc w:val="both"/>
              <w:rPr>
                <w:rFonts w:ascii="Arial Narrow" w:eastAsia="Times New Roman" w:hAnsi="Arial Narrow"/>
                <w:b/>
                <w:sz w:val="22"/>
                <w:lang w:val="pl-PL" w:eastAsia="hr-HR" w:bidi="ar-SA"/>
              </w:rPr>
            </w:pPr>
          </w:p>
          <w:p w:rsidR="004673A2" w:rsidRPr="00670E60" w:rsidRDefault="004673A2" w:rsidP="004673A2">
            <w:pPr>
              <w:jc w:val="both"/>
              <w:rPr>
                <w:rFonts w:ascii="Arial Narrow" w:eastAsia="Times New Roman" w:hAnsi="Arial Narrow"/>
                <w:b/>
                <w:sz w:val="22"/>
                <w:lang w:val="pl-PL" w:eastAsia="hr-HR" w:bidi="ar-SA"/>
              </w:rPr>
            </w:pPr>
          </w:p>
          <w:p w:rsidR="004673A2" w:rsidRPr="00670E60" w:rsidRDefault="004673A2" w:rsidP="004673A2">
            <w:pPr>
              <w:jc w:val="both"/>
              <w:rPr>
                <w:rFonts w:ascii="Arial Narrow" w:eastAsia="Times New Roman" w:hAnsi="Arial Narrow"/>
                <w:b/>
                <w:sz w:val="22"/>
                <w:lang w:val="pl-PL" w:eastAsia="hr-HR" w:bidi="ar-SA"/>
              </w:rPr>
            </w:pPr>
          </w:p>
        </w:tc>
        <w:tc>
          <w:tcPr>
            <w:tcW w:w="6804" w:type="dxa"/>
            <w:gridSpan w:val="4"/>
          </w:tcPr>
          <w:p w:rsidR="004673A2" w:rsidRPr="00670E60" w:rsidRDefault="004673A2" w:rsidP="00D9136B">
            <w:pPr>
              <w:numPr>
                <w:ilvl w:val="0"/>
                <w:numId w:val="14"/>
              </w:numPr>
              <w:contextualSpacing/>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Uvod u osnove liderstva, odnos sa menadžmentom</w:t>
            </w:r>
          </w:p>
          <w:p w:rsidR="004673A2" w:rsidRPr="00670E60" w:rsidRDefault="004673A2" w:rsidP="00D9136B">
            <w:pPr>
              <w:numPr>
                <w:ilvl w:val="0"/>
                <w:numId w:val="14"/>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Osnovne osobine lidera</w:t>
            </w:r>
          </w:p>
          <w:p w:rsidR="004673A2" w:rsidRPr="00670E60" w:rsidRDefault="004673A2" w:rsidP="00D9136B">
            <w:pPr>
              <w:numPr>
                <w:ilvl w:val="0"/>
                <w:numId w:val="14"/>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Teorije liderstva</w:t>
            </w:r>
          </w:p>
          <w:p w:rsidR="004673A2" w:rsidRPr="00670E60" w:rsidRDefault="004673A2" w:rsidP="00D9136B">
            <w:pPr>
              <w:numPr>
                <w:ilvl w:val="0"/>
                <w:numId w:val="14"/>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Teorije osobina ličnosti lidera</w:t>
            </w:r>
          </w:p>
          <w:p w:rsidR="004673A2" w:rsidRPr="00670E60" w:rsidRDefault="004673A2" w:rsidP="00D9136B">
            <w:pPr>
              <w:numPr>
                <w:ilvl w:val="0"/>
                <w:numId w:val="14"/>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Stilovi vođenja bazirani na autoritetu</w:t>
            </w:r>
          </w:p>
          <w:p w:rsidR="004673A2" w:rsidRPr="00670E60" w:rsidRDefault="004673A2" w:rsidP="00D9136B">
            <w:pPr>
              <w:numPr>
                <w:ilvl w:val="0"/>
                <w:numId w:val="14"/>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Stil menadžerske rešetke</w:t>
            </w:r>
          </w:p>
          <w:p w:rsidR="004673A2" w:rsidRPr="00670E60" w:rsidRDefault="004673A2" w:rsidP="00D9136B">
            <w:pPr>
              <w:numPr>
                <w:ilvl w:val="0"/>
                <w:numId w:val="14"/>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Kontingentni pristupi liderstvu</w:t>
            </w:r>
          </w:p>
          <w:p w:rsidR="004673A2" w:rsidRPr="00670E60" w:rsidRDefault="004673A2" w:rsidP="00D9136B">
            <w:pPr>
              <w:numPr>
                <w:ilvl w:val="0"/>
                <w:numId w:val="14"/>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Horseyev i Blanchardov model situacijskog liderstva</w:t>
            </w:r>
          </w:p>
          <w:p w:rsidR="004673A2" w:rsidRPr="00670E60" w:rsidRDefault="004673A2" w:rsidP="00D9136B">
            <w:pPr>
              <w:numPr>
                <w:ilvl w:val="0"/>
                <w:numId w:val="14"/>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Ponašajni pristupi liderstvu</w:t>
            </w:r>
          </w:p>
          <w:p w:rsidR="004673A2" w:rsidRPr="00670E60" w:rsidRDefault="004673A2" w:rsidP="00D9136B">
            <w:pPr>
              <w:numPr>
                <w:ilvl w:val="0"/>
                <w:numId w:val="14"/>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Fiedlerov kontingencijski pristup liderstvu</w:t>
            </w:r>
          </w:p>
          <w:p w:rsidR="004673A2" w:rsidRPr="00670E60" w:rsidRDefault="004673A2" w:rsidP="00D9136B">
            <w:pPr>
              <w:numPr>
                <w:ilvl w:val="0"/>
                <w:numId w:val="14"/>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Put-cilj teorija liderstva</w:t>
            </w:r>
          </w:p>
          <w:p w:rsidR="004673A2" w:rsidRPr="00670E60" w:rsidRDefault="004673A2" w:rsidP="00D9136B">
            <w:pPr>
              <w:numPr>
                <w:ilvl w:val="0"/>
                <w:numId w:val="14"/>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Karizmatični lider</w:t>
            </w:r>
          </w:p>
          <w:p w:rsidR="004673A2" w:rsidRPr="00670E60" w:rsidRDefault="004673A2" w:rsidP="00D9136B">
            <w:pPr>
              <w:numPr>
                <w:ilvl w:val="0"/>
                <w:numId w:val="14"/>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Transformacijsko vođstvo</w:t>
            </w:r>
          </w:p>
          <w:p w:rsidR="004673A2" w:rsidRPr="00670E60" w:rsidRDefault="004673A2" w:rsidP="004673A2">
            <w:pPr>
              <w:ind w:left="720"/>
              <w:jc w:val="both"/>
              <w:rPr>
                <w:rFonts w:ascii="Arial Narrow" w:eastAsia="Times New Roman" w:hAnsi="Arial Narrow"/>
                <w:sz w:val="22"/>
                <w:lang w:val="pl-PL" w:eastAsia="hr-HR" w:bidi="ar-SA"/>
              </w:rPr>
            </w:pPr>
          </w:p>
        </w:tc>
      </w:tr>
      <w:tr w:rsidR="00670E60" w:rsidRPr="00670E60" w:rsidTr="004673A2">
        <w:tc>
          <w:tcPr>
            <w:tcW w:w="9464" w:type="dxa"/>
            <w:gridSpan w:val="5"/>
          </w:tcPr>
          <w:p w:rsidR="004673A2" w:rsidRPr="00670E60" w:rsidRDefault="004673A2" w:rsidP="004673A2">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2. NAČIN ORGANIZIRANJA NASTAVE</w:t>
            </w:r>
          </w:p>
        </w:tc>
      </w:tr>
      <w:tr w:rsidR="00670E60" w:rsidRPr="00670E60" w:rsidTr="004673A2">
        <w:tc>
          <w:tcPr>
            <w:tcW w:w="9464" w:type="dxa"/>
            <w:gridSpan w:val="5"/>
          </w:tcPr>
          <w:p w:rsidR="004673A2" w:rsidRPr="00670E60" w:rsidRDefault="004673A2" w:rsidP="004673A2">
            <w:pPr>
              <w:jc w:val="center"/>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Opis aktivnosti (%)</w:t>
            </w:r>
          </w:p>
        </w:tc>
      </w:tr>
      <w:tr w:rsidR="00670E60" w:rsidRPr="00670E60" w:rsidTr="004673A2">
        <w:tc>
          <w:tcPr>
            <w:tcW w:w="2660" w:type="dxa"/>
          </w:tcPr>
          <w:p w:rsidR="004673A2" w:rsidRPr="00670E60" w:rsidRDefault="004673A2" w:rsidP="004673A2">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2.1. Način izvođenja nastave</w:t>
            </w:r>
          </w:p>
          <w:p w:rsidR="004673A2" w:rsidRPr="00670E60" w:rsidRDefault="004673A2" w:rsidP="004673A2">
            <w:pPr>
              <w:jc w:val="both"/>
              <w:rPr>
                <w:rFonts w:ascii="Arial Narrow" w:eastAsia="Times New Roman" w:hAnsi="Arial Narrow"/>
                <w:b/>
                <w:sz w:val="22"/>
                <w:lang w:val="pl-PL" w:eastAsia="hr-HR" w:bidi="ar-SA"/>
              </w:rPr>
            </w:pPr>
          </w:p>
        </w:tc>
        <w:tc>
          <w:tcPr>
            <w:tcW w:w="3798" w:type="dxa"/>
            <w:gridSpan w:val="2"/>
          </w:tcPr>
          <w:p w:rsidR="004673A2" w:rsidRPr="00670E60" w:rsidRDefault="004673A2" w:rsidP="00D9136B">
            <w:pPr>
              <w:numPr>
                <w:ilvl w:val="0"/>
                <w:numId w:val="15"/>
              </w:numPr>
              <w:contextualSpacing/>
              <w:jc w:val="both"/>
              <w:rPr>
                <w:rFonts w:ascii="Arial Narrow" w:eastAsia="Times New Roman" w:hAnsi="Arial Narrow"/>
                <w:sz w:val="22"/>
                <w:lang w:val="bs-Latn-BA" w:eastAsia="hr-HR" w:bidi="ar-SA"/>
              </w:rPr>
            </w:pPr>
            <w:r w:rsidRPr="00670E60">
              <w:rPr>
                <w:rFonts w:ascii="Arial Narrow" w:eastAsia="Times New Roman" w:hAnsi="Arial Narrow"/>
                <w:sz w:val="22"/>
                <w:lang w:val="pl-PL" w:eastAsia="hr-HR" w:bidi="ar-SA"/>
              </w:rPr>
              <w:t>Exkatedra.</w:t>
            </w:r>
          </w:p>
          <w:p w:rsidR="004673A2" w:rsidRPr="00670E60" w:rsidRDefault="004673A2" w:rsidP="00D9136B">
            <w:pPr>
              <w:numPr>
                <w:ilvl w:val="0"/>
                <w:numId w:val="15"/>
              </w:numPr>
              <w:jc w:val="both"/>
              <w:rPr>
                <w:rFonts w:ascii="Arial Narrow" w:eastAsia="Times New Roman" w:hAnsi="Arial Narrow"/>
                <w:sz w:val="22"/>
                <w:lang w:val="bs-Latn-BA" w:eastAsia="hr-HR" w:bidi="ar-SA"/>
              </w:rPr>
            </w:pPr>
            <w:r w:rsidRPr="00670E60">
              <w:rPr>
                <w:rFonts w:ascii="Arial Narrow" w:eastAsia="Times New Roman" w:hAnsi="Arial Narrow"/>
                <w:sz w:val="22"/>
                <w:lang w:val="pl-PL" w:eastAsia="hr-HR" w:bidi="ar-SA"/>
              </w:rPr>
              <w:t>Diskusije.</w:t>
            </w:r>
          </w:p>
          <w:p w:rsidR="004673A2" w:rsidRPr="00670E60" w:rsidRDefault="004673A2" w:rsidP="00D9136B">
            <w:pPr>
              <w:numPr>
                <w:ilvl w:val="0"/>
                <w:numId w:val="15"/>
              </w:numPr>
              <w:jc w:val="both"/>
              <w:rPr>
                <w:rFonts w:ascii="Arial Narrow" w:eastAsia="Times New Roman" w:hAnsi="Arial Narrow"/>
                <w:sz w:val="22"/>
                <w:lang w:val="bs-Latn-BA" w:eastAsia="hr-HR" w:bidi="ar-SA"/>
              </w:rPr>
            </w:pPr>
            <w:r w:rsidRPr="00670E60">
              <w:rPr>
                <w:rFonts w:ascii="Arial Narrow" w:eastAsia="Times New Roman" w:hAnsi="Arial Narrow"/>
                <w:sz w:val="22"/>
                <w:lang w:val="pl-PL" w:eastAsia="hr-HR" w:bidi="ar-SA"/>
              </w:rPr>
              <w:lastRenderedPageBreak/>
              <w:t>Prezentacije.</w:t>
            </w:r>
          </w:p>
          <w:p w:rsidR="004673A2" w:rsidRPr="00670E60" w:rsidRDefault="004673A2" w:rsidP="00D9136B">
            <w:pPr>
              <w:numPr>
                <w:ilvl w:val="0"/>
                <w:numId w:val="15"/>
              </w:numPr>
              <w:jc w:val="both"/>
              <w:rPr>
                <w:rFonts w:ascii="Arial Narrow" w:eastAsia="Times New Roman" w:hAnsi="Arial Narrow"/>
                <w:sz w:val="22"/>
                <w:lang w:val="bs-Latn-BA" w:eastAsia="hr-HR" w:bidi="ar-SA"/>
              </w:rPr>
            </w:pPr>
            <w:r w:rsidRPr="00670E60">
              <w:rPr>
                <w:rFonts w:ascii="Arial Narrow" w:eastAsia="Times New Roman" w:hAnsi="Arial Narrow"/>
                <w:sz w:val="22"/>
                <w:lang w:val="pl-PL" w:eastAsia="hr-HR" w:bidi="ar-SA"/>
              </w:rPr>
              <w:t>Gosti predavači.</w:t>
            </w:r>
          </w:p>
          <w:p w:rsidR="004673A2" w:rsidRPr="00670E60" w:rsidRDefault="004673A2" w:rsidP="00D9136B">
            <w:pPr>
              <w:numPr>
                <w:ilvl w:val="0"/>
                <w:numId w:val="15"/>
              </w:numPr>
              <w:jc w:val="both"/>
              <w:rPr>
                <w:rFonts w:ascii="Arial Narrow" w:eastAsia="Times New Roman" w:hAnsi="Arial Narrow"/>
                <w:sz w:val="22"/>
                <w:lang w:val="bs-Latn-BA" w:eastAsia="hr-HR" w:bidi="ar-SA"/>
              </w:rPr>
            </w:pPr>
            <w:r w:rsidRPr="00670E60">
              <w:rPr>
                <w:rFonts w:ascii="Arial Narrow" w:eastAsia="Times New Roman" w:hAnsi="Arial Narrow"/>
                <w:sz w:val="22"/>
                <w:lang w:val="pl-PL" w:eastAsia="hr-HR" w:bidi="ar-SA"/>
              </w:rPr>
              <w:t>Studije slučaja.</w:t>
            </w:r>
          </w:p>
        </w:tc>
        <w:tc>
          <w:tcPr>
            <w:tcW w:w="3006" w:type="dxa"/>
            <w:gridSpan w:val="2"/>
          </w:tcPr>
          <w:p w:rsidR="004673A2" w:rsidRPr="00670E60" w:rsidRDefault="004673A2" w:rsidP="00D9136B">
            <w:pPr>
              <w:numPr>
                <w:ilvl w:val="0"/>
                <w:numId w:val="16"/>
              </w:numPr>
              <w:contextualSpacing/>
              <w:jc w:val="both"/>
              <w:rPr>
                <w:rFonts w:ascii="Arial Narrow" w:eastAsia="Times New Roman" w:hAnsi="Arial Narrow"/>
                <w:sz w:val="22"/>
                <w:lang w:eastAsia="hr-HR" w:bidi="ar-SA"/>
              </w:rPr>
            </w:pPr>
            <w:r w:rsidRPr="00670E60">
              <w:rPr>
                <w:rFonts w:ascii="Arial Narrow" w:eastAsia="Times New Roman" w:hAnsi="Arial Narrow"/>
                <w:sz w:val="22"/>
                <w:lang w:eastAsia="hr-HR" w:bidi="ar-SA"/>
              </w:rPr>
              <w:lastRenderedPageBreak/>
              <w:t>40%</w:t>
            </w:r>
          </w:p>
          <w:p w:rsidR="004673A2" w:rsidRPr="00670E60" w:rsidRDefault="004673A2" w:rsidP="00D9136B">
            <w:pPr>
              <w:numPr>
                <w:ilvl w:val="0"/>
                <w:numId w:val="16"/>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10%</w:t>
            </w:r>
          </w:p>
          <w:p w:rsidR="004673A2" w:rsidRPr="00670E60" w:rsidRDefault="004673A2" w:rsidP="00D9136B">
            <w:pPr>
              <w:numPr>
                <w:ilvl w:val="0"/>
                <w:numId w:val="16"/>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lastRenderedPageBreak/>
              <w:t>10%</w:t>
            </w:r>
          </w:p>
          <w:p w:rsidR="004673A2" w:rsidRPr="00670E60" w:rsidRDefault="004673A2" w:rsidP="00D9136B">
            <w:pPr>
              <w:numPr>
                <w:ilvl w:val="0"/>
                <w:numId w:val="16"/>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20%</w:t>
            </w:r>
          </w:p>
          <w:p w:rsidR="004673A2" w:rsidRPr="00670E60" w:rsidRDefault="004673A2" w:rsidP="00D9136B">
            <w:pPr>
              <w:numPr>
                <w:ilvl w:val="0"/>
                <w:numId w:val="16"/>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20%</w:t>
            </w:r>
          </w:p>
        </w:tc>
      </w:tr>
      <w:tr w:rsidR="00670E60" w:rsidRPr="00670E60" w:rsidTr="004673A2">
        <w:tc>
          <w:tcPr>
            <w:tcW w:w="2660" w:type="dxa"/>
          </w:tcPr>
          <w:p w:rsidR="004673A2" w:rsidRPr="00670E60" w:rsidRDefault="004673A2" w:rsidP="004673A2">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lastRenderedPageBreak/>
              <w:t>2.2. Broj sati opterećenja studenta</w:t>
            </w:r>
          </w:p>
        </w:tc>
        <w:tc>
          <w:tcPr>
            <w:tcW w:w="3798" w:type="dxa"/>
            <w:gridSpan w:val="2"/>
          </w:tcPr>
          <w:p w:rsidR="004673A2" w:rsidRPr="00670E60" w:rsidRDefault="004673A2" w:rsidP="004673A2">
            <w:pPr>
              <w:ind w:left="283" w:hanging="357"/>
              <w:rPr>
                <w:rFonts w:ascii="Arial Narrow" w:eastAsia="Times New Roman" w:hAnsi="Arial Narrow"/>
                <w:sz w:val="22"/>
                <w:lang w:val="bs-Latn-BA" w:eastAsia="hr-HR" w:bidi="ar-SA"/>
              </w:rPr>
            </w:pPr>
            <w:r w:rsidRPr="00670E60">
              <w:rPr>
                <w:rFonts w:ascii="Arial Narrow" w:eastAsia="Times New Roman" w:hAnsi="Arial Narrow"/>
                <w:sz w:val="22"/>
                <w:lang w:val="bs-Latn-BA" w:eastAsia="hr-HR" w:bidi="ar-SA"/>
              </w:rPr>
              <w:t>1.    Predavanje – direktna nastava.</w:t>
            </w:r>
          </w:p>
          <w:p w:rsidR="004673A2" w:rsidRPr="00670E60" w:rsidRDefault="004673A2" w:rsidP="004673A2">
            <w:pPr>
              <w:ind w:left="-72"/>
              <w:rPr>
                <w:rFonts w:ascii="Arial Narrow" w:eastAsia="Times New Roman" w:hAnsi="Arial Narrow"/>
                <w:sz w:val="22"/>
                <w:lang w:val="hr-HR" w:eastAsia="hr-HR" w:bidi="ar-SA"/>
              </w:rPr>
            </w:pPr>
            <w:r w:rsidRPr="00670E60">
              <w:rPr>
                <w:rFonts w:ascii="Arial Narrow" w:eastAsia="Times New Roman" w:hAnsi="Arial Narrow"/>
                <w:sz w:val="22"/>
                <w:lang w:val="bs-Latn-BA" w:eastAsia="hr-HR" w:bidi="ar-SA"/>
              </w:rPr>
              <w:t>2.    Samostalno učenje.</w:t>
            </w:r>
          </w:p>
          <w:p w:rsidR="004673A2" w:rsidRPr="00670E60" w:rsidRDefault="004673A2" w:rsidP="004673A2">
            <w:pPr>
              <w:ind w:left="-72"/>
              <w:rPr>
                <w:rFonts w:ascii="Arial Narrow" w:eastAsia="Times New Roman" w:hAnsi="Arial Narrow"/>
                <w:sz w:val="22"/>
                <w:lang w:val="hr-HR" w:eastAsia="hr-HR" w:bidi="ar-SA"/>
              </w:rPr>
            </w:pPr>
            <w:r w:rsidRPr="00670E60">
              <w:rPr>
                <w:rFonts w:ascii="Arial Narrow" w:eastAsia="Times New Roman" w:hAnsi="Arial Narrow"/>
                <w:sz w:val="22"/>
                <w:lang w:val="bs-Latn-BA" w:eastAsia="hr-HR" w:bidi="ar-SA"/>
              </w:rPr>
              <w:t>3.    Ostale aktivnosti studenta.</w:t>
            </w:r>
          </w:p>
          <w:p w:rsidR="004673A2" w:rsidRPr="00670E60" w:rsidRDefault="004673A2" w:rsidP="004673A2">
            <w:pPr>
              <w:ind w:left="360"/>
              <w:jc w:val="both"/>
              <w:rPr>
                <w:rFonts w:ascii="Arial Narrow" w:eastAsia="Times New Roman" w:hAnsi="Arial Narrow"/>
                <w:noProof/>
                <w:sz w:val="22"/>
                <w:lang w:val="bs-Latn-BA" w:eastAsia="hr-HR" w:bidi="ar-SA"/>
              </w:rPr>
            </w:pPr>
            <w:r w:rsidRPr="00670E60">
              <w:rPr>
                <w:rFonts w:ascii="Arial Narrow" w:eastAsia="Times New Roman" w:hAnsi="Arial Narrow"/>
                <w:b/>
                <w:sz w:val="22"/>
                <w:lang w:val="bs-Latn-BA" w:eastAsia="hr-HR" w:bidi="ar-SA"/>
              </w:rPr>
              <w:t>UKUPNO:</w:t>
            </w:r>
          </w:p>
        </w:tc>
        <w:tc>
          <w:tcPr>
            <w:tcW w:w="3006" w:type="dxa"/>
            <w:gridSpan w:val="2"/>
          </w:tcPr>
          <w:p w:rsidR="004673A2" w:rsidRPr="00670E60" w:rsidRDefault="004673A2" w:rsidP="009F6801">
            <w:pPr>
              <w:numPr>
                <w:ilvl w:val="0"/>
                <w:numId w:val="100"/>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30</w:t>
            </w:r>
            <w:r w:rsidRPr="00670E60">
              <w:rPr>
                <w:rFonts w:ascii="Arial Narrow" w:eastAsia="Times New Roman" w:hAnsi="Arial Narrow"/>
                <w:sz w:val="22"/>
                <w:lang w:val="hr-HR" w:eastAsia="hr-HR" w:bidi="ar-SA"/>
              </w:rPr>
              <w:tab/>
            </w:r>
            <w:r w:rsidRPr="00670E60">
              <w:rPr>
                <w:rFonts w:ascii="Arial Narrow" w:eastAsia="Times New Roman" w:hAnsi="Arial Narrow"/>
                <w:sz w:val="22"/>
                <w:lang w:val="hr-HR" w:eastAsia="hr-HR" w:bidi="ar-SA"/>
              </w:rPr>
              <w:tab/>
              <w:t xml:space="preserve"> (</w:t>
            </w:r>
            <w:r w:rsidRPr="00670E60">
              <w:rPr>
                <w:rFonts w:ascii="Arial Narrow" w:eastAsia="Times New Roman" w:hAnsi="Arial Narrow"/>
                <w:sz w:val="22"/>
                <w:lang w:val="bs-Latn-BA" w:eastAsia="hr-HR" w:bidi="ar-SA"/>
              </w:rPr>
              <w:t xml:space="preserve">1,11)      </w:t>
            </w:r>
          </w:p>
          <w:p w:rsidR="004673A2" w:rsidRPr="00670E60" w:rsidRDefault="004673A2" w:rsidP="009F6801">
            <w:pPr>
              <w:numPr>
                <w:ilvl w:val="0"/>
                <w:numId w:val="100"/>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30</w:t>
            </w:r>
            <w:r w:rsidRPr="00670E60">
              <w:rPr>
                <w:rFonts w:ascii="Arial Narrow" w:eastAsia="Times New Roman" w:hAnsi="Arial Narrow"/>
                <w:sz w:val="22"/>
                <w:lang w:val="hr-HR" w:eastAsia="hr-HR" w:bidi="ar-SA"/>
              </w:rPr>
              <w:tab/>
            </w:r>
            <w:r w:rsidRPr="00670E60">
              <w:rPr>
                <w:rFonts w:ascii="Arial Narrow" w:eastAsia="Times New Roman" w:hAnsi="Arial Narrow"/>
                <w:sz w:val="22"/>
                <w:lang w:val="hr-HR" w:eastAsia="hr-HR" w:bidi="ar-SA"/>
              </w:rPr>
              <w:tab/>
              <w:t xml:space="preserve"> (</w:t>
            </w:r>
            <w:r w:rsidRPr="00670E60">
              <w:rPr>
                <w:rFonts w:ascii="Arial Narrow" w:eastAsia="Times New Roman" w:hAnsi="Arial Narrow"/>
                <w:sz w:val="22"/>
                <w:lang w:val="bs-Latn-BA" w:eastAsia="hr-HR" w:bidi="ar-SA"/>
              </w:rPr>
              <w:t>1,11)</w:t>
            </w:r>
          </w:p>
          <w:p w:rsidR="004673A2" w:rsidRPr="00670E60" w:rsidRDefault="004673A2" w:rsidP="009F6801">
            <w:pPr>
              <w:numPr>
                <w:ilvl w:val="0"/>
                <w:numId w:val="100"/>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75</w:t>
            </w:r>
            <w:r w:rsidRPr="00670E60">
              <w:rPr>
                <w:rFonts w:ascii="Arial Narrow" w:eastAsia="Times New Roman" w:hAnsi="Arial Narrow"/>
                <w:sz w:val="22"/>
                <w:lang w:val="hr-HR" w:eastAsia="hr-HR" w:bidi="ar-SA"/>
              </w:rPr>
              <w:tab/>
            </w:r>
            <w:r w:rsidRPr="00670E60">
              <w:rPr>
                <w:rFonts w:ascii="Arial Narrow" w:eastAsia="Times New Roman" w:hAnsi="Arial Narrow"/>
                <w:sz w:val="22"/>
                <w:lang w:val="hr-HR" w:eastAsia="hr-HR" w:bidi="ar-SA"/>
              </w:rPr>
              <w:tab/>
              <w:t xml:space="preserve"> (</w:t>
            </w:r>
            <w:r w:rsidRPr="00670E60">
              <w:rPr>
                <w:rFonts w:ascii="Arial Narrow" w:eastAsia="Times New Roman" w:hAnsi="Arial Narrow"/>
                <w:sz w:val="22"/>
                <w:lang w:val="bs-Latn-BA" w:eastAsia="hr-HR" w:bidi="ar-SA"/>
              </w:rPr>
              <w:t>2, 78)</w:t>
            </w:r>
          </w:p>
          <w:p w:rsidR="004673A2" w:rsidRPr="00670E60" w:rsidRDefault="004673A2" w:rsidP="004673A2">
            <w:pPr>
              <w:jc w:val="both"/>
              <w:rPr>
                <w:rFonts w:ascii="Arial Narrow" w:eastAsia="Times New Roman" w:hAnsi="Arial Narrow"/>
                <w:noProof/>
                <w:sz w:val="22"/>
                <w:lang w:val="bs-Latn-BA" w:eastAsia="hr-HR" w:bidi="ar-SA"/>
              </w:rPr>
            </w:pPr>
            <w:r w:rsidRPr="00670E60">
              <w:rPr>
                <w:rFonts w:ascii="Arial Narrow" w:eastAsia="Times New Roman" w:hAnsi="Arial Narrow"/>
                <w:b/>
                <w:bCs/>
                <w:sz w:val="22"/>
                <w:lang w:val="bs-Latn-BA" w:eastAsia="hr-HR" w:bidi="ar-SA"/>
              </w:rPr>
              <w:t>135 SATI</w:t>
            </w:r>
            <w:r w:rsidRPr="00670E60">
              <w:rPr>
                <w:rFonts w:ascii="Arial Narrow" w:eastAsia="Times New Roman" w:hAnsi="Arial Narrow"/>
                <w:b/>
                <w:bCs/>
                <w:sz w:val="22"/>
                <w:lang w:val="bs-Latn-BA" w:eastAsia="hr-HR" w:bidi="ar-SA"/>
              </w:rPr>
              <w:tab/>
            </w:r>
            <w:r w:rsidRPr="00670E60">
              <w:rPr>
                <w:rFonts w:ascii="Arial Narrow" w:eastAsia="Times New Roman" w:hAnsi="Arial Narrow"/>
                <w:b/>
                <w:bCs/>
                <w:sz w:val="22"/>
                <w:lang w:val="bs-Latn-BA" w:eastAsia="hr-HR" w:bidi="ar-SA"/>
              </w:rPr>
              <w:tab/>
              <w:t>5 ECTS</w:t>
            </w:r>
          </w:p>
        </w:tc>
      </w:tr>
      <w:tr w:rsidR="00670E60" w:rsidRPr="00670E60" w:rsidTr="004673A2">
        <w:tc>
          <w:tcPr>
            <w:tcW w:w="9464" w:type="dxa"/>
            <w:gridSpan w:val="5"/>
          </w:tcPr>
          <w:p w:rsidR="004673A2" w:rsidRPr="00670E60" w:rsidRDefault="004673A2" w:rsidP="004673A2">
            <w:pPr>
              <w:jc w:val="center"/>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Učešće u ocjeni (%)</w:t>
            </w:r>
          </w:p>
        </w:tc>
      </w:tr>
      <w:tr w:rsidR="00670E60" w:rsidRPr="00670E60" w:rsidTr="004673A2">
        <w:tc>
          <w:tcPr>
            <w:tcW w:w="2660" w:type="dxa"/>
          </w:tcPr>
          <w:p w:rsidR="004673A2" w:rsidRPr="00670E60" w:rsidRDefault="004673A2" w:rsidP="004673A2">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2.3. Način ocjenjivanja</w:t>
            </w:r>
          </w:p>
          <w:p w:rsidR="004673A2" w:rsidRPr="00670E60" w:rsidRDefault="004673A2" w:rsidP="004673A2">
            <w:pPr>
              <w:jc w:val="both"/>
              <w:rPr>
                <w:rFonts w:ascii="Arial Narrow" w:eastAsia="Times New Roman" w:hAnsi="Arial Narrow"/>
                <w:b/>
                <w:sz w:val="22"/>
                <w:lang w:val="pl-PL" w:eastAsia="hr-HR" w:bidi="ar-SA"/>
              </w:rPr>
            </w:pPr>
          </w:p>
          <w:p w:rsidR="004673A2" w:rsidRPr="00670E60" w:rsidRDefault="004673A2" w:rsidP="004673A2">
            <w:pPr>
              <w:jc w:val="both"/>
              <w:rPr>
                <w:rFonts w:ascii="Arial Narrow" w:eastAsia="Times New Roman" w:hAnsi="Arial Narrow"/>
                <w:b/>
                <w:sz w:val="22"/>
                <w:lang w:val="pl-PL" w:eastAsia="hr-HR" w:bidi="ar-SA"/>
              </w:rPr>
            </w:pPr>
          </w:p>
        </w:tc>
        <w:tc>
          <w:tcPr>
            <w:tcW w:w="3798" w:type="dxa"/>
            <w:gridSpan w:val="2"/>
          </w:tcPr>
          <w:p w:rsidR="004673A2" w:rsidRPr="00670E60" w:rsidRDefault="004673A2" w:rsidP="00D9136B">
            <w:pPr>
              <w:numPr>
                <w:ilvl w:val="0"/>
                <w:numId w:val="18"/>
              </w:numPr>
              <w:contextualSpacing/>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Obavezni dolazak (%).</w:t>
            </w:r>
          </w:p>
          <w:p w:rsidR="004673A2" w:rsidRPr="00670E60" w:rsidRDefault="004673A2" w:rsidP="00D9136B">
            <w:pPr>
              <w:numPr>
                <w:ilvl w:val="0"/>
                <w:numId w:val="18"/>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Seminarski rad / drugi oblici aktivnosti.</w:t>
            </w:r>
          </w:p>
          <w:p w:rsidR="004673A2" w:rsidRPr="00670E60" w:rsidRDefault="004673A2" w:rsidP="00D9136B">
            <w:pPr>
              <w:numPr>
                <w:ilvl w:val="0"/>
                <w:numId w:val="18"/>
              </w:numPr>
              <w:jc w:val="both"/>
              <w:rPr>
                <w:rFonts w:ascii="Arial Narrow" w:eastAsia="Times New Roman" w:hAnsi="Arial Narrow"/>
                <w:bCs/>
                <w:sz w:val="22"/>
                <w:lang w:val="hr-HR" w:eastAsia="hr-HR" w:bidi="ar-SA"/>
              </w:rPr>
            </w:pPr>
            <w:r w:rsidRPr="00670E60">
              <w:rPr>
                <w:rFonts w:ascii="Arial Narrow" w:eastAsia="Times New Roman" w:hAnsi="Arial Narrow"/>
                <w:sz w:val="22"/>
                <w:lang w:val="pl-PL" w:eastAsia="hr-HR" w:bidi="ar-SA"/>
              </w:rPr>
              <w:t>Parcijalni testovi.</w:t>
            </w:r>
          </w:p>
          <w:p w:rsidR="004673A2" w:rsidRPr="00670E60" w:rsidRDefault="004673A2" w:rsidP="00D9136B">
            <w:pPr>
              <w:numPr>
                <w:ilvl w:val="0"/>
                <w:numId w:val="18"/>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Završni test.</w:t>
            </w:r>
          </w:p>
        </w:tc>
        <w:tc>
          <w:tcPr>
            <w:tcW w:w="3006" w:type="dxa"/>
            <w:gridSpan w:val="2"/>
          </w:tcPr>
          <w:p w:rsidR="004673A2" w:rsidRPr="00670E60" w:rsidRDefault="004673A2" w:rsidP="004673A2">
            <w:pPr>
              <w:jc w:val="both"/>
              <w:rPr>
                <w:rFonts w:ascii="Arial Narrow" w:eastAsia="Times New Roman" w:hAnsi="Arial Narrow"/>
                <w:bCs/>
                <w:sz w:val="22"/>
                <w:lang w:val="hr-HR" w:eastAsia="hr-HR" w:bidi="ar-SA"/>
              </w:rPr>
            </w:pPr>
            <w:r w:rsidRPr="00670E60">
              <w:rPr>
                <w:rFonts w:ascii="Arial Narrow" w:eastAsia="Times New Roman" w:hAnsi="Arial Narrow"/>
                <w:bCs/>
                <w:sz w:val="22"/>
                <w:lang w:val="hr-HR" w:eastAsia="hr-HR" w:bidi="ar-SA"/>
              </w:rPr>
              <w:t>0–10%</w:t>
            </w:r>
          </w:p>
          <w:p w:rsidR="004673A2" w:rsidRPr="00670E60" w:rsidRDefault="004673A2" w:rsidP="004673A2">
            <w:pPr>
              <w:jc w:val="both"/>
              <w:rPr>
                <w:rFonts w:ascii="Arial Narrow" w:eastAsia="Times New Roman" w:hAnsi="Arial Narrow"/>
                <w:bCs/>
                <w:sz w:val="22"/>
                <w:lang w:val="hr-HR" w:eastAsia="hr-HR" w:bidi="ar-SA"/>
              </w:rPr>
            </w:pPr>
            <w:r w:rsidRPr="00670E60">
              <w:rPr>
                <w:rFonts w:ascii="Arial Narrow" w:eastAsia="Times New Roman" w:hAnsi="Arial Narrow"/>
                <w:bCs/>
                <w:sz w:val="22"/>
                <w:lang w:val="hr-HR" w:eastAsia="hr-HR" w:bidi="ar-SA"/>
              </w:rPr>
              <w:t>0–15%</w:t>
            </w:r>
          </w:p>
          <w:p w:rsidR="004673A2" w:rsidRPr="00670E60" w:rsidRDefault="004673A2" w:rsidP="004673A2">
            <w:pPr>
              <w:jc w:val="both"/>
              <w:rPr>
                <w:rFonts w:ascii="Arial Narrow" w:eastAsia="Times New Roman" w:hAnsi="Arial Narrow"/>
                <w:bCs/>
                <w:sz w:val="22"/>
                <w:lang w:val="hr-HR" w:eastAsia="hr-HR" w:bidi="ar-SA"/>
              </w:rPr>
            </w:pPr>
            <w:r w:rsidRPr="00670E60">
              <w:rPr>
                <w:rFonts w:ascii="Arial Narrow" w:eastAsia="Times New Roman" w:hAnsi="Arial Narrow"/>
                <w:bCs/>
                <w:sz w:val="22"/>
                <w:lang w:val="hr-HR" w:eastAsia="hr-HR" w:bidi="ar-SA"/>
              </w:rPr>
              <w:t>0–30%</w:t>
            </w:r>
          </w:p>
          <w:p w:rsidR="004673A2" w:rsidRPr="00670E60" w:rsidRDefault="004673A2" w:rsidP="004673A2">
            <w:pPr>
              <w:jc w:val="both"/>
              <w:rPr>
                <w:rFonts w:ascii="Arial Narrow" w:eastAsia="Times New Roman" w:hAnsi="Arial Narrow"/>
                <w:sz w:val="22"/>
                <w:lang w:val="pl-PL" w:eastAsia="hr-HR" w:bidi="ar-SA"/>
              </w:rPr>
            </w:pPr>
            <w:r w:rsidRPr="00670E60">
              <w:rPr>
                <w:rFonts w:ascii="Arial Narrow" w:eastAsia="Times New Roman" w:hAnsi="Arial Narrow"/>
                <w:bCs/>
                <w:sz w:val="22"/>
                <w:lang w:val="hr-HR" w:eastAsia="hr-HR" w:bidi="ar-SA"/>
              </w:rPr>
              <w:t>0–45%</w:t>
            </w:r>
          </w:p>
        </w:tc>
      </w:tr>
      <w:tr w:rsidR="004673A2" w:rsidRPr="00670E60" w:rsidTr="004673A2">
        <w:tc>
          <w:tcPr>
            <w:tcW w:w="2660" w:type="dxa"/>
          </w:tcPr>
          <w:p w:rsidR="004673A2" w:rsidRPr="00670E60" w:rsidRDefault="004673A2" w:rsidP="004673A2">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3. LITERATURA</w:t>
            </w:r>
          </w:p>
          <w:p w:rsidR="004673A2" w:rsidRPr="00670E60" w:rsidRDefault="004673A2" w:rsidP="004673A2">
            <w:pPr>
              <w:jc w:val="both"/>
              <w:rPr>
                <w:rFonts w:ascii="Arial Narrow" w:eastAsia="Times New Roman" w:hAnsi="Arial Narrow"/>
                <w:b/>
                <w:sz w:val="22"/>
                <w:lang w:val="pl-PL" w:eastAsia="hr-HR" w:bidi="ar-SA"/>
              </w:rPr>
            </w:pPr>
          </w:p>
        </w:tc>
        <w:tc>
          <w:tcPr>
            <w:tcW w:w="6804" w:type="dxa"/>
            <w:gridSpan w:val="4"/>
          </w:tcPr>
          <w:p w:rsidR="004673A2" w:rsidRPr="00670E60" w:rsidRDefault="004673A2" w:rsidP="004673A2">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Osnovna literatura:</w:t>
            </w:r>
          </w:p>
          <w:p w:rsidR="004673A2" w:rsidRPr="00670E60" w:rsidRDefault="004673A2" w:rsidP="004673A2">
            <w:p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 xml:space="preserve">Northause, P., </w:t>
            </w:r>
            <w:r w:rsidRPr="00670E60">
              <w:rPr>
                <w:rFonts w:ascii="Arial Narrow" w:eastAsia="Times New Roman" w:hAnsi="Arial Narrow"/>
                <w:i/>
                <w:sz w:val="22"/>
                <w:lang w:val="pl-PL" w:eastAsia="hr-HR" w:bidi="ar-SA"/>
              </w:rPr>
              <w:t>Liderstvo</w:t>
            </w:r>
            <w:r w:rsidRPr="00670E60">
              <w:rPr>
                <w:rFonts w:ascii="Arial Narrow" w:eastAsia="Times New Roman" w:hAnsi="Arial Narrow"/>
                <w:sz w:val="22"/>
                <w:lang w:val="pl-PL" w:eastAsia="hr-HR" w:bidi="ar-SA"/>
              </w:rPr>
              <w:t>, Data status, Beograd, 2008.</w:t>
            </w:r>
          </w:p>
          <w:p w:rsidR="004673A2" w:rsidRPr="00670E60" w:rsidRDefault="004673A2" w:rsidP="004673A2">
            <w:pPr>
              <w:jc w:val="both"/>
              <w:rPr>
                <w:rFonts w:ascii="Arial Narrow" w:eastAsia="Times New Roman" w:hAnsi="Arial Narrow"/>
                <w:sz w:val="22"/>
                <w:lang w:val="it-IT" w:eastAsia="hr-HR" w:bidi="ar-SA"/>
              </w:rPr>
            </w:pPr>
          </w:p>
        </w:tc>
      </w:tr>
    </w:tbl>
    <w:p w:rsidR="004C4795" w:rsidRPr="00670E60" w:rsidRDefault="004C4795" w:rsidP="00595658">
      <w:pPr>
        <w:pStyle w:val="BodyText"/>
        <w:jc w:val="both"/>
        <w:rPr>
          <w:rFonts w:ascii="Arial Narrow" w:hAnsi="Arial Narrow"/>
          <w:b/>
          <w:bCs/>
          <w:sz w:val="22"/>
          <w:szCs w:val="24"/>
        </w:rPr>
      </w:pPr>
    </w:p>
    <w:p w:rsidR="004C4795" w:rsidRPr="00670E60" w:rsidRDefault="003E1E39" w:rsidP="00595658">
      <w:pPr>
        <w:pStyle w:val="BodyText"/>
        <w:jc w:val="both"/>
        <w:rPr>
          <w:rFonts w:ascii="Arial Narrow" w:hAnsi="Arial Narrow"/>
          <w:b/>
          <w:bCs/>
          <w:sz w:val="32"/>
          <w:szCs w:val="24"/>
        </w:rPr>
      </w:pPr>
      <w:r w:rsidRPr="00670E60">
        <w:rPr>
          <w:rFonts w:ascii="Arial Narrow" w:hAnsi="Arial Narrow"/>
          <w:b/>
          <w:bCs/>
          <w:sz w:val="32"/>
          <w:szCs w:val="24"/>
        </w:rPr>
        <w:t>IZBORNI:</w:t>
      </w:r>
    </w:p>
    <w:p w:rsidR="003E1E39" w:rsidRPr="00670E60" w:rsidRDefault="003E1E39" w:rsidP="00595658">
      <w:pPr>
        <w:pStyle w:val="BodyText"/>
        <w:jc w:val="both"/>
        <w:rPr>
          <w:rFonts w:ascii="Arial Narrow" w:hAnsi="Arial Narrow"/>
          <w:b/>
          <w:bCs/>
          <w:sz w:val="22"/>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075"/>
        <w:gridCol w:w="1723"/>
        <w:gridCol w:w="490"/>
        <w:gridCol w:w="2516"/>
      </w:tblGrid>
      <w:tr w:rsidR="00670E60" w:rsidRPr="00670E60" w:rsidTr="00DB6C93">
        <w:tc>
          <w:tcPr>
            <w:tcW w:w="2660" w:type="dxa"/>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Fakultet</w:t>
            </w:r>
          </w:p>
        </w:tc>
        <w:tc>
          <w:tcPr>
            <w:tcW w:w="6804" w:type="dxa"/>
            <w:gridSpan w:val="4"/>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Fakultet za menadžment i poslovnu ekonomiju</w:t>
            </w:r>
          </w:p>
        </w:tc>
      </w:tr>
      <w:tr w:rsidR="00670E60" w:rsidRPr="00670E60" w:rsidTr="00DB6C93">
        <w:tc>
          <w:tcPr>
            <w:tcW w:w="2660" w:type="dxa"/>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Šifra predmeta: 02.043-M</w:t>
            </w:r>
          </w:p>
        </w:tc>
        <w:tc>
          <w:tcPr>
            <w:tcW w:w="6804" w:type="dxa"/>
            <w:gridSpan w:val="4"/>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Naziv predmeta: PSIHOLOGIJA EDUKACIJSKOG PROCESA</w:t>
            </w:r>
          </w:p>
        </w:tc>
      </w:tr>
      <w:tr w:rsidR="00670E60" w:rsidRPr="00670E60" w:rsidTr="00DB6C93">
        <w:tc>
          <w:tcPr>
            <w:tcW w:w="2660" w:type="dxa"/>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Nivo: postdiplomski studij</w:t>
            </w:r>
          </w:p>
        </w:tc>
        <w:tc>
          <w:tcPr>
            <w:tcW w:w="2075" w:type="dxa"/>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 xml:space="preserve">Godina: </w:t>
            </w:r>
            <w:r w:rsidRPr="00670E60">
              <w:rPr>
                <w:rFonts w:ascii="Arial Narrow" w:eastAsia="Times New Roman" w:hAnsi="Arial Narrow"/>
                <w:b/>
                <w:sz w:val="22"/>
                <w:lang w:val="pl-PL" w:eastAsia="hr-HR" w:bidi="ar-SA"/>
              </w:rPr>
              <w:t>V</w:t>
            </w:r>
          </w:p>
        </w:tc>
        <w:tc>
          <w:tcPr>
            <w:tcW w:w="2213" w:type="dxa"/>
            <w:gridSpan w:val="2"/>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 xml:space="preserve">Semestar: </w:t>
            </w:r>
            <w:r w:rsidRPr="00670E60">
              <w:rPr>
                <w:rFonts w:ascii="Arial Narrow" w:eastAsia="Times New Roman" w:hAnsi="Arial Narrow"/>
                <w:b/>
                <w:sz w:val="22"/>
                <w:lang w:val="pl-PL" w:eastAsia="hr-HR" w:bidi="ar-SA"/>
              </w:rPr>
              <w:t>IX</w:t>
            </w:r>
          </w:p>
        </w:tc>
        <w:tc>
          <w:tcPr>
            <w:tcW w:w="2516" w:type="dxa"/>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ECTS kredita: 5</w:t>
            </w:r>
          </w:p>
        </w:tc>
      </w:tr>
      <w:tr w:rsidR="00670E60" w:rsidRPr="00670E60" w:rsidTr="00DB6C93">
        <w:tc>
          <w:tcPr>
            <w:tcW w:w="2660" w:type="dxa"/>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Status: izborni</w:t>
            </w:r>
          </w:p>
        </w:tc>
        <w:tc>
          <w:tcPr>
            <w:tcW w:w="4288" w:type="dxa"/>
            <w:gridSpan w:val="3"/>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sati sedmično: 4</w:t>
            </w:r>
          </w:p>
        </w:tc>
        <w:tc>
          <w:tcPr>
            <w:tcW w:w="2516" w:type="dxa"/>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Ukupan broj sati: 30P</w:t>
            </w:r>
          </w:p>
        </w:tc>
      </w:tr>
      <w:tr w:rsidR="00670E60" w:rsidRPr="00670E60" w:rsidTr="00DB6C93">
        <w:tc>
          <w:tcPr>
            <w:tcW w:w="9464" w:type="dxa"/>
            <w:gridSpan w:val="5"/>
          </w:tcPr>
          <w:p w:rsidR="003E1E39" w:rsidRPr="00670E60" w:rsidRDefault="003E1E39" w:rsidP="003E1E39">
            <w:pPr>
              <w:jc w:val="both"/>
              <w:rPr>
                <w:rFonts w:ascii="Arial Narrow" w:eastAsia="Calibri" w:hAnsi="Arial Narrow"/>
                <w:sz w:val="22"/>
                <w:lang w:val="pl-PL" w:eastAsia="hr-HR" w:bidi="ar-SA"/>
              </w:rPr>
            </w:pPr>
          </w:p>
        </w:tc>
      </w:tr>
      <w:tr w:rsidR="00670E60" w:rsidRPr="00670E60" w:rsidTr="00DB6C93">
        <w:tc>
          <w:tcPr>
            <w:tcW w:w="2660" w:type="dxa"/>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1. CILJ PREDMETA</w:t>
            </w:r>
          </w:p>
        </w:tc>
        <w:tc>
          <w:tcPr>
            <w:tcW w:w="6804" w:type="dxa"/>
            <w:gridSpan w:val="4"/>
          </w:tcPr>
          <w:p w:rsidR="003E1E39" w:rsidRPr="00670E60" w:rsidRDefault="003E1E39" w:rsidP="003E1E39">
            <w:pPr>
              <w:jc w:val="both"/>
              <w:rPr>
                <w:rFonts w:ascii="Arial Narrow" w:eastAsia="Calibri" w:hAnsi="Arial Narrow"/>
                <w:sz w:val="22"/>
                <w:lang w:val="pl-PL" w:eastAsia="hr-HR" w:bidi="ar-SA"/>
              </w:rPr>
            </w:pPr>
            <w:r w:rsidRPr="00670E60">
              <w:rPr>
                <w:rFonts w:ascii="Arial Narrow" w:eastAsia="Calibri" w:hAnsi="Arial Narrow"/>
                <w:sz w:val="22"/>
                <w:lang w:val="pl-PL" w:eastAsia="hr-HR" w:bidi="ar-SA"/>
              </w:rPr>
              <w:t>Upoznavanje studenata sa kontinuirane edukacije uposlenika u područjima relevantnim za biznis</w:t>
            </w:r>
          </w:p>
        </w:tc>
      </w:tr>
      <w:tr w:rsidR="00670E60" w:rsidRPr="00670E60" w:rsidTr="00DB6C93">
        <w:tc>
          <w:tcPr>
            <w:tcW w:w="2660" w:type="dxa"/>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1.1. Ishod učenja</w:t>
            </w:r>
          </w:p>
        </w:tc>
        <w:tc>
          <w:tcPr>
            <w:tcW w:w="6804" w:type="dxa"/>
            <w:gridSpan w:val="4"/>
          </w:tcPr>
          <w:p w:rsidR="003E1E39" w:rsidRPr="00670E60" w:rsidRDefault="003E1E39" w:rsidP="003E1E39">
            <w:pPr>
              <w:jc w:val="both"/>
              <w:rPr>
                <w:rFonts w:ascii="Arial Narrow" w:eastAsia="Calibri" w:hAnsi="Arial Narrow"/>
                <w:sz w:val="22"/>
                <w:lang w:val="pl-PL" w:eastAsia="hr-HR" w:bidi="ar-SA"/>
              </w:rPr>
            </w:pPr>
            <w:r w:rsidRPr="00670E60">
              <w:rPr>
                <w:rFonts w:ascii="Arial Narrow" w:eastAsia="Calibri" w:hAnsi="Arial Narrow"/>
                <w:sz w:val="22"/>
                <w:lang w:val="pl-PL" w:eastAsia="hr-HR" w:bidi="ar-SA"/>
              </w:rPr>
              <w:t>Nakon odslušanog i položenog predmeta student je kompetentan da kreira i provede obuke uposlenika u prepoznatim područjima od interesa</w:t>
            </w:r>
          </w:p>
        </w:tc>
      </w:tr>
      <w:tr w:rsidR="00670E60" w:rsidRPr="00670E60" w:rsidTr="00DB6C93">
        <w:tc>
          <w:tcPr>
            <w:tcW w:w="2660" w:type="dxa"/>
            <w:vAlign w:val="center"/>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1.2. Predmeti koji su preduslov za polaganje</w:t>
            </w:r>
          </w:p>
        </w:tc>
        <w:tc>
          <w:tcPr>
            <w:tcW w:w="6804" w:type="dxa"/>
            <w:gridSpan w:val="4"/>
          </w:tcPr>
          <w:p w:rsidR="003E1E39" w:rsidRPr="00670E60" w:rsidRDefault="003E1E39" w:rsidP="003E1E39">
            <w:pPr>
              <w:jc w:val="both"/>
              <w:rPr>
                <w:rFonts w:ascii="Arial Narrow" w:eastAsia="Calibri" w:hAnsi="Arial Narrow"/>
                <w:sz w:val="22"/>
                <w:lang w:val="pl-PL" w:eastAsia="hr-HR" w:bidi="ar-SA"/>
              </w:rPr>
            </w:pPr>
            <w:r w:rsidRPr="00670E60">
              <w:rPr>
                <w:rFonts w:ascii="Arial Narrow" w:eastAsia="Calibri" w:hAnsi="Arial Narrow"/>
                <w:sz w:val="22"/>
                <w:lang w:val="pl-PL" w:eastAsia="hr-HR" w:bidi="ar-SA"/>
              </w:rPr>
              <w:t>-</w:t>
            </w:r>
          </w:p>
        </w:tc>
      </w:tr>
      <w:tr w:rsidR="00670E60" w:rsidRPr="00670E60" w:rsidTr="00DB6C93">
        <w:tc>
          <w:tcPr>
            <w:tcW w:w="2660" w:type="dxa"/>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 xml:space="preserve">1.3. Osnovne tematske jedinice </w:t>
            </w:r>
          </w:p>
          <w:p w:rsidR="003E1E39" w:rsidRPr="00670E60" w:rsidRDefault="003E1E39" w:rsidP="003E1E39">
            <w:pPr>
              <w:jc w:val="both"/>
              <w:rPr>
                <w:rFonts w:ascii="Arial Narrow" w:eastAsia="Calibri" w:hAnsi="Arial Narrow"/>
                <w:b/>
                <w:sz w:val="22"/>
                <w:lang w:val="pl-PL" w:eastAsia="hr-HR" w:bidi="ar-SA"/>
              </w:rPr>
            </w:pPr>
          </w:p>
          <w:p w:rsidR="003E1E39" w:rsidRPr="00670E60" w:rsidRDefault="003E1E39" w:rsidP="003E1E39">
            <w:pPr>
              <w:jc w:val="both"/>
              <w:rPr>
                <w:rFonts w:ascii="Arial Narrow" w:eastAsia="Calibri" w:hAnsi="Arial Narrow"/>
                <w:b/>
                <w:sz w:val="22"/>
                <w:lang w:val="pl-PL" w:eastAsia="hr-HR" w:bidi="ar-SA"/>
              </w:rPr>
            </w:pPr>
          </w:p>
          <w:p w:rsidR="003E1E39" w:rsidRPr="00670E60" w:rsidRDefault="003E1E39" w:rsidP="003E1E39">
            <w:pPr>
              <w:jc w:val="both"/>
              <w:rPr>
                <w:rFonts w:ascii="Arial Narrow" w:eastAsia="Calibri" w:hAnsi="Arial Narrow"/>
                <w:b/>
                <w:sz w:val="22"/>
                <w:lang w:val="pl-PL" w:eastAsia="hr-HR" w:bidi="ar-SA"/>
              </w:rPr>
            </w:pPr>
          </w:p>
          <w:p w:rsidR="003E1E39" w:rsidRPr="00670E60" w:rsidRDefault="003E1E39" w:rsidP="003E1E39">
            <w:pPr>
              <w:jc w:val="both"/>
              <w:rPr>
                <w:rFonts w:ascii="Arial Narrow" w:eastAsia="Calibri" w:hAnsi="Arial Narrow"/>
                <w:b/>
                <w:sz w:val="22"/>
                <w:lang w:val="pl-PL" w:eastAsia="hr-HR" w:bidi="ar-SA"/>
              </w:rPr>
            </w:pPr>
          </w:p>
          <w:p w:rsidR="003E1E39" w:rsidRPr="00670E60" w:rsidRDefault="003E1E39" w:rsidP="003E1E39">
            <w:pPr>
              <w:jc w:val="both"/>
              <w:rPr>
                <w:rFonts w:ascii="Arial Narrow" w:eastAsia="Calibri" w:hAnsi="Arial Narrow"/>
                <w:b/>
                <w:sz w:val="22"/>
                <w:lang w:val="pl-PL" w:eastAsia="hr-HR" w:bidi="ar-SA"/>
              </w:rPr>
            </w:pPr>
          </w:p>
        </w:tc>
        <w:tc>
          <w:tcPr>
            <w:tcW w:w="6804" w:type="dxa"/>
            <w:gridSpan w:val="4"/>
          </w:tcPr>
          <w:p w:rsidR="003E1E39" w:rsidRPr="00670E60" w:rsidRDefault="003E1E39" w:rsidP="00D9136B">
            <w:pPr>
              <w:numPr>
                <w:ilvl w:val="0"/>
                <w:numId w:val="24"/>
              </w:numPr>
              <w:contextualSpacing/>
              <w:jc w:val="both"/>
              <w:rPr>
                <w:rFonts w:ascii="Arial Narrow" w:eastAsia="Calibri" w:hAnsi="Arial Narrow"/>
                <w:sz w:val="22"/>
                <w:lang w:val="pl-PL" w:eastAsia="hr-HR" w:bidi="ar-SA"/>
              </w:rPr>
            </w:pPr>
            <w:r w:rsidRPr="00670E60">
              <w:rPr>
                <w:rFonts w:ascii="Arial Narrow" w:eastAsia="Calibri" w:hAnsi="Arial Narrow"/>
                <w:sz w:val="22"/>
                <w:lang w:val="pl-PL" w:eastAsia="hr-HR" w:bidi="ar-SA"/>
              </w:rPr>
              <w:t>Efektivan proces obuke</w:t>
            </w:r>
          </w:p>
          <w:p w:rsidR="003E1E39" w:rsidRPr="00670E60" w:rsidRDefault="003E1E39" w:rsidP="00D9136B">
            <w:pPr>
              <w:numPr>
                <w:ilvl w:val="0"/>
                <w:numId w:val="24"/>
              </w:numPr>
              <w:contextualSpacing/>
              <w:jc w:val="both"/>
              <w:rPr>
                <w:rFonts w:ascii="Arial Narrow" w:eastAsia="Calibri" w:hAnsi="Arial Narrow"/>
                <w:sz w:val="22"/>
                <w:lang w:val="pl-PL" w:eastAsia="hr-HR" w:bidi="ar-SA"/>
              </w:rPr>
            </w:pPr>
            <w:r w:rsidRPr="00670E60">
              <w:rPr>
                <w:rFonts w:ascii="Arial Narrow" w:eastAsia="Calibri" w:hAnsi="Arial Narrow"/>
                <w:sz w:val="22"/>
                <w:lang w:val="pl-PL" w:eastAsia="hr-HR" w:bidi="ar-SA"/>
              </w:rPr>
              <w:t>Najvažniji faktori uspjeha u poslovnoj obuci</w:t>
            </w:r>
          </w:p>
          <w:p w:rsidR="003E1E39" w:rsidRPr="00670E60" w:rsidRDefault="003E1E39" w:rsidP="00D9136B">
            <w:pPr>
              <w:numPr>
                <w:ilvl w:val="0"/>
                <w:numId w:val="24"/>
              </w:numPr>
              <w:jc w:val="both"/>
              <w:rPr>
                <w:rFonts w:ascii="Arial Narrow" w:eastAsia="Calibri" w:hAnsi="Arial Narrow"/>
                <w:sz w:val="22"/>
                <w:lang w:val="pl-PL" w:eastAsia="hr-HR" w:bidi="ar-SA"/>
              </w:rPr>
            </w:pPr>
            <w:r w:rsidRPr="00670E60">
              <w:rPr>
                <w:rFonts w:ascii="Arial Narrow" w:eastAsia="Calibri" w:hAnsi="Arial Narrow"/>
                <w:sz w:val="22"/>
                <w:lang w:val="pl-PL" w:eastAsia="hr-HR" w:bidi="ar-SA"/>
              </w:rPr>
              <w:t>Razvoj vještina i izvedbe</w:t>
            </w:r>
          </w:p>
          <w:p w:rsidR="003E1E39" w:rsidRPr="00670E60" w:rsidRDefault="003E1E39" w:rsidP="00D9136B">
            <w:pPr>
              <w:numPr>
                <w:ilvl w:val="0"/>
                <w:numId w:val="24"/>
              </w:numPr>
              <w:jc w:val="both"/>
              <w:rPr>
                <w:rFonts w:ascii="Arial Narrow" w:eastAsia="Calibri" w:hAnsi="Arial Narrow"/>
                <w:sz w:val="22"/>
                <w:lang w:val="pl-PL" w:eastAsia="hr-HR" w:bidi="ar-SA"/>
              </w:rPr>
            </w:pPr>
            <w:r w:rsidRPr="00670E60">
              <w:rPr>
                <w:rFonts w:ascii="Arial Narrow" w:eastAsia="Calibri" w:hAnsi="Arial Narrow"/>
                <w:sz w:val="22"/>
                <w:lang w:val="pl-PL" w:eastAsia="hr-HR" w:bidi="ar-SA"/>
              </w:rPr>
              <w:t>Razvoj ličnosti</w:t>
            </w:r>
          </w:p>
          <w:p w:rsidR="003E1E39" w:rsidRPr="00670E60" w:rsidRDefault="003E1E39" w:rsidP="00D9136B">
            <w:pPr>
              <w:numPr>
                <w:ilvl w:val="0"/>
                <w:numId w:val="24"/>
              </w:numPr>
              <w:jc w:val="both"/>
              <w:rPr>
                <w:rFonts w:ascii="Arial Narrow" w:eastAsia="Calibri" w:hAnsi="Arial Narrow"/>
                <w:sz w:val="22"/>
                <w:lang w:val="pl-PL" w:eastAsia="hr-HR" w:bidi="ar-SA"/>
              </w:rPr>
            </w:pPr>
            <w:r w:rsidRPr="00670E60">
              <w:rPr>
                <w:rFonts w:ascii="Arial Narrow" w:eastAsia="Calibri" w:hAnsi="Arial Narrow"/>
                <w:sz w:val="22"/>
                <w:lang w:val="pl-PL" w:eastAsia="hr-HR" w:bidi="ar-SA"/>
              </w:rPr>
              <w:t>Razvoj liderstva</w:t>
            </w:r>
          </w:p>
          <w:p w:rsidR="003E1E39" w:rsidRPr="00670E60" w:rsidRDefault="003E1E39" w:rsidP="00D9136B">
            <w:pPr>
              <w:numPr>
                <w:ilvl w:val="0"/>
                <w:numId w:val="24"/>
              </w:numPr>
              <w:jc w:val="both"/>
              <w:rPr>
                <w:rFonts w:ascii="Arial Narrow" w:eastAsia="Calibri" w:hAnsi="Arial Narrow"/>
                <w:sz w:val="22"/>
                <w:lang w:val="pl-PL" w:eastAsia="hr-HR" w:bidi="ar-SA"/>
              </w:rPr>
            </w:pPr>
            <w:r w:rsidRPr="00670E60">
              <w:rPr>
                <w:rFonts w:ascii="Arial Narrow" w:eastAsia="Calibri" w:hAnsi="Arial Narrow"/>
                <w:sz w:val="22"/>
                <w:lang w:val="pl-PL" w:eastAsia="hr-HR" w:bidi="ar-SA"/>
              </w:rPr>
              <w:t>Osnovne dimenzije sesija obuke</w:t>
            </w:r>
          </w:p>
          <w:p w:rsidR="003E1E39" w:rsidRPr="00670E60" w:rsidRDefault="003E1E39" w:rsidP="00D9136B">
            <w:pPr>
              <w:numPr>
                <w:ilvl w:val="0"/>
                <w:numId w:val="24"/>
              </w:numPr>
              <w:jc w:val="both"/>
              <w:rPr>
                <w:rFonts w:ascii="Arial Narrow" w:eastAsia="Calibri" w:hAnsi="Arial Narrow"/>
                <w:sz w:val="22"/>
                <w:lang w:val="pl-PL" w:eastAsia="hr-HR" w:bidi="ar-SA"/>
              </w:rPr>
            </w:pPr>
            <w:r w:rsidRPr="00670E60">
              <w:rPr>
                <w:rFonts w:ascii="Arial Narrow" w:eastAsia="Calibri" w:hAnsi="Arial Narrow"/>
                <w:sz w:val="22"/>
                <w:lang w:val="pl-PL" w:eastAsia="hr-HR" w:bidi="ar-SA"/>
              </w:rPr>
              <w:t>Fundamentalne osnove psiholoških kompentencija</w:t>
            </w:r>
          </w:p>
          <w:p w:rsidR="003E1E39" w:rsidRPr="00670E60" w:rsidRDefault="003E1E39" w:rsidP="00D9136B">
            <w:pPr>
              <w:numPr>
                <w:ilvl w:val="0"/>
                <w:numId w:val="24"/>
              </w:numPr>
              <w:jc w:val="both"/>
              <w:rPr>
                <w:rFonts w:ascii="Arial Narrow" w:eastAsia="Calibri" w:hAnsi="Arial Narrow"/>
                <w:sz w:val="22"/>
                <w:lang w:val="pl-PL" w:eastAsia="hr-HR" w:bidi="ar-SA"/>
              </w:rPr>
            </w:pPr>
            <w:r w:rsidRPr="00670E60">
              <w:rPr>
                <w:rFonts w:ascii="Arial Narrow" w:eastAsia="Calibri" w:hAnsi="Arial Narrow"/>
                <w:sz w:val="22"/>
                <w:lang w:val="pl-PL" w:eastAsia="hr-HR" w:bidi="ar-SA"/>
              </w:rPr>
              <w:t>Razvoj trenera</w:t>
            </w:r>
          </w:p>
          <w:p w:rsidR="003E1E39" w:rsidRPr="00670E60" w:rsidRDefault="003E1E39" w:rsidP="00D9136B">
            <w:pPr>
              <w:numPr>
                <w:ilvl w:val="0"/>
                <w:numId w:val="24"/>
              </w:numPr>
              <w:jc w:val="both"/>
              <w:rPr>
                <w:rFonts w:ascii="Arial Narrow" w:eastAsia="Calibri" w:hAnsi="Arial Narrow"/>
                <w:sz w:val="22"/>
                <w:lang w:val="pl-PL" w:eastAsia="hr-HR" w:bidi="ar-SA"/>
              </w:rPr>
            </w:pPr>
            <w:r w:rsidRPr="00670E60">
              <w:rPr>
                <w:rFonts w:ascii="Arial Narrow" w:eastAsia="Calibri" w:hAnsi="Arial Narrow"/>
                <w:sz w:val="22"/>
                <w:lang w:val="pl-PL" w:eastAsia="hr-HR" w:bidi="ar-SA"/>
              </w:rPr>
              <w:t>Stvaranje uvjeta za promjenu</w:t>
            </w:r>
          </w:p>
          <w:p w:rsidR="003E1E39" w:rsidRPr="00670E60" w:rsidRDefault="003E1E39" w:rsidP="00D9136B">
            <w:pPr>
              <w:numPr>
                <w:ilvl w:val="0"/>
                <w:numId w:val="24"/>
              </w:numPr>
              <w:jc w:val="both"/>
              <w:rPr>
                <w:rFonts w:ascii="Arial Narrow" w:eastAsia="Calibri" w:hAnsi="Arial Narrow"/>
                <w:sz w:val="22"/>
                <w:lang w:val="pl-PL" w:eastAsia="hr-HR" w:bidi="ar-SA"/>
              </w:rPr>
            </w:pPr>
            <w:r w:rsidRPr="00670E60">
              <w:rPr>
                <w:rFonts w:ascii="Arial Narrow" w:eastAsia="Calibri" w:hAnsi="Arial Narrow"/>
                <w:sz w:val="22"/>
                <w:lang w:val="pl-PL" w:eastAsia="hr-HR" w:bidi="ar-SA"/>
              </w:rPr>
              <w:t>Osnovne napomene za sve trenere</w:t>
            </w:r>
          </w:p>
        </w:tc>
      </w:tr>
      <w:tr w:rsidR="00670E60" w:rsidRPr="00670E60" w:rsidTr="00DB6C93">
        <w:tc>
          <w:tcPr>
            <w:tcW w:w="9464" w:type="dxa"/>
            <w:gridSpan w:val="5"/>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2. NAČIN ORGANIZIRANJA NASTAVE</w:t>
            </w:r>
          </w:p>
        </w:tc>
      </w:tr>
      <w:tr w:rsidR="00670E60" w:rsidRPr="00670E60" w:rsidTr="00DB6C93">
        <w:tc>
          <w:tcPr>
            <w:tcW w:w="9464" w:type="dxa"/>
            <w:gridSpan w:val="5"/>
          </w:tcPr>
          <w:p w:rsidR="003E1E39" w:rsidRPr="00670E60" w:rsidRDefault="003E1E39" w:rsidP="003E1E39">
            <w:pPr>
              <w:jc w:val="center"/>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Opis aktivnosti (%)</w:t>
            </w:r>
          </w:p>
        </w:tc>
      </w:tr>
      <w:tr w:rsidR="00670E60" w:rsidRPr="00670E60" w:rsidTr="00DB6C93">
        <w:tc>
          <w:tcPr>
            <w:tcW w:w="2660" w:type="dxa"/>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2.1. Način izvođenja nastave</w:t>
            </w:r>
          </w:p>
          <w:p w:rsidR="003E1E39" w:rsidRPr="00670E60" w:rsidRDefault="003E1E39" w:rsidP="003E1E39">
            <w:pPr>
              <w:jc w:val="both"/>
              <w:rPr>
                <w:rFonts w:ascii="Arial Narrow" w:eastAsia="Calibri" w:hAnsi="Arial Narrow"/>
                <w:b/>
                <w:sz w:val="22"/>
                <w:lang w:val="pl-PL" w:eastAsia="hr-HR" w:bidi="ar-SA"/>
              </w:rPr>
            </w:pPr>
          </w:p>
        </w:tc>
        <w:tc>
          <w:tcPr>
            <w:tcW w:w="3798" w:type="dxa"/>
            <w:gridSpan w:val="2"/>
          </w:tcPr>
          <w:p w:rsidR="003E1E39" w:rsidRPr="00670E60" w:rsidRDefault="003E1E39" w:rsidP="00D9136B">
            <w:pPr>
              <w:numPr>
                <w:ilvl w:val="0"/>
                <w:numId w:val="25"/>
              </w:numPr>
              <w:contextualSpacing/>
              <w:jc w:val="both"/>
              <w:rPr>
                <w:rFonts w:ascii="Arial Narrow" w:eastAsia="Calibri" w:hAnsi="Arial Narrow"/>
                <w:sz w:val="22"/>
                <w:lang w:val="bs-Latn-BA" w:eastAsia="hr-HR" w:bidi="ar-SA"/>
              </w:rPr>
            </w:pPr>
            <w:r w:rsidRPr="00670E60">
              <w:rPr>
                <w:rFonts w:ascii="Arial Narrow" w:eastAsia="Calibri" w:hAnsi="Arial Narrow"/>
                <w:sz w:val="22"/>
                <w:lang w:val="pl-PL" w:eastAsia="hr-HR" w:bidi="ar-SA"/>
              </w:rPr>
              <w:t>Exkatedra.</w:t>
            </w:r>
          </w:p>
          <w:p w:rsidR="003E1E39" w:rsidRPr="00670E60" w:rsidRDefault="003E1E39" w:rsidP="00D9136B">
            <w:pPr>
              <w:numPr>
                <w:ilvl w:val="0"/>
                <w:numId w:val="25"/>
              </w:numPr>
              <w:contextualSpacing/>
              <w:jc w:val="both"/>
              <w:rPr>
                <w:rFonts w:ascii="Arial Narrow" w:eastAsia="Calibri" w:hAnsi="Arial Narrow"/>
                <w:sz w:val="22"/>
                <w:lang w:val="bs-Latn-BA" w:eastAsia="hr-HR" w:bidi="ar-SA"/>
              </w:rPr>
            </w:pPr>
            <w:r w:rsidRPr="00670E60">
              <w:rPr>
                <w:rFonts w:ascii="Arial Narrow" w:eastAsia="Calibri" w:hAnsi="Arial Narrow"/>
                <w:sz w:val="22"/>
                <w:lang w:val="pl-PL" w:eastAsia="hr-HR" w:bidi="ar-SA"/>
              </w:rPr>
              <w:t>Diskusije.</w:t>
            </w:r>
          </w:p>
          <w:p w:rsidR="003E1E39" w:rsidRPr="00670E60" w:rsidRDefault="003E1E39" w:rsidP="00D9136B">
            <w:pPr>
              <w:numPr>
                <w:ilvl w:val="0"/>
                <w:numId w:val="25"/>
              </w:numPr>
              <w:jc w:val="both"/>
              <w:rPr>
                <w:rFonts w:ascii="Arial Narrow" w:eastAsia="Calibri" w:hAnsi="Arial Narrow"/>
                <w:sz w:val="22"/>
                <w:lang w:val="bs-Latn-BA" w:eastAsia="hr-HR" w:bidi="ar-SA"/>
              </w:rPr>
            </w:pPr>
            <w:r w:rsidRPr="00670E60">
              <w:rPr>
                <w:rFonts w:ascii="Arial Narrow" w:eastAsia="Calibri" w:hAnsi="Arial Narrow"/>
                <w:sz w:val="22"/>
                <w:lang w:val="pl-PL" w:eastAsia="hr-HR" w:bidi="ar-SA"/>
              </w:rPr>
              <w:t>Prezentacije.</w:t>
            </w:r>
          </w:p>
          <w:p w:rsidR="003E1E39" w:rsidRPr="00670E60" w:rsidRDefault="003E1E39" w:rsidP="00D9136B">
            <w:pPr>
              <w:numPr>
                <w:ilvl w:val="0"/>
                <w:numId w:val="25"/>
              </w:numPr>
              <w:jc w:val="both"/>
              <w:rPr>
                <w:rFonts w:ascii="Arial Narrow" w:eastAsia="Calibri" w:hAnsi="Arial Narrow"/>
                <w:sz w:val="22"/>
                <w:lang w:val="bs-Latn-BA" w:eastAsia="hr-HR" w:bidi="ar-SA"/>
              </w:rPr>
            </w:pPr>
            <w:r w:rsidRPr="00670E60">
              <w:rPr>
                <w:rFonts w:ascii="Arial Narrow" w:eastAsia="Calibri" w:hAnsi="Arial Narrow"/>
                <w:sz w:val="22"/>
                <w:lang w:val="pl-PL" w:eastAsia="hr-HR" w:bidi="ar-SA"/>
              </w:rPr>
              <w:t>Gosti predavači.</w:t>
            </w:r>
          </w:p>
          <w:p w:rsidR="003E1E39" w:rsidRPr="00670E60" w:rsidRDefault="003E1E39" w:rsidP="00D9136B">
            <w:pPr>
              <w:numPr>
                <w:ilvl w:val="0"/>
                <w:numId w:val="25"/>
              </w:numPr>
              <w:jc w:val="both"/>
              <w:rPr>
                <w:rFonts w:ascii="Arial Narrow" w:eastAsia="Calibri" w:hAnsi="Arial Narrow"/>
                <w:sz w:val="22"/>
                <w:lang w:val="bs-Latn-BA" w:eastAsia="hr-HR" w:bidi="ar-SA"/>
              </w:rPr>
            </w:pPr>
            <w:r w:rsidRPr="00670E60">
              <w:rPr>
                <w:rFonts w:ascii="Arial Narrow" w:eastAsia="Calibri" w:hAnsi="Arial Narrow"/>
                <w:sz w:val="22"/>
                <w:lang w:val="pl-PL" w:eastAsia="hr-HR" w:bidi="ar-SA"/>
              </w:rPr>
              <w:t>Studije slučaja.</w:t>
            </w:r>
          </w:p>
        </w:tc>
        <w:tc>
          <w:tcPr>
            <w:tcW w:w="3006" w:type="dxa"/>
            <w:gridSpan w:val="2"/>
          </w:tcPr>
          <w:p w:rsidR="003E1E39" w:rsidRPr="00670E60" w:rsidRDefault="003E1E39" w:rsidP="00D9136B">
            <w:pPr>
              <w:numPr>
                <w:ilvl w:val="0"/>
                <w:numId w:val="26"/>
              </w:numPr>
              <w:contextualSpacing/>
              <w:jc w:val="both"/>
              <w:rPr>
                <w:rFonts w:ascii="Arial Narrow" w:eastAsia="Calibri" w:hAnsi="Arial Narrow"/>
                <w:sz w:val="22"/>
                <w:lang w:eastAsia="hr-HR" w:bidi="ar-SA"/>
              </w:rPr>
            </w:pPr>
            <w:r w:rsidRPr="00670E60">
              <w:rPr>
                <w:rFonts w:ascii="Arial Narrow" w:eastAsia="Calibri" w:hAnsi="Arial Narrow"/>
                <w:sz w:val="22"/>
                <w:lang w:eastAsia="hr-HR" w:bidi="ar-SA"/>
              </w:rPr>
              <w:t>40%</w:t>
            </w:r>
          </w:p>
          <w:p w:rsidR="003E1E39" w:rsidRPr="00670E60" w:rsidRDefault="003E1E39" w:rsidP="00D9136B">
            <w:pPr>
              <w:numPr>
                <w:ilvl w:val="0"/>
                <w:numId w:val="26"/>
              </w:numPr>
              <w:contextualSpacing/>
              <w:jc w:val="both"/>
              <w:rPr>
                <w:rFonts w:ascii="Arial Narrow" w:eastAsia="Calibri" w:hAnsi="Arial Narrow"/>
                <w:sz w:val="22"/>
                <w:lang w:eastAsia="hr-HR" w:bidi="ar-SA"/>
              </w:rPr>
            </w:pPr>
            <w:r w:rsidRPr="00670E60">
              <w:rPr>
                <w:rFonts w:ascii="Arial Narrow" w:eastAsia="Calibri" w:hAnsi="Arial Narrow"/>
                <w:sz w:val="22"/>
                <w:lang w:eastAsia="hr-HR" w:bidi="ar-SA"/>
              </w:rPr>
              <w:t>10%</w:t>
            </w:r>
          </w:p>
          <w:p w:rsidR="003E1E39" w:rsidRPr="00670E60" w:rsidRDefault="003E1E39" w:rsidP="00D9136B">
            <w:pPr>
              <w:numPr>
                <w:ilvl w:val="0"/>
                <w:numId w:val="26"/>
              </w:numPr>
              <w:jc w:val="both"/>
              <w:rPr>
                <w:rFonts w:ascii="Arial Narrow" w:eastAsia="Calibri" w:hAnsi="Arial Narrow"/>
                <w:sz w:val="22"/>
                <w:lang w:val="hr-HR" w:eastAsia="hr-HR" w:bidi="ar-SA"/>
              </w:rPr>
            </w:pPr>
            <w:r w:rsidRPr="00670E60">
              <w:rPr>
                <w:rFonts w:ascii="Arial Narrow" w:eastAsia="Calibri" w:hAnsi="Arial Narrow"/>
                <w:sz w:val="22"/>
                <w:lang w:val="hr-HR" w:eastAsia="hr-HR" w:bidi="ar-SA"/>
              </w:rPr>
              <w:t>10%</w:t>
            </w:r>
          </w:p>
          <w:p w:rsidR="003E1E39" w:rsidRPr="00670E60" w:rsidRDefault="003E1E39" w:rsidP="00D9136B">
            <w:pPr>
              <w:numPr>
                <w:ilvl w:val="0"/>
                <w:numId w:val="26"/>
              </w:numPr>
              <w:jc w:val="both"/>
              <w:rPr>
                <w:rFonts w:ascii="Arial Narrow" w:eastAsia="Calibri" w:hAnsi="Arial Narrow"/>
                <w:sz w:val="22"/>
                <w:lang w:val="hr-HR" w:eastAsia="hr-HR" w:bidi="ar-SA"/>
              </w:rPr>
            </w:pPr>
            <w:r w:rsidRPr="00670E60">
              <w:rPr>
                <w:rFonts w:ascii="Arial Narrow" w:eastAsia="Calibri" w:hAnsi="Arial Narrow"/>
                <w:sz w:val="22"/>
                <w:lang w:val="hr-HR" w:eastAsia="hr-HR" w:bidi="ar-SA"/>
              </w:rPr>
              <w:t>20%</w:t>
            </w:r>
          </w:p>
          <w:p w:rsidR="003E1E39" w:rsidRPr="00670E60" w:rsidRDefault="003E1E39" w:rsidP="00D9136B">
            <w:pPr>
              <w:numPr>
                <w:ilvl w:val="0"/>
                <w:numId w:val="26"/>
              </w:numPr>
              <w:jc w:val="both"/>
              <w:rPr>
                <w:rFonts w:ascii="Arial Narrow" w:eastAsia="Calibri" w:hAnsi="Arial Narrow"/>
                <w:sz w:val="22"/>
                <w:lang w:val="hr-HR" w:eastAsia="hr-HR" w:bidi="ar-SA"/>
              </w:rPr>
            </w:pPr>
            <w:r w:rsidRPr="00670E60">
              <w:rPr>
                <w:rFonts w:ascii="Arial Narrow" w:eastAsia="Calibri" w:hAnsi="Arial Narrow"/>
                <w:sz w:val="22"/>
                <w:lang w:val="hr-HR" w:eastAsia="hr-HR" w:bidi="ar-SA"/>
              </w:rPr>
              <w:t>20%</w:t>
            </w:r>
          </w:p>
        </w:tc>
      </w:tr>
      <w:tr w:rsidR="00670E60" w:rsidRPr="00670E60" w:rsidTr="00DB6C93">
        <w:tc>
          <w:tcPr>
            <w:tcW w:w="2660" w:type="dxa"/>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2.2. Broj sati opterećenja studenta</w:t>
            </w:r>
          </w:p>
        </w:tc>
        <w:tc>
          <w:tcPr>
            <w:tcW w:w="3798" w:type="dxa"/>
            <w:gridSpan w:val="2"/>
          </w:tcPr>
          <w:p w:rsidR="003E1E39" w:rsidRPr="00670E60" w:rsidRDefault="003E1E39" w:rsidP="00D9136B">
            <w:pPr>
              <w:numPr>
                <w:ilvl w:val="0"/>
                <w:numId w:val="27"/>
              </w:numPr>
              <w:contextualSpacing/>
              <w:jc w:val="both"/>
              <w:rPr>
                <w:rFonts w:ascii="Arial Narrow" w:eastAsia="Calibri" w:hAnsi="Arial Narrow"/>
                <w:noProof/>
                <w:sz w:val="22"/>
                <w:lang w:val="bs-Latn-BA" w:eastAsia="hr-HR" w:bidi="ar-SA"/>
              </w:rPr>
            </w:pPr>
            <w:r w:rsidRPr="00670E60">
              <w:rPr>
                <w:rFonts w:ascii="Arial Narrow" w:eastAsia="Calibri" w:hAnsi="Arial Narrow"/>
                <w:noProof/>
                <w:sz w:val="22"/>
                <w:lang w:val="bs-Latn-BA" w:eastAsia="hr-HR" w:bidi="ar-SA"/>
              </w:rPr>
              <w:t xml:space="preserve">Predavanja </w:t>
            </w:r>
            <w:r w:rsidRPr="00670E60">
              <w:rPr>
                <w:rFonts w:ascii="Arial" w:eastAsia="Calibri" w:hAnsi="Arial" w:cs="Arial"/>
                <w:noProof/>
                <w:sz w:val="22"/>
                <w:lang w:val="bs-Latn-BA" w:eastAsia="hr-HR" w:bidi="ar-SA"/>
              </w:rPr>
              <w:t>‒</w:t>
            </w:r>
            <w:r w:rsidRPr="00670E60">
              <w:rPr>
                <w:rFonts w:ascii="Arial Narrow" w:eastAsia="Calibri" w:hAnsi="Arial Narrow"/>
                <w:noProof/>
                <w:sz w:val="22"/>
                <w:lang w:val="bs-Latn-BA" w:eastAsia="hr-HR" w:bidi="ar-SA"/>
              </w:rPr>
              <w:t xml:space="preserve"> direktna nastava.</w:t>
            </w:r>
          </w:p>
          <w:p w:rsidR="003E1E39" w:rsidRPr="00670E60" w:rsidRDefault="003E1E39" w:rsidP="00D9136B">
            <w:pPr>
              <w:numPr>
                <w:ilvl w:val="0"/>
                <w:numId w:val="27"/>
              </w:numPr>
              <w:contextualSpacing/>
              <w:jc w:val="both"/>
              <w:rPr>
                <w:rFonts w:ascii="Arial Narrow" w:eastAsia="Calibri" w:hAnsi="Arial Narrow"/>
                <w:noProof/>
                <w:sz w:val="22"/>
                <w:lang w:val="bs-Latn-BA" w:eastAsia="hr-HR" w:bidi="ar-SA"/>
              </w:rPr>
            </w:pPr>
            <w:r w:rsidRPr="00670E60">
              <w:rPr>
                <w:rFonts w:ascii="Arial Narrow" w:eastAsia="Calibri" w:hAnsi="Arial Narrow"/>
                <w:noProof/>
                <w:sz w:val="22"/>
                <w:lang w:val="bs-Latn-BA" w:eastAsia="hr-HR" w:bidi="ar-SA"/>
              </w:rPr>
              <w:t xml:space="preserve">Projekti </w:t>
            </w:r>
          </w:p>
          <w:p w:rsidR="003E1E39" w:rsidRPr="00670E60" w:rsidRDefault="003E1E39" w:rsidP="00D9136B">
            <w:pPr>
              <w:numPr>
                <w:ilvl w:val="0"/>
                <w:numId w:val="27"/>
              </w:numPr>
              <w:jc w:val="both"/>
              <w:rPr>
                <w:rFonts w:ascii="Arial Narrow" w:eastAsia="Calibri" w:hAnsi="Arial Narrow"/>
                <w:noProof/>
                <w:sz w:val="22"/>
                <w:lang w:val="bs-Latn-BA" w:eastAsia="hr-HR" w:bidi="ar-SA"/>
              </w:rPr>
            </w:pPr>
            <w:r w:rsidRPr="00670E60">
              <w:rPr>
                <w:rFonts w:ascii="Arial Narrow" w:eastAsia="Calibri" w:hAnsi="Arial Narrow"/>
                <w:noProof/>
                <w:sz w:val="22"/>
                <w:lang w:val="bs-Latn-BA" w:eastAsia="hr-HR" w:bidi="ar-SA"/>
              </w:rPr>
              <w:t>Samostalno učenje.</w:t>
            </w:r>
          </w:p>
          <w:p w:rsidR="003E1E39" w:rsidRPr="00670E60" w:rsidRDefault="003E1E39" w:rsidP="00D9136B">
            <w:pPr>
              <w:numPr>
                <w:ilvl w:val="0"/>
                <w:numId w:val="27"/>
              </w:numPr>
              <w:jc w:val="both"/>
              <w:rPr>
                <w:rFonts w:ascii="Arial Narrow" w:eastAsia="Calibri" w:hAnsi="Arial Narrow"/>
                <w:noProof/>
                <w:sz w:val="22"/>
                <w:lang w:val="bs-Latn-BA" w:eastAsia="hr-HR" w:bidi="ar-SA"/>
              </w:rPr>
            </w:pPr>
            <w:r w:rsidRPr="00670E60">
              <w:rPr>
                <w:rFonts w:ascii="Arial Narrow" w:eastAsia="Calibri" w:hAnsi="Arial Narrow"/>
                <w:noProof/>
                <w:sz w:val="22"/>
                <w:lang w:val="bs-Latn-BA" w:eastAsia="hr-HR" w:bidi="ar-SA"/>
              </w:rPr>
              <w:t>Ostale aktivnosti studenta.</w:t>
            </w:r>
          </w:p>
          <w:p w:rsidR="003E1E39" w:rsidRPr="00670E60" w:rsidRDefault="003E1E39" w:rsidP="003E1E39">
            <w:pPr>
              <w:ind w:left="360"/>
              <w:jc w:val="both"/>
              <w:rPr>
                <w:rFonts w:ascii="Arial Narrow" w:eastAsia="Calibri" w:hAnsi="Arial Narrow"/>
                <w:noProof/>
                <w:sz w:val="22"/>
                <w:lang w:val="bs-Latn-BA" w:eastAsia="hr-HR" w:bidi="ar-SA"/>
              </w:rPr>
            </w:pPr>
            <w:r w:rsidRPr="00670E60">
              <w:rPr>
                <w:rFonts w:ascii="Arial Narrow" w:eastAsia="Calibri" w:hAnsi="Arial Narrow"/>
                <w:b/>
                <w:sz w:val="22"/>
                <w:lang w:val="pl-PL" w:eastAsia="hr-HR" w:bidi="ar-SA"/>
              </w:rPr>
              <w:t>UKUPNO:</w:t>
            </w:r>
          </w:p>
        </w:tc>
        <w:tc>
          <w:tcPr>
            <w:tcW w:w="3006" w:type="dxa"/>
            <w:gridSpan w:val="2"/>
          </w:tcPr>
          <w:p w:rsidR="003E1E39" w:rsidRPr="00670E60" w:rsidRDefault="003E1E39" w:rsidP="00D9136B">
            <w:pPr>
              <w:numPr>
                <w:ilvl w:val="0"/>
                <w:numId w:val="37"/>
              </w:numPr>
              <w:contextualSpacing/>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30</w:t>
            </w:r>
            <w:r w:rsidRPr="00670E60">
              <w:rPr>
                <w:rFonts w:ascii="Arial Narrow" w:eastAsia="Times New Roman" w:hAnsi="Arial Narrow"/>
                <w:noProof/>
                <w:sz w:val="22"/>
                <w:lang w:val="bs-Latn-BA" w:eastAsia="hr-HR" w:bidi="ar-SA"/>
              </w:rPr>
              <w:tab/>
            </w:r>
            <w:r w:rsidRPr="00670E60">
              <w:rPr>
                <w:rFonts w:ascii="Arial Narrow" w:eastAsia="Times New Roman" w:hAnsi="Arial Narrow"/>
                <w:noProof/>
                <w:sz w:val="22"/>
                <w:lang w:val="bs-Latn-BA" w:eastAsia="hr-HR" w:bidi="ar-SA"/>
              </w:rPr>
              <w:tab/>
              <w:t xml:space="preserve"> (1,48)</w:t>
            </w:r>
          </w:p>
          <w:p w:rsidR="003E1E39" w:rsidRPr="00670E60" w:rsidRDefault="003E1E39" w:rsidP="00D9136B">
            <w:pPr>
              <w:numPr>
                <w:ilvl w:val="0"/>
                <w:numId w:val="37"/>
              </w:numPr>
              <w:contextualSpacing/>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20</w:t>
            </w:r>
            <w:r w:rsidRPr="00670E60">
              <w:rPr>
                <w:rFonts w:ascii="Arial Narrow" w:eastAsia="Times New Roman" w:hAnsi="Arial Narrow"/>
                <w:noProof/>
                <w:sz w:val="22"/>
                <w:lang w:val="bs-Latn-BA" w:eastAsia="hr-HR" w:bidi="ar-SA"/>
              </w:rPr>
              <w:tab/>
            </w:r>
            <w:r w:rsidRPr="00670E60">
              <w:rPr>
                <w:rFonts w:ascii="Arial Narrow" w:eastAsia="Times New Roman" w:hAnsi="Arial Narrow"/>
                <w:noProof/>
                <w:sz w:val="22"/>
                <w:lang w:val="bs-Latn-BA" w:eastAsia="hr-HR" w:bidi="ar-SA"/>
              </w:rPr>
              <w:tab/>
              <w:t xml:space="preserve"> (0,11)</w:t>
            </w:r>
          </w:p>
          <w:p w:rsidR="003E1E39" w:rsidRPr="00670E60" w:rsidRDefault="003E1E39" w:rsidP="00D9136B">
            <w:pPr>
              <w:numPr>
                <w:ilvl w:val="0"/>
                <w:numId w:val="37"/>
              </w:numPr>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35</w:t>
            </w:r>
            <w:r w:rsidRPr="00670E60">
              <w:rPr>
                <w:rFonts w:ascii="Arial Narrow" w:eastAsia="Times New Roman" w:hAnsi="Arial Narrow"/>
                <w:noProof/>
                <w:sz w:val="22"/>
                <w:lang w:val="bs-Latn-BA" w:eastAsia="hr-HR" w:bidi="ar-SA"/>
              </w:rPr>
              <w:tab/>
            </w:r>
            <w:r w:rsidRPr="00670E60">
              <w:rPr>
                <w:rFonts w:ascii="Arial Narrow" w:eastAsia="Times New Roman" w:hAnsi="Arial Narrow"/>
                <w:noProof/>
                <w:sz w:val="22"/>
                <w:lang w:val="bs-Latn-BA" w:eastAsia="hr-HR" w:bidi="ar-SA"/>
              </w:rPr>
              <w:tab/>
              <w:t xml:space="preserve"> (1,48)</w:t>
            </w:r>
          </w:p>
          <w:p w:rsidR="003E1E39" w:rsidRPr="00670E60" w:rsidRDefault="003E1E39" w:rsidP="00D9136B">
            <w:pPr>
              <w:numPr>
                <w:ilvl w:val="0"/>
                <w:numId w:val="37"/>
              </w:numPr>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50</w:t>
            </w:r>
            <w:r w:rsidRPr="00670E60">
              <w:rPr>
                <w:rFonts w:ascii="Arial Narrow" w:eastAsia="Times New Roman" w:hAnsi="Arial Narrow"/>
                <w:noProof/>
                <w:sz w:val="22"/>
                <w:lang w:val="bs-Latn-BA" w:eastAsia="hr-HR" w:bidi="ar-SA"/>
              </w:rPr>
              <w:tab/>
            </w:r>
            <w:r w:rsidRPr="00670E60">
              <w:rPr>
                <w:rFonts w:ascii="Arial Narrow" w:eastAsia="Times New Roman" w:hAnsi="Arial Narrow"/>
                <w:noProof/>
                <w:sz w:val="22"/>
                <w:lang w:val="bs-Latn-BA" w:eastAsia="hr-HR" w:bidi="ar-SA"/>
              </w:rPr>
              <w:tab/>
              <w:t xml:space="preserve"> (1,93)</w:t>
            </w:r>
          </w:p>
          <w:p w:rsidR="003E1E39" w:rsidRPr="00670E60" w:rsidRDefault="003E1E39" w:rsidP="003E1E39">
            <w:pPr>
              <w:jc w:val="both"/>
              <w:rPr>
                <w:rFonts w:ascii="Arial Narrow" w:eastAsia="Calibri" w:hAnsi="Arial Narrow"/>
                <w:noProof/>
                <w:sz w:val="22"/>
                <w:lang w:val="bs-Latn-BA" w:eastAsia="hr-HR" w:bidi="ar-SA"/>
              </w:rPr>
            </w:pPr>
            <w:r w:rsidRPr="00670E60">
              <w:rPr>
                <w:rFonts w:ascii="Arial Narrow" w:eastAsia="Times New Roman" w:hAnsi="Arial Narrow"/>
                <w:b/>
                <w:noProof/>
                <w:sz w:val="22"/>
                <w:lang w:val="bs-Latn-BA" w:eastAsia="hr-HR" w:bidi="ar-SA"/>
              </w:rPr>
              <w:t xml:space="preserve">   135SATI</w:t>
            </w:r>
            <w:r w:rsidRPr="00670E60">
              <w:rPr>
                <w:rFonts w:ascii="Arial Narrow" w:eastAsia="Times New Roman" w:hAnsi="Arial Narrow"/>
                <w:b/>
                <w:noProof/>
                <w:sz w:val="22"/>
                <w:lang w:val="bs-Latn-BA" w:eastAsia="hr-HR" w:bidi="ar-SA"/>
              </w:rPr>
              <w:tab/>
            </w:r>
            <w:r w:rsidRPr="00670E60">
              <w:rPr>
                <w:rFonts w:ascii="Arial Narrow" w:eastAsia="Times New Roman" w:hAnsi="Arial Narrow"/>
                <w:b/>
                <w:noProof/>
                <w:sz w:val="22"/>
                <w:lang w:val="bs-Latn-BA" w:eastAsia="hr-HR" w:bidi="ar-SA"/>
              </w:rPr>
              <w:tab/>
              <w:t>5ECTS</w:t>
            </w:r>
          </w:p>
        </w:tc>
      </w:tr>
      <w:tr w:rsidR="00670E60" w:rsidRPr="00670E60" w:rsidTr="00DB6C93">
        <w:tc>
          <w:tcPr>
            <w:tcW w:w="9464" w:type="dxa"/>
            <w:gridSpan w:val="5"/>
          </w:tcPr>
          <w:p w:rsidR="003E1E39" w:rsidRPr="00670E60" w:rsidRDefault="003E1E39" w:rsidP="003E1E39">
            <w:pPr>
              <w:jc w:val="center"/>
              <w:rPr>
                <w:rFonts w:ascii="Arial Narrow" w:eastAsia="Calibri" w:hAnsi="Arial Narrow"/>
                <w:b/>
                <w:sz w:val="22"/>
                <w:lang w:val="pl-PL" w:eastAsia="hr-HR" w:bidi="ar-SA"/>
              </w:rPr>
            </w:pPr>
            <w:r w:rsidRPr="00670E60">
              <w:rPr>
                <w:rFonts w:ascii="Arial Narrow" w:eastAsia="Calibri" w:hAnsi="Arial Narrow"/>
                <w:b/>
                <w:sz w:val="22"/>
                <w:lang w:val="pl-PL" w:eastAsia="hr-HR" w:bidi="ar-SA"/>
              </w:rPr>
              <w:lastRenderedPageBreak/>
              <w:t>Učešće u ocjeni (%)</w:t>
            </w:r>
          </w:p>
        </w:tc>
      </w:tr>
      <w:tr w:rsidR="00670E60" w:rsidRPr="00670E60" w:rsidTr="00DB6C93">
        <w:tc>
          <w:tcPr>
            <w:tcW w:w="2660" w:type="dxa"/>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2.3. Način ocjenjivanja</w:t>
            </w:r>
          </w:p>
          <w:p w:rsidR="003E1E39" w:rsidRPr="00670E60" w:rsidRDefault="003E1E39" w:rsidP="003E1E39">
            <w:pPr>
              <w:jc w:val="both"/>
              <w:rPr>
                <w:rFonts w:ascii="Arial Narrow" w:eastAsia="Calibri" w:hAnsi="Arial Narrow"/>
                <w:b/>
                <w:sz w:val="22"/>
                <w:lang w:val="pl-PL" w:eastAsia="hr-HR" w:bidi="ar-SA"/>
              </w:rPr>
            </w:pPr>
          </w:p>
          <w:p w:rsidR="003E1E39" w:rsidRPr="00670E60" w:rsidRDefault="003E1E39" w:rsidP="003E1E39">
            <w:pPr>
              <w:jc w:val="both"/>
              <w:rPr>
                <w:rFonts w:ascii="Arial Narrow" w:eastAsia="Calibri" w:hAnsi="Arial Narrow"/>
                <w:b/>
                <w:sz w:val="22"/>
                <w:lang w:val="pl-PL" w:eastAsia="hr-HR" w:bidi="ar-SA"/>
              </w:rPr>
            </w:pPr>
          </w:p>
        </w:tc>
        <w:tc>
          <w:tcPr>
            <w:tcW w:w="3798" w:type="dxa"/>
            <w:gridSpan w:val="2"/>
          </w:tcPr>
          <w:p w:rsidR="003E1E39" w:rsidRPr="00670E60" w:rsidRDefault="003E1E39" w:rsidP="00D9136B">
            <w:pPr>
              <w:numPr>
                <w:ilvl w:val="0"/>
                <w:numId w:val="28"/>
              </w:numPr>
              <w:contextualSpacing/>
              <w:jc w:val="both"/>
              <w:rPr>
                <w:rFonts w:ascii="Arial Narrow" w:eastAsia="Calibri" w:hAnsi="Arial Narrow"/>
                <w:sz w:val="22"/>
                <w:lang w:val="pl-PL" w:eastAsia="hr-HR" w:bidi="ar-SA"/>
              </w:rPr>
            </w:pPr>
            <w:r w:rsidRPr="00670E60">
              <w:rPr>
                <w:rFonts w:ascii="Arial Narrow" w:eastAsia="Calibri" w:hAnsi="Arial Narrow"/>
                <w:sz w:val="22"/>
                <w:lang w:val="pl-PL" w:eastAsia="hr-HR" w:bidi="ar-SA"/>
              </w:rPr>
              <w:t>Obavezni dolazak (%).</w:t>
            </w:r>
          </w:p>
          <w:p w:rsidR="003E1E39" w:rsidRPr="00670E60" w:rsidRDefault="003E1E39" w:rsidP="00D9136B">
            <w:pPr>
              <w:numPr>
                <w:ilvl w:val="0"/>
                <w:numId w:val="28"/>
              </w:numPr>
              <w:contextualSpacing/>
              <w:jc w:val="both"/>
              <w:rPr>
                <w:rFonts w:ascii="Arial Narrow" w:eastAsia="Calibri" w:hAnsi="Arial Narrow"/>
                <w:sz w:val="22"/>
                <w:lang w:val="pl-PL" w:eastAsia="hr-HR" w:bidi="ar-SA"/>
              </w:rPr>
            </w:pPr>
            <w:r w:rsidRPr="00670E60">
              <w:rPr>
                <w:rFonts w:ascii="Arial Narrow" w:eastAsia="Calibri" w:hAnsi="Arial Narrow"/>
                <w:sz w:val="22"/>
                <w:lang w:val="pl-PL" w:eastAsia="hr-HR" w:bidi="ar-SA"/>
              </w:rPr>
              <w:t>Seminarski rad / drugi oblici aktivnosti.</w:t>
            </w:r>
          </w:p>
          <w:p w:rsidR="003E1E39" w:rsidRPr="00670E60" w:rsidRDefault="003E1E39" w:rsidP="00D9136B">
            <w:pPr>
              <w:numPr>
                <w:ilvl w:val="0"/>
                <w:numId w:val="28"/>
              </w:numPr>
              <w:jc w:val="both"/>
              <w:rPr>
                <w:rFonts w:ascii="Arial Narrow" w:eastAsia="Calibri" w:hAnsi="Arial Narrow"/>
                <w:bCs/>
                <w:sz w:val="22"/>
                <w:lang w:val="hr-HR" w:eastAsia="hr-HR" w:bidi="ar-SA"/>
              </w:rPr>
            </w:pPr>
            <w:r w:rsidRPr="00670E60">
              <w:rPr>
                <w:rFonts w:ascii="Arial Narrow" w:eastAsia="Calibri" w:hAnsi="Arial Narrow"/>
                <w:sz w:val="22"/>
                <w:lang w:val="pl-PL" w:eastAsia="hr-HR" w:bidi="ar-SA"/>
              </w:rPr>
              <w:t>Parcijalni testovi.</w:t>
            </w:r>
          </w:p>
          <w:p w:rsidR="003E1E39" w:rsidRPr="00670E60" w:rsidRDefault="003E1E39" w:rsidP="00D9136B">
            <w:pPr>
              <w:numPr>
                <w:ilvl w:val="0"/>
                <w:numId w:val="28"/>
              </w:numPr>
              <w:jc w:val="both"/>
              <w:rPr>
                <w:rFonts w:ascii="Arial Narrow" w:eastAsia="Calibri" w:hAnsi="Arial Narrow"/>
                <w:sz w:val="22"/>
                <w:lang w:val="pl-PL" w:eastAsia="hr-HR" w:bidi="ar-SA"/>
              </w:rPr>
            </w:pPr>
            <w:r w:rsidRPr="00670E60">
              <w:rPr>
                <w:rFonts w:ascii="Arial Narrow" w:eastAsia="Calibri" w:hAnsi="Arial Narrow"/>
                <w:sz w:val="22"/>
                <w:lang w:val="pl-PL" w:eastAsia="hr-HR" w:bidi="ar-SA"/>
              </w:rPr>
              <w:t>Završni test.</w:t>
            </w:r>
          </w:p>
        </w:tc>
        <w:tc>
          <w:tcPr>
            <w:tcW w:w="3006" w:type="dxa"/>
            <w:gridSpan w:val="2"/>
          </w:tcPr>
          <w:p w:rsidR="003E1E39" w:rsidRPr="00670E60" w:rsidRDefault="003E1E39" w:rsidP="003E1E39">
            <w:pPr>
              <w:jc w:val="both"/>
              <w:rPr>
                <w:rFonts w:ascii="Arial Narrow" w:eastAsia="Calibri" w:hAnsi="Arial Narrow"/>
                <w:bCs/>
                <w:sz w:val="22"/>
                <w:lang w:val="hr-HR" w:eastAsia="hr-HR" w:bidi="ar-SA"/>
              </w:rPr>
            </w:pPr>
            <w:r w:rsidRPr="00670E60">
              <w:rPr>
                <w:rFonts w:ascii="Arial Narrow" w:eastAsia="Calibri" w:hAnsi="Arial Narrow"/>
                <w:bCs/>
                <w:sz w:val="22"/>
                <w:lang w:val="hr-HR" w:eastAsia="hr-HR" w:bidi="ar-SA"/>
              </w:rPr>
              <w:t>0–10%</w:t>
            </w:r>
          </w:p>
          <w:p w:rsidR="003E1E39" w:rsidRPr="00670E60" w:rsidRDefault="003E1E39" w:rsidP="003E1E39">
            <w:pPr>
              <w:jc w:val="both"/>
              <w:rPr>
                <w:rFonts w:ascii="Arial Narrow" w:eastAsia="Calibri" w:hAnsi="Arial Narrow"/>
                <w:bCs/>
                <w:sz w:val="22"/>
                <w:lang w:val="hr-HR" w:eastAsia="hr-HR" w:bidi="ar-SA"/>
              </w:rPr>
            </w:pPr>
            <w:r w:rsidRPr="00670E60">
              <w:rPr>
                <w:rFonts w:ascii="Arial Narrow" w:eastAsia="Calibri" w:hAnsi="Arial Narrow"/>
                <w:bCs/>
                <w:sz w:val="22"/>
                <w:lang w:val="hr-HR" w:eastAsia="hr-HR" w:bidi="ar-SA"/>
              </w:rPr>
              <w:t>0–15%</w:t>
            </w:r>
          </w:p>
          <w:p w:rsidR="003E1E39" w:rsidRPr="00670E60" w:rsidRDefault="003E1E39" w:rsidP="003E1E39">
            <w:pPr>
              <w:jc w:val="both"/>
              <w:rPr>
                <w:rFonts w:ascii="Arial Narrow" w:eastAsia="Calibri" w:hAnsi="Arial Narrow"/>
                <w:bCs/>
                <w:sz w:val="22"/>
                <w:lang w:val="hr-HR" w:eastAsia="hr-HR" w:bidi="ar-SA"/>
              </w:rPr>
            </w:pPr>
            <w:r w:rsidRPr="00670E60">
              <w:rPr>
                <w:rFonts w:ascii="Arial Narrow" w:eastAsia="Calibri" w:hAnsi="Arial Narrow"/>
                <w:bCs/>
                <w:sz w:val="22"/>
                <w:lang w:val="hr-HR" w:eastAsia="hr-HR" w:bidi="ar-SA"/>
              </w:rPr>
              <w:t>0–30%</w:t>
            </w:r>
          </w:p>
          <w:p w:rsidR="003E1E39" w:rsidRPr="00670E60" w:rsidRDefault="003E1E39" w:rsidP="003E1E39">
            <w:pPr>
              <w:jc w:val="both"/>
              <w:rPr>
                <w:rFonts w:ascii="Arial Narrow" w:eastAsia="Calibri" w:hAnsi="Arial Narrow"/>
                <w:sz w:val="22"/>
                <w:lang w:val="pl-PL" w:eastAsia="hr-HR" w:bidi="ar-SA"/>
              </w:rPr>
            </w:pPr>
            <w:r w:rsidRPr="00670E60">
              <w:rPr>
                <w:rFonts w:ascii="Arial Narrow" w:eastAsia="Calibri" w:hAnsi="Arial Narrow"/>
                <w:bCs/>
                <w:sz w:val="22"/>
                <w:lang w:val="hr-HR" w:eastAsia="hr-HR" w:bidi="ar-SA"/>
              </w:rPr>
              <w:t>0–45%</w:t>
            </w:r>
          </w:p>
        </w:tc>
      </w:tr>
      <w:tr w:rsidR="003E1E39" w:rsidRPr="00670E60" w:rsidTr="00DB6C93">
        <w:tc>
          <w:tcPr>
            <w:tcW w:w="2660" w:type="dxa"/>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3. LITERATURA</w:t>
            </w:r>
          </w:p>
          <w:p w:rsidR="003E1E39" w:rsidRPr="00670E60" w:rsidRDefault="003E1E39" w:rsidP="003E1E39">
            <w:pPr>
              <w:jc w:val="both"/>
              <w:rPr>
                <w:rFonts w:ascii="Arial Narrow" w:eastAsia="Calibri" w:hAnsi="Arial Narrow"/>
                <w:b/>
                <w:sz w:val="22"/>
                <w:lang w:val="pl-PL" w:eastAsia="hr-HR" w:bidi="ar-SA"/>
              </w:rPr>
            </w:pPr>
          </w:p>
        </w:tc>
        <w:tc>
          <w:tcPr>
            <w:tcW w:w="6804" w:type="dxa"/>
            <w:gridSpan w:val="4"/>
          </w:tcPr>
          <w:p w:rsidR="003E1E39" w:rsidRPr="00670E60" w:rsidRDefault="003E1E39" w:rsidP="003E1E3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Osnovna literatura:</w:t>
            </w:r>
          </w:p>
          <w:p w:rsidR="003E1E39" w:rsidRPr="00670E60" w:rsidRDefault="003E1E39" w:rsidP="00D9136B">
            <w:pPr>
              <w:numPr>
                <w:ilvl w:val="0"/>
                <w:numId w:val="41"/>
              </w:numPr>
              <w:tabs>
                <w:tab w:val="left" w:pos="355"/>
              </w:tabs>
              <w:autoSpaceDE w:val="0"/>
              <w:autoSpaceDN w:val="0"/>
              <w:adjustRightInd w:val="0"/>
              <w:spacing w:line="245" w:lineRule="exact"/>
              <w:jc w:val="both"/>
              <w:rPr>
                <w:rFonts w:ascii="Arial Narrow" w:eastAsiaTheme="minorEastAsia" w:hAnsi="Arial Narrow"/>
                <w:sz w:val="22"/>
                <w:lang w:val="hr-HR" w:eastAsia="hr-HR" w:bidi="ar-SA"/>
              </w:rPr>
            </w:pPr>
            <w:r w:rsidRPr="00670E60">
              <w:rPr>
                <w:rFonts w:ascii="Arial Narrow" w:eastAsiaTheme="minorEastAsia" w:hAnsi="Arial Narrow"/>
                <w:sz w:val="22"/>
                <w:lang w:val="hr-HR" w:eastAsia="hr-HR" w:bidi="ar-SA"/>
              </w:rPr>
              <w:t xml:space="preserve">Ormrod, J. E. (2003) </w:t>
            </w:r>
            <w:r w:rsidRPr="00670E60">
              <w:rPr>
                <w:rFonts w:ascii="Arial Narrow" w:eastAsiaTheme="minorEastAsia" w:hAnsi="Arial Narrow"/>
                <w:i/>
                <w:iCs/>
                <w:sz w:val="22"/>
                <w:lang w:val="hr-HR" w:eastAsia="hr-HR" w:bidi="ar-SA"/>
              </w:rPr>
              <w:t xml:space="preserve">Educational psychology - developing learners. </w:t>
            </w:r>
            <w:r w:rsidRPr="00670E60">
              <w:rPr>
                <w:rFonts w:ascii="Arial Narrow" w:eastAsiaTheme="minorEastAsia" w:hAnsi="Arial Narrow"/>
                <w:sz w:val="22"/>
                <w:lang w:val="hr-HR" w:eastAsia="hr-HR" w:bidi="ar-SA"/>
              </w:rPr>
              <w:t>4th ed. (odabrana poglavlja). Columbus: Merrill Prentice Hall.</w:t>
            </w:r>
          </w:p>
          <w:p w:rsidR="003E1E39" w:rsidRPr="00670E60" w:rsidRDefault="003E1E39" w:rsidP="00D9136B">
            <w:pPr>
              <w:numPr>
                <w:ilvl w:val="0"/>
                <w:numId w:val="41"/>
              </w:numPr>
              <w:tabs>
                <w:tab w:val="left" w:pos="355"/>
              </w:tabs>
              <w:autoSpaceDE w:val="0"/>
              <w:autoSpaceDN w:val="0"/>
              <w:adjustRightInd w:val="0"/>
              <w:spacing w:line="245" w:lineRule="exact"/>
              <w:jc w:val="both"/>
              <w:rPr>
                <w:rFonts w:ascii="Arial Narrow" w:eastAsiaTheme="minorEastAsia" w:hAnsi="Arial Narrow"/>
                <w:sz w:val="22"/>
                <w:lang w:val="hr-HR" w:eastAsia="hr-HR" w:bidi="ar-SA"/>
              </w:rPr>
            </w:pPr>
            <w:r w:rsidRPr="00670E60">
              <w:rPr>
                <w:rFonts w:ascii="Arial Narrow" w:eastAsiaTheme="minorEastAsia" w:hAnsi="Arial Narrow"/>
                <w:sz w:val="22"/>
                <w:lang w:val="hr-HR" w:eastAsia="hr-HR" w:bidi="ar-SA"/>
              </w:rPr>
              <w:t xml:space="preserve">Vizek-Vidović, V., Rijavec, M., Vlahović-Štetić, V., Miljković, D. (2003) </w:t>
            </w:r>
            <w:r w:rsidRPr="00670E60">
              <w:rPr>
                <w:rFonts w:ascii="Arial Narrow" w:eastAsiaTheme="minorEastAsia" w:hAnsi="Arial Narrow"/>
                <w:i/>
                <w:iCs/>
                <w:sz w:val="22"/>
                <w:lang w:val="hr-HR" w:eastAsia="hr-HR" w:bidi="ar-SA"/>
              </w:rPr>
              <w:t xml:space="preserve">Psihologija obrazovanja </w:t>
            </w:r>
            <w:r w:rsidRPr="00670E60">
              <w:rPr>
                <w:rFonts w:ascii="Arial Narrow" w:eastAsiaTheme="minorEastAsia" w:hAnsi="Arial Narrow"/>
                <w:sz w:val="22"/>
                <w:lang w:val="hr-HR" w:eastAsia="hr-HR" w:bidi="ar-SA"/>
              </w:rPr>
              <w:t>(poglavlja 4 i 5). Zagreb: IEP. (poglavlja 4 i 5)</w:t>
            </w:r>
          </w:p>
          <w:p w:rsidR="003E1E39" w:rsidRPr="00670E60" w:rsidRDefault="003E1E39" w:rsidP="003E1E39">
            <w:pPr>
              <w:tabs>
                <w:tab w:val="left" w:pos="355"/>
              </w:tabs>
              <w:autoSpaceDE w:val="0"/>
              <w:autoSpaceDN w:val="0"/>
              <w:adjustRightInd w:val="0"/>
              <w:spacing w:line="245" w:lineRule="exact"/>
              <w:rPr>
                <w:rFonts w:ascii="Arial Narrow" w:eastAsiaTheme="minorEastAsia" w:hAnsi="Arial Narrow"/>
                <w:b/>
                <w:sz w:val="22"/>
                <w:lang w:val="hr-HR" w:eastAsia="hr-HR" w:bidi="ar-SA"/>
              </w:rPr>
            </w:pPr>
            <w:r w:rsidRPr="00670E60">
              <w:rPr>
                <w:rFonts w:ascii="Arial Narrow" w:eastAsiaTheme="minorEastAsia" w:hAnsi="Arial Narrow"/>
                <w:b/>
                <w:sz w:val="22"/>
                <w:lang w:val="hr-HR" w:eastAsia="hr-HR" w:bidi="ar-SA"/>
              </w:rPr>
              <w:t>Dopunska literatura:</w:t>
            </w:r>
          </w:p>
          <w:p w:rsidR="003E1E39" w:rsidRPr="00670E60" w:rsidRDefault="003E1E39" w:rsidP="009F6801">
            <w:pPr>
              <w:numPr>
                <w:ilvl w:val="0"/>
                <w:numId w:val="101"/>
              </w:numPr>
              <w:tabs>
                <w:tab w:val="left" w:pos="355"/>
              </w:tabs>
              <w:autoSpaceDE w:val="0"/>
              <w:autoSpaceDN w:val="0"/>
              <w:adjustRightInd w:val="0"/>
              <w:spacing w:line="245" w:lineRule="exact"/>
              <w:jc w:val="both"/>
              <w:rPr>
                <w:rFonts w:ascii="Arial Narrow" w:eastAsiaTheme="minorEastAsia" w:hAnsi="Arial Narrow"/>
                <w:sz w:val="22"/>
                <w:lang w:val="hr-HR" w:eastAsia="hr-HR" w:bidi="ar-SA"/>
              </w:rPr>
            </w:pPr>
            <w:r w:rsidRPr="00670E60">
              <w:rPr>
                <w:rFonts w:ascii="Arial Narrow" w:eastAsiaTheme="minorEastAsia" w:hAnsi="Arial Narrow"/>
                <w:sz w:val="22"/>
                <w:lang w:val="hr-HR" w:eastAsia="hr-HR" w:bidi="ar-SA"/>
              </w:rPr>
              <w:t xml:space="preserve">Woolfolk, A. (2001) </w:t>
            </w:r>
            <w:r w:rsidRPr="00670E60">
              <w:rPr>
                <w:rFonts w:ascii="Arial Narrow" w:eastAsiaTheme="minorEastAsia" w:hAnsi="Arial Narrow"/>
                <w:i/>
                <w:iCs/>
                <w:sz w:val="22"/>
                <w:lang w:val="hr-HR" w:eastAsia="hr-HR" w:bidi="ar-SA"/>
              </w:rPr>
              <w:t xml:space="preserve">Educational Psychology. </w:t>
            </w:r>
            <w:r w:rsidRPr="00670E60">
              <w:rPr>
                <w:rFonts w:ascii="Arial Narrow" w:eastAsiaTheme="minorEastAsia" w:hAnsi="Arial Narrow"/>
                <w:sz w:val="22"/>
                <w:lang w:val="hr-HR" w:eastAsia="hr-HR" w:bidi="ar-SA"/>
              </w:rPr>
              <w:t>Eighth Edition (poglavlja 10, 11, 12). Boston: Allyn and Bacon.</w:t>
            </w:r>
          </w:p>
          <w:p w:rsidR="003E1E39" w:rsidRPr="00670E60" w:rsidRDefault="003E1E39" w:rsidP="003E1E39">
            <w:pPr>
              <w:jc w:val="both"/>
              <w:rPr>
                <w:rFonts w:ascii="Arial Narrow" w:eastAsia="Calibri" w:hAnsi="Arial Narrow"/>
                <w:sz w:val="22"/>
                <w:lang w:val="it-IT" w:eastAsia="hr-HR" w:bidi="ar-SA"/>
              </w:rPr>
            </w:pPr>
          </w:p>
        </w:tc>
      </w:tr>
    </w:tbl>
    <w:p w:rsidR="004C4795" w:rsidRPr="00670E60" w:rsidRDefault="004C4795" w:rsidP="00595658">
      <w:pPr>
        <w:pStyle w:val="BodyText"/>
        <w:jc w:val="both"/>
        <w:rPr>
          <w:rFonts w:ascii="Arial Narrow" w:hAnsi="Arial Narrow"/>
          <w:b/>
          <w:bCs/>
          <w:sz w:val="22"/>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294"/>
        <w:gridCol w:w="1866"/>
        <w:gridCol w:w="481"/>
        <w:gridCol w:w="2502"/>
      </w:tblGrid>
      <w:tr w:rsidR="00670E60" w:rsidRPr="00670E60" w:rsidTr="00DB6C93">
        <w:tc>
          <w:tcPr>
            <w:tcW w:w="232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Fakultet</w:t>
            </w:r>
          </w:p>
        </w:tc>
        <w:tc>
          <w:tcPr>
            <w:tcW w:w="7143" w:type="dxa"/>
            <w:gridSpan w:val="4"/>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Fakultet za menadžment i poslovnu ekonomiju</w:t>
            </w:r>
          </w:p>
        </w:tc>
      </w:tr>
      <w:tr w:rsidR="00670E60" w:rsidRPr="00670E60" w:rsidTr="00DB6C93">
        <w:tc>
          <w:tcPr>
            <w:tcW w:w="232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Šifra predmeta: 02.044-M</w:t>
            </w:r>
          </w:p>
        </w:tc>
        <w:tc>
          <w:tcPr>
            <w:tcW w:w="7143" w:type="dxa"/>
            <w:gridSpan w:val="4"/>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Naziv predmeta: PSIHOLOGIJA KRIMINALITETA</w:t>
            </w:r>
          </w:p>
        </w:tc>
      </w:tr>
      <w:tr w:rsidR="00670E60" w:rsidRPr="00670E60" w:rsidTr="00DB6C93">
        <w:tc>
          <w:tcPr>
            <w:tcW w:w="232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Nivo: postdiplomskii studij</w:t>
            </w:r>
          </w:p>
        </w:tc>
        <w:tc>
          <w:tcPr>
            <w:tcW w:w="2294"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Godina:V</w:t>
            </w:r>
          </w:p>
        </w:tc>
        <w:tc>
          <w:tcPr>
            <w:tcW w:w="2347" w:type="dxa"/>
            <w:gridSpan w:val="2"/>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Semestar: IX</w:t>
            </w:r>
          </w:p>
        </w:tc>
        <w:tc>
          <w:tcPr>
            <w:tcW w:w="2502"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Broj ECTS kredita: 5</w:t>
            </w:r>
          </w:p>
        </w:tc>
      </w:tr>
      <w:tr w:rsidR="00670E60" w:rsidRPr="00670E60" w:rsidTr="00DB6C93">
        <w:tc>
          <w:tcPr>
            <w:tcW w:w="232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Status: izborni</w:t>
            </w:r>
          </w:p>
        </w:tc>
        <w:tc>
          <w:tcPr>
            <w:tcW w:w="4641" w:type="dxa"/>
            <w:gridSpan w:val="3"/>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Broj sati sedmično:4</w:t>
            </w:r>
          </w:p>
        </w:tc>
        <w:tc>
          <w:tcPr>
            <w:tcW w:w="2502"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Ukupan broj sati: 30P</w:t>
            </w:r>
          </w:p>
        </w:tc>
      </w:tr>
      <w:tr w:rsidR="00670E60" w:rsidRPr="00670E60" w:rsidTr="00DB6C93">
        <w:tc>
          <w:tcPr>
            <w:tcW w:w="9464" w:type="dxa"/>
            <w:gridSpan w:val="5"/>
          </w:tcPr>
          <w:p w:rsidR="003E1E39" w:rsidRPr="00670E60" w:rsidRDefault="003E1E39" w:rsidP="003E1E39">
            <w:pPr>
              <w:jc w:val="both"/>
              <w:rPr>
                <w:rFonts w:ascii="Arial Narrow" w:eastAsia="Times New Roman" w:hAnsi="Arial Narrow"/>
                <w:sz w:val="22"/>
                <w:lang w:val="pl-PL" w:eastAsia="hr-HR" w:bidi="ar-SA"/>
              </w:rPr>
            </w:pPr>
          </w:p>
        </w:tc>
      </w:tr>
      <w:tr w:rsidR="00670E60" w:rsidRPr="00670E60" w:rsidTr="00DB6C93">
        <w:trPr>
          <w:trHeight w:val="1349"/>
        </w:trPr>
        <w:tc>
          <w:tcPr>
            <w:tcW w:w="232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1. CILJ PREDMETA</w:t>
            </w:r>
          </w:p>
        </w:tc>
        <w:tc>
          <w:tcPr>
            <w:tcW w:w="7143" w:type="dxa"/>
            <w:gridSpan w:val="4"/>
          </w:tcPr>
          <w:p w:rsidR="003E1E39" w:rsidRPr="00670E60" w:rsidRDefault="003E1E39" w:rsidP="003E1E39">
            <w:pPr>
              <w:jc w:val="both"/>
              <w:rPr>
                <w:rFonts w:ascii="Arial Narrow" w:eastAsia="Times New Roman" w:hAnsi="Arial Narrow"/>
                <w:iCs/>
                <w:sz w:val="22"/>
                <w:lang w:val="hr-HR" w:eastAsia="hr-HR" w:bidi="ar-SA"/>
              </w:rPr>
            </w:pPr>
            <w:r w:rsidRPr="00670E60">
              <w:rPr>
                <w:rFonts w:ascii="Arial Narrow" w:eastAsia="Times New Roman" w:hAnsi="Arial Narrow"/>
                <w:iCs/>
                <w:sz w:val="22"/>
                <w:lang w:val="hr-HR" w:eastAsia="hr-HR" w:bidi="ar-SA"/>
              </w:rPr>
              <w:t>Upoznavanje studenata sa fundamentalnim pojmovima iz opće psihologije, psihologije ličnosti, socijalne psihologije, psihologije komunikacija, sa posebnim akcentom, na aplikativna psihološka saznanja vezana za oblast psihologije kriminala. Za  studente  to prije svega znači: dio općeg obrazovanja i kulture; stručno znanje koje će im omogućiti uspješniji rad nakon završenog studija; osnovu za uspješniju saradnju sa drugim stručnjacima iz oblasti društvenih i prirodnih nauka.</w:t>
            </w:r>
          </w:p>
          <w:p w:rsidR="003E1E39" w:rsidRPr="00670E60" w:rsidRDefault="003E1E39" w:rsidP="003E1E39">
            <w:pPr>
              <w:jc w:val="both"/>
              <w:rPr>
                <w:rFonts w:ascii="Arial Narrow" w:eastAsia="Times New Roman" w:hAnsi="Arial Narrow"/>
                <w:sz w:val="22"/>
                <w:lang w:val="pl-PL" w:eastAsia="hr-HR" w:bidi="ar-SA"/>
              </w:rPr>
            </w:pPr>
          </w:p>
        </w:tc>
      </w:tr>
      <w:tr w:rsidR="00670E60" w:rsidRPr="00670E60" w:rsidTr="00DB6C93">
        <w:tc>
          <w:tcPr>
            <w:tcW w:w="232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1.1. Ishod učenja</w:t>
            </w:r>
          </w:p>
        </w:tc>
        <w:tc>
          <w:tcPr>
            <w:tcW w:w="7143" w:type="dxa"/>
            <w:gridSpan w:val="4"/>
          </w:tcPr>
          <w:p w:rsidR="003E1E39" w:rsidRPr="00670E60" w:rsidRDefault="003E1E39" w:rsidP="003E1E39">
            <w:pPr>
              <w:jc w:val="both"/>
              <w:rPr>
                <w:rFonts w:ascii="Arial Narrow" w:eastAsia="Times New Roman" w:hAnsi="Arial Narrow"/>
                <w:sz w:val="22"/>
                <w:lang w:val="pl-PL" w:eastAsia="hr-HR" w:bidi="ar-SA"/>
              </w:rPr>
            </w:pPr>
            <w:r w:rsidRPr="00670E60">
              <w:rPr>
                <w:rFonts w:ascii="Arial Narrow" w:eastAsia="Times New Roman" w:hAnsi="Arial Narrow"/>
                <w:iCs/>
                <w:sz w:val="22"/>
                <w:lang w:val="hr-HR" w:eastAsia="hr-HR" w:bidi="ar-SA"/>
              </w:rPr>
              <w:t xml:space="preserve">Usvajajući informacije iz modula Psihologija kriminaliteta, studenti će imati mogućnost da spoznaju psihološku komponentu čovjeka, čime će prije svega moći spoznati sebe, ali i karakteristična ponašanja drugih ljudi. To će im pružiti šire opće obrazovanje, humanizirat će im odnose sa drugim ljudima, zahvaljujući pozitivnom transferu znanja olakšat će im usvajanje novih znanja iz drugih naučnih oblasti.  </w:t>
            </w:r>
          </w:p>
        </w:tc>
      </w:tr>
      <w:tr w:rsidR="00670E60" w:rsidRPr="00670E60" w:rsidTr="00DB6C93">
        <w:tc>
          <w:tcPr>
            <w:tcW w:w="2321" w:type="dxa"/>
            <w:vAlign w:val="center"/>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1.2. Predmeti koji su preduslov za polaganje</w:t>
            </w:r>
          </w:p>
        </w:tc>
        <w:tc>
          <w:tcPr>
            <w:tcW w:w="7143" w:type="dxa"/>
            <w:gridSpan w:val="4"/>
          </w:tcPr>
          <w:p w:rsidR="003E1E39" w:rsidRPr="00670E60" w:rsidRDefault="003E1E39" w:rsidP="003E1E39">
            <w:p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w:t>
            </w:r>
          </w:p>
        </w:tc>
      </w:tr>
      <w:tr w:rsidR="00670E60" w:rsidRPr="00670E60" w:rsidTr="00DB6C93">
        <w:tc>
          <w:tcPr>
            <w:tcW w:w="232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 xml:space="preserve">1.3. Osnovne tematske jedinice </w:t>
            </w:r>
          </w:p>
          <w:p w:rsidR="003E1E39" w:rsidRPr="00670E60" w:rsidRDefault="003E1E39" w:rsidP="003E1E39">
            <w:pPr>
              <w:jc w:val="both"/>
              <w:rPr>
                <w:rFonts w:ascii="Arial Narrow" w:eastAsia="Times New Roman" w:hAnsi="Arial Narrow"/>
                <w:b/>
                <w:sz w:val="22"/>
                <w:lang w:val="pl-PL" w:eastAsia="hr-HR" w:bidi="ar-SA"/>
              </w:rPr>
            </w:pPr>
          </w:p>
          <w:p w:rsidR="003E1E39" w:rsidRPr="00670E60" w:rsidRDefault="003E1E39" w:rsidP="003E1E39">
            <w:pPr>
              <w:jc w:val="both"/>
              <w:rPr>
                <w:rFonts w:ascii="Arial Narrow" w:eastAsia="Times New Roman" w:hAnsi="Arial Narrow"/>
                <w:b/>
                <w:sz w:val="22"/>
                <w:lang w:val="pl-PL" w:eastAsia="hr-HR" w:bidi="ar-SA"/>
              </w:rPr>
            </w:pPr>
          </w:p>
          <w:p w:rsidR="003E1E39" w:rsidRPr="00670E60" w:rsidRDefault="003E1E39" w:rsidP="003E1E39">
            <w:pPr>
              <w:jc w:val="both"/>
              <w:rPr>
                <w:rFonts w:ascii="Arial Narrow" w:eastAsia="Times New Roman" w:hAnsi="Arial Narrow"/>
                <w:b/>
                <w:sz w:val="22"/>
                <w:lang w:val="pl-PL" w:eastAsia="hr-HR" w:bidi="ar-SA"/>
              </w:rPr>
            </w:pPr>
          </w:p>
          <w:p w:rsidR="003E1E39" w:rsidRPr="00670E60" w:rsidRDefault="003E1E39" w:rsidP="003E1E39">
            <w:pPr>
              <w:jc w:val="both"/>
              <w:rPr>
                <w:rFonts w:ascii="Arial Narrow" w:eastAsia="Times New Roman" w:hAnsi="Arial Narrow"/>
                <w:b/>
                <w:sz w:val="22"/>
                <w:lang w:val="pl-PL" w:eastAsia="hr-HR" w:bidi="ar-SA"/>
              </w:rPr>
            </w:pPr>
          </w:p>
          <w:p w:rsidR="003E1E39" w:rsidRPr="00670E60" w:rsidRDefault="003E1E39" w:rsidP="003E1E39">
            <w:pPr>
              <w:jc w:val="both"/>
              <w:rPr>
                <w:rFonts w:ascii="Arial Narrow" w:eastAsia="Times New Roman" w:hAnsi="Arial Narrow"/>
                <w:b/>
                <w:sz w:val="22"/>
                <w:lang w:val="pl-PL" w:eastAsia="hr-HR" w:bidi="ar-SA"/>
              </w:rPr>
            </w:pPr>
          </w:p>
        </w:tc>
        <w:tc>
          <w:tcPr>
            <w:tcW w:w="7143" w:type="dxa"/>
            <w:gridSpan w:val="4"/>
          </w:tcPr>
          <w:tbl>
            <w:tblPr>
              <w:tblW w:w="6845" w:type="dxa"/>
              <w:tblLook w:val="01E0" w:firstRow="1" w:lastRow="1" w:firstColumn="1" w:lastColumn="1" w:noHBand="0" w:noVBand="0"/>
            </w:tblPr>
            <w:tblGrid>
              <w:gridCol w:w="6845"/>
            </w:tblGrid>
            <w:tr w:rsidR="00670E60" w:rsidRPr="00670E60" w:rsidTr="00DB6C93">
              <w:trPr>
                <w:trHeight w:val="1275"/>
              </w:trPr>
              <w:tc>
                <w:tcPr>
                  <w:tcW w:w="6845" w:type="dxa"/>
                </w:tcPr>
                <w:p w:rsidR="003E1E39" w:rsidRPr="00670E60" w:rsidRDefault="003E1E39" w:rsidP="00D9136B">
                  <w:pPr>
                    <w:numPr>
                      <w:ilvl w:val="0"/>
                      <w:numId w:val="42"/>
                    </w:numPr>
                    <w:contextualSpacing/>
                    <w:jc w:val="both"/>
                    <w:rPr>
                      <w:rFonts w:ascii="Arial Narrow" w:eastAsia="Times New Roman" w:hAnsi="Arial Narrow"/>
                      <w:sz w:val="22"/>
                      <w:lang w:eastAsia="hr-HR" w:bidi="ar-SA"/>
                    </w:rPr>
                  </w:pPr>
                  <w:r w:rsidRPr="00670E60">
                    <w:rPr>
                      <w:rFonts w:ascii="Arial Narrow" w:eastAsia="Times New Roman" w:hAnsi="Arial Narrow"/>
                      <w:sz w:val="22"/>
                      <w:lang w:eastAsia="hr-HR" w:bidi="ar-SA"/>
                    </w:rPr>
                    <w:t>Metode i tehnike  istraživanja u psihologiji</w:t>
                  </w:r>
                  <w:r w:rsidR="00F94313" w:rsidRPr="00670E60">
                    <w:rPr>
                      <w:rFonts w:ascii="Arial Narrow" w:eastAsia="Times New Roman" w:hAnsi="Arial Narrow"/>
                      <w:sz w:val="22"/>
                      <w:lang w:eastAsia="hr-HR" w:bidi="ar-SA"/>
                    </w:rPr>
                    <w:t xml:space="preserve"> kriminaliteta</w:t>
                  </w:r>
                </w:p>
                <w:p w:rsidR="003E1E39" w:rsidRPr="00670E60" w:rsidRDefault="003E1E39" w:rsidP="00D9136B">
                  <w:pPr>
                    <w:numPr>
                      <w:ilvl w:val="0"/>
                      <w:numId w:val="42"/>
                    </w:numPr>
                    <w:contextualSpacing/>
                    <w:jc w:val="both"/>
                    <w:rPr>
                      <w:rFonts w:ascii="Arial Narrow" w:eastAsia="Times New Roman" w:hAnsi="Arial Narrow"/>
                      <w:sz w:val="22"/>
                      <w:lang w:eastAsia="hr-HR" w:bidi="ar-SA"/>
                    </w:rPr>
                  </w:pPr>
                  <w:r w:rsidRPr="00670E60">
                    <w:rPr>
                      <w:rFonts w:ascii="Arial Narrow" w:eastAsia="Times New Roman" w:hAnsi="Arial Narrow"/>
                      <w:sz w:val="22"/>
                      <w:lang w:eastAsia="hr-HR" w:bidi="ar-SA"/>
                    </w:rPr>
                    <w:t>Psihologija vođenja informativnog razgovora</w:t>
                  </w:r>
                </w:p>
                <w:p w:rsidR="003E1E39" w:rsidRPr="00670E60" w:rsidRDefault="003E1E39" w:rsidP="00D9136B">
                  <w:pPr>
                    <w:numPr>
                      <w:ilvl w:val="0"/>
                      <w:numId w:val="42"/>
                    </w:numPr>
                    <w:contextualSpacing/>
                    <w:jc w:val="both"/>
                    <w:rPr>
                      <w:rFonts w:ascii="Arial Narrow" w:eastAsia="Times New Roman" w:hAnsi="Arial Narrow"/>
                      <w:sz w:val="22"/>
                      <w:lang w:eastAsia="hr-HR" w:bidi="ar-SA"/>
                    </w:rPr>
                  </w:pPr>
                  <w:r w:rsidRPr="00670E60">
                    <w:rPr>
                      <w:rFonts w:ascii="Arial Narrow" w:eastAsia="Times New Roman" w:hAnsi="Arial Narrow"/>
                      <w:sz w:val="22"/>
                      <w:lang w:eastAsia="hr-HR" w:bidi="ar-SA"/>
                    </w:rPr>
                    <w:t>Organski osnovi psihičkog života čovjeka</w:t>
                  </w:r>
                </w:p>
                <w:p w:rsidR="003E1E39" w:rsidRPr="00670E60" w:rsidRDefault="003E1E39" w:rsidP="00D9136B">
                  <w:pPr>
                    <w:numPr>
                      <w:ilvl w:val="0"/>
                      <w:numId w:val="42"/>
                    </w:numPr>
                    <w:contextualSpacing/>
                    <w:jc w:val="both"/>
                    <w:rPr>
                      <w:rFonts w:ascii="Arial Narrow" w:eastAsia="Times New Roman" w:hAnsi="Arial Narrow"/>
                      <w:sz w:val="22"/>
                      <w:lang w:eastAsia="hr-HR" w:bidi="ar-SA"/>
                    </w:rPr>
                  </w:pPr>
                  <w:r w:rsidRPr="00670E60">
                    <w:rPr>
                      <w:rFonts w:ascii="Arial Narrow" w:eastAsia="Times New Roman" w:hAnsi="Arial Narrow"/>
                      <w:sz w:val="22"/>
                      <w:lang w:eastAsia="hr-HR" w:bidi="ar-SA"/>
                    </w:rPr>
                    <w:t>Osjeti  i  percepcija</w:t>
                  </w:r>
                </w:p>
                <w:p w:rsidR="003E1E39" w:rsidRPr="00670E60" w:rsidRDefault="003E1E39" w:rsidP="00D9136B">
                  <w:pPr>
                    <w:numPr>
                      <w:ilvl w:val="0"/>
                      <w:numId w:val="42"/>
                    </w:numPr>
                    <w:contextualSpacing/>
                    <w:jc w:val="both"/>
                    <w:rPr>
                      <w:rFonts w:ascii="Arial Narrow" w:eastAsia="Times New Roman" w:hAnsi="Arial Narrow"/>
                      <w:sz w:val="22"/>
                      <w:lang w:eastAsia="hr-HR" w:bidi="ar-SA"/>
                    </w:rPr>
                  </w:pPr>
                  <w:r w:rsidRPr="00670E60">
                    <w:rPr>
                      <w:rFonts w:ascii="Arial Narrow" w:eastAsia="Times New Roman" w:hAnsi="Arial Narrow"/>
                      <w:sz w:val="22"/>
                      <w:lang w:eastAsia="hr-HR" w:bidi="ar-SA"/>
                    </w:rPr>
                    <w:t>Učenje, pamćenje i zaboravljanje</w:t>
                  </w:r>
                </w:p>
                <w:p w:rsidR="003E1E39" w:rsidRPr="00670E60" w:rsidRDefault="003E1E39" w:rsidP="00D9136B">
                  <w:pPr>
                    <w:numPr>
                      <w:ilvl w:val="0"/>
                      <w:numId w:val="42"/>
                    </w:numPr>
                    <w:contextualSpacing/>
                    <w:jc w:val="both"/>
                    <w:rPr>
                      <w:rFonts w:ascii="Arial Narrow" w:eastAsia="Times New Roman" w:hAnsi="Arial Narrow"/>
                      <w:sz w:val="22"/>
                      <w:lang w:eastAsia="hr-HR" w:bidi="ar-SA"/>
                    </w:rPr>
                  </w:pPr>
                  <w:r w:rsidRPr="00670E60">
                    <w:rPr>
                      <w:rFonts w:ascii="Arial Narrow" w:eastAsia="Times New Roman" w:hAnsi="Arial Narrow"/>
                      <w:sz w:val="22"/>
                      <w:lang w:eastAsia="hr-HR" w:bidi="ar-SA"/>
                    </w:rPr>
                    <w:t>Mišljenje i njegov kriminogeni značaj</w:t>
                  </w:r>
                </w:p>
                <w:p w:rsidR="003E1E39" w:rsidRPr="00670E60" w:rsidRDefault="003E1E39" w:rsidP="00D9136B">
                  <w:pPr>
                    <w:numPr>
                      <w:ilvl w:val="0"/>
                      <w:numId w:val="42"/>
                    </w:numPr>
                    <w:contextualSpacing/>
                    <w:jc w:val="both"/>
                    <w:rPr>
                      <w:rFonts w:ascii="Arial Narrow" w:eastAsia="Times New Roman" w:hAnsi="Arial Narrow"/>
                      <w:sz w:val="22"/>
                      <w:lang w:eastAsia="hr-HR" w:bidi="ar-SA"/>
                    </w:rPr>
                  </w:pPr>
                  <w:r w:rsidRPr="00670E60">
                    <w:rPr>
                      <w:rFonts w:ascii="Arial Narrow" w:eastAsia="Times New Roman" w:hAnsi="Arial Narrow"/>
                      <w:sz w:val="22"/>
                      <w:lang w:eastAsia="hr-HR" w:bidi="ar-SA"/>
                    </w:rPr>
                    <w:t>Inteligencija i kriminalitet</w:t>
                  </w:r>
                </w:p>
                <w:p w:rsidR="003E1E39" w:rsidRPr="00670E60" w:rsidRDefault="003E1E39" w:rsidP="00D9136B">
                  <w:pPr>
                    <w:numPr>
                      <w:ilvl w:val="0"/>
                      <w:numId w:val="42"/>
                    </w:numPr>
                    <w:contextualSpacing/>
                    <w:jc w:val="both"/>
                    <w:rPr>
                      <w:rFonts w:ascii="Arial Narrow" w:eastAsia="Times New Roman" w:hAnsi="Arial Narrow"/>
                      <w:sz w:val="22"/>
                      <w:lang w:eastAsia="hr-HR" w:bidi="ar-SA"/>
                    </w:rPr>
                  </w:pPr>
                  <w:r w:rsidRPr="00670E60">
                    <w:rPr>
                      <w:rFonts w:ascii="Arial Narrow" w:eastAsia="Times New Roman" w:hAnsi="Arial Narrow"/>
                      <w:sz w:val="22"/>
                      <w:lang w:eastAsia="hr-HR" w:bidi="ar-SA"/>
                    </w:rPr>
                    <w:t>Emocije i kriminalitet</w:t>
                  </w:r>
                </w:p>
                <w:p w:rsidR="003E1E39" w:rsidRPr="00670E60" w:rsidRDefault="003E1E39" w:rsidP="00D9136B">
                  <w:pPr>
                    <w:numPr>
                      <w:ilvl w:val="0"/>
                      <w:numId w:val="42"/>
                    </w:numPr>
                    <w:contextualSpacing/>
                    <w:jc w:val="both"/>
                    <w:rPr>
                      <w:rFonts w:ascii="Arial Narrow" w:eastAsia="Times New Roman" w:hAnsi="Arial Narrow"/>
                      <w:sz w:val="22"/>
                      <w:lang w:eastAsia="hr-HR" w:bidi="ar-SA"/>
                    </w:rPr>
                  </w:pPr>
                  <w:r w:rsidRPr="00670E60">
                    <w:rPr>
                      <w:rFonts w:ascii="Arial Narrow" w:eastAsia="Times New Roman" w:hAnsi="Arial Narrow"/>
                      <w:sz w:val="22"/>
                      <w:lang w:eastAsia="hr-HR" w:bidi="ar-SA"/>
                    </w:rPr>
                    <w:t>Motivacija i kriminalitet</w:t>
                  </w:r>
                </w:p>
                <w:p w:rsidR="003E1E39" w:rsidRPr="00670E60" w:rsidRDefault="003E1E39" w:rsidP="00D9136B">
                  <w:pPr>
                    <w:numPr>
                      <w:ilvl w:val="0"/>
                      <w:numId w:val="42"/>
                    </w:numPr>
                    <w:contextualSpacing/>
                    <w:jc w:val="both"/>
                    <w:rPr>
                      <w:rFonts w:ascii="Arial Narrow" w:eastAsia="Times New Roman" w:hAnsi="Arial Narrow"/>
                      <w:sz w:val="22"/>
                      <w:lang w:eastAsia="hr-HR" w:bidi="ar-SA"/>
                    </w:rPr>
                  </w:pPr>
                  <w:r w:rsidRPr="00670E60">
                    <w:rPr>
                      <w:rFonts w:ascii="Arial Narrow" w:eastAsia="Times New Roman" w:hAnsi="Arial Narrow"/>
                      <w:sz w:val="22"/>
                      <w:lang w:eastAsia="hr-HR" w:bidi="ar-SA"/>
                    </w:rPr>
                    <w:t>Psihološke teorije  kriminaliteta</w:t>
                  </w:r>
                </w:p>
                <w:p w:rsidR="003E1E39" w:rsidRPr="00670E60" w:rsidRDefault="003E1E39" w:rsidP="00D9136B">
                  <w:pPr>
                    <w:numPr>
                      <w:ilvl w:val="0"/>
                      <w:numId w:val="42"/>
                    </w:numPr>
                    <w:contextualSpacing/>
                    <w:jc w:val="both"/>
                    <w:rPr>
                      <w:rFonts w:ascii="Arial Narrow" w:eastAsia="Times New Roman" w:hAnsi="Arial Narrow"/>
                      <w:sz w:val="22"/>
                      <w:lang w:eastAsia="hr-HR" w:bidi="ar-SA"/>
                    </w:rPr>
                  </w:pPr>
                  <w:r w:rsidRPr="00670E60">
                    <w:rPr>
                      <w:rFonts w:ascii="Arial Narrow" w:eastAsia="Times New Roman" w:hAnsi="Arial Narrow"/>
                      <w:sz w:val="22"/>
                      <w:lang w:eastAsia="hr-HR" w:bidi="ar-SA"/>
                    </w:rPr>
                    <w:t>Psihološki  poremećaji i   kriminalitet</w:t>
                  </w:r>
                </w:p>
                <w:p w:rsidR="003E1E39" w:rsidRPr="00670E60" w:rsidRDefault="003E1E39" w:rsidP="00D9136B">
                  <w:pPr>
                    <w:numPr>
                      <w:ilvl w:val="0"/>
                      <w:numId w:val="42"/>
                    </w:numPr>
                    <w:contextualSpacing/>
                    <w:jc w:val="both"/>
                    <w:rPr>
                      <w:rFonts w:ascii="Arial Narrow" w:eastAsia="Times New Roman" w:hAnsi="Arial Narrow"/>
                      <w:sz w:val="22"/>
                      <w:lang w:eastAsia="hr-HR" w:bidi="ar-SA"/>
                    </w:rPr>
                  </w:pPr>
                  <w:r w:rsidRPr="00670E60">
                    <w:rPr>
                      <w:rFonts w:ascii="Arial Narrow" w:eastAsia="Times New Roman" w:hAnsi="Arial Narrow"/>
                      <w:sz w:val="22"/>
                      <w:lang w:eastAsia="hr-HR" w:bidi="ar-SA"/>
                    </w:rPr>
                    <w:t>Psihologija  žrtve</w:t>
                  </w:r>
                </w:p>
                <w:p w:rsidR="003E1E39" w:rsidRPr="00670E60" w:rsidRDefault="003E1E39" w:rsidP="00D9136B">
                  <w:pPr>
                    <w:numPr>
                      <w:ilvl w:val="0"/>
                      <w:numId w:val="42"/>
                    </w:numPr>
                    <w:contextualSpacing/>
                    <w:jc w:val="both"/>
                    <w:rPr>
                      <w:rFonts w:ascii="Arial Narrow" w:eastAsia="Times New Roman" w:hAnsi="Arial Narrow"/>
                      <w:sz w:val="22"/>
                      <w:lang w:eastAsia="hr-HR" w:bidi="ar-SA"/>
                    </w:rPr>
                  </w:pPr>
                  <w:r w:rsidRPr="00670E60">
                    <w:rPr>
                      <w:rFonts w:ascii="Arial Narrow" w:eastAsia="Times New Roman" w:hAnsi="Arial Narrow"/>
                      <w:sz w:val="22"/>
                      <w:lang w:eastAsia="hr-HR" w:bidi="ar-SA"/>
                    </w:rPr>
                    <w:t>Socijalna psihologija i kriminal</w:t>
                  </w:r>
                </w:p>
                <w:p w:rsidR="003E1E39" w:rsidRPr="00670E60" w:rsidRDefault="003E1E39" w:rsidP="00D9136B">
                  <w:pPr>
                    <w:numPr>
                      <w:ilvl w:val="0"/>
                      <w:numId w:val="42"/>
                    </w:numPr>
                    <w:contextualSpacing/>
                    <w:jc w:val="both"/>
                    <w:rPr>
                      <w:rFonts w:ascii="Arial Narrow" w:eastAsia="Times New Roman" w:hAnsi="Arial Narrow"/>
                      <w:sz w:val="22"/>
                      <w:lang w:eastAsia="hr-HR" w:bidi="ar-SA"/>
                    </w:rPr>
                  </w:pPr>
                  <w:r w:rsidRPr="00670E60">
                    <w:rPr>
                      <w:rFonts w:ascii="Arial Narrow" w:eastAsia="Times New Roman" w:hAnsi="Arial Narrow"/>
                      <w:sz w:val="22"/>
                      <w:lang w:eastAsia="hr-HR" w:bidi="ar-SA"/>
                    </w:rPr>
                    <w:t>Principi  kriminalnog ponašanja</w:t>
                  </w:r>
                </w:p>
              </w:tc>
            </w:tr>
          </w:tbl>
          <w:p w:rsidR="003E1E39" w:rsidRPr="00670E60" w:rsidRDefault="003E1E39" w:rsidP="003E1E39">
            <w:pPr>
              <w:ind w:left="720"/>
              <w:jc w:val="both"/>
              <w:rPr>
                <w:rFonts w:ascii="Arial Narrow" w:eastAsia="Times New Roman" w:hAnsi="Arial Narrow"/>
                <w:sz w:val="22"/>
                <w:lang w:val="pl-PL" w:eastAsia="hr-HR" w:bidi="ar-SA"/>
              </w:rPr>
            </w:pPr>
          </w:p>
        </w:tc>
      </w:tr>
      <w:tr w:rsidR="00670E60" w:rsidRPr="00670E60" w:rsidTr="00DB6C93">
        <w:tc>
          <w:tcPr>
            <w:tcW w:w="9464" w:type="dxa"/>
            <w:gridSpan w:val="5"/>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2. NAČIN ORGANIZIRANJA NASTAVE</w:t>
            </w:r>
          </w:p>
        </w:tc>
      </w:tr>
      <w:tr w:rsidR="00670E60" w:rsidRPr="00670E60" w:rsidTr="00DB6C93">
        <w:tc>
          <w:tcPr>
            <w:tcW w:w="9464" w:type="dxa"/>
            <w:gridSpan w:val="5"/>
          </w:tcPr>
          <w:p w:rsidR="003E1E39" w:rsidRPr="00670E60" w:rsidRDefault="003E1E39" w:rsidP="003E1E39">
            <w:pPr>
              <w:jc w:val="center"/>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Opis aktivnosti (%)</w:t>
            </w:r>
          </w:p>
        </w:tc>
      </w:tr>
      <w:tr w:rsidR="00670E60" w:rsidRPr="00670E60" w:rsidTr="00DB6C93">
        <w:tc>
          <w:tcPr>
            <w:tcW w:w="232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lastRenderedPageBreak/>
              <w:t>2.1. Način izvođenja nastave</w:t>
            </w:r>
          </w:p>
          <w:p w:rsidR="003E1E39" w:rsidRPr="00670E60" w:rsidRDefault="003E1E39" w:rsidP="003E1E39">
            <w:pPr>
              <w:jc w:val="both"/>
              <w:rPr>
                <w:rFonts w:ascii="Arial Narrow" w:eastAsia="Times New Roman" w:hAnsi="Arial Narrow"/>
                <w:b/>
                <w:sz w:val="22"/>
                <w:lang w:val="pl-PL" w:eastAsia="hr-HR" w:bidi="ar-SA"/>
              </w:rPr>
            </w:pPr>
          </w:p>
        </w:tc>
        <w:tc>
          <w:tcPr>
            <w:tcW w:w="4160" w:type="dxa"/>
            <w:gridSpan w:val="2"/>
          </w:tcPr>
          <w:p w:rsidR="003E1E39" w:rsidRPr="00670E60" w:rsidRDefault="003E1E39" w:rsidP="00D9136B">
            <w:pPr>
              <w:numPr>
                <w:ilvl w:val="0"/>
                <w:numId w:val="43"/>
              </w:numPr>
              <w:contextualSpacing/>
              <w:jc w:val="both"/>
              <w:rPr>
                <w:rFonts w:ascii="Arial Narrow" w:eastAsia="Times New Roman" w:hAnsi="Arial Narrow"/>
                <w:sz w:val="22"/>
                <w:lang w:val="bs-Latn-BA" w:eastAsia="hr-HR" w:bidi="ar-SA"/>
              </w:rPr>
            </w:pPr>
            <w:r w:rsidRPr="00670E60">
              <w:rPr>
                <w:rFonts w:ascii="Arial Narrow" w:eastAsia="Times New Roman" w:hAnsi="Arial Narrow"/>
                <w:sz w:val="22"/>
                <w:lang w:val="pl-PL" w:eastAsia="hr-HR" w:bidi="ar-SA"/>
              </w:rPr>
              <w:t>Exkatedra.</w:t>
            </w:r>
          </w:p>
          <w:p w:rsidR="003E1E39" w:rsidRPr="00670E60" w:rsidRDefault="003E1E39" w:rsidP="00D9136B">
            <w:pPr>
              <w:numPr>
                <w:ilvl w:val="0"/>
                <w:numId w:val="43"/>
              </w:numPr>
              <w:contextualSpacing/>
              <w:jc w:val="both"/>
              <w:rPr>
                <w:rFonts w:ascii="Arial Narrow" w:eastAsia="Times New Roman" w:hAnsi="Arial Narrow"/>
                <w:sz w:val="22"/>
                <w:lang w:val="bs-Latn-BA" w:eastAsia="hr-HR" w:bidi="ar-SA"/>
              </w:rPr>
            </w:pPr>
            <w:r w:rsidRPr="00670E60">
              <w:rPr>
                <w:rFonts w:ascii="Arial Narrow" w:eastAsia="Times New Roman" w:hAnsi="Arial Narrow"/>
                <w:sz w:val="22"/>
                <w:lang w:val="pl-PL" w:eastAsia="hr-HR" w:bidi="ar-SA"/>
              </w:rPr>
              <w:t>Diskusije.</w:t>
            </w:r>
          </w:p>
          <w:p w:rsidR="003E1E39" w:rsidRPr="00670E60" w:rsidRDefault="003E1E39" w:rsidP="00D9136B">
            <w:pPr>
              <w:numPr>
                <w:ilvl w:val="0"/>
                <w:numId w:val="43"/>
              </w:numPr>
              <w:jc w:val="both"/>
              <w:rPr>
                <w:rFonts w:ascii="Arial Narrow" w:eastAsia="Times New Roman" w:hAnsi="Arial Narrow"/>
                <w:sz w:val="22"/>
                <w:lang w:val="bs-Latn-BA" w:eastAsia="hr-HR" w:bidi="ar-SA"/>
              </w:rPr>
            </w:pPr>
            <w:r w:rsidRPr="00670E60">
              <w:rPr>
                <w:rFonts w:ascii="Arial Narrow" w:eastAsia="Times New Roman" w:hAnsi="Arial Narrow"/>
                <w:sz w:val="22"/>
                <w:lang w:val="pl-PL" w:eastAsia="hr-HR" w:bidi="ar-SA"/>
              </w:rPr>
              <w:t>Prezentacije.</w:t>
            </w:r>
          </w:p>
          <w:p w:rsidR="003E1E39" w:rsidRPr="00670E60" w:rsidRDefault="003E1E39" w:rsidP="00D9136B">
            <w:pPr>
              <w:numPr>
                <w:ilvl w:val="0"/>
                <w:numId w:val="43"/>
              </w:numPr>
              <w:jc w:val="both"/>
              <w:rPr>
                <w:rFonts w:ascii="Arial Narrow" w:eastAsia="Times New Roman" w:hAnsi="Arial Narrow"/>
                <w:sz w:val="22"/>
                <w:lang w:val="bs-Latn-BA" w:eastAsia="hr-HR" w:bidi="ar-SA"/>
              </w:rPr>
            </w:pPr>
            <w:r w:rsidRPr="00670E60">
              <w:rPr>
                <w:rFonts w:ascii="Arial Narrow" w:eastAsia="Times New Roman" w:hAnsi="Arial Narrow"/>
                <w:sz w:val="22"/>
                <w:lang w:val="pl-PL" w:eastAsia="hr-HR" w:bidi="ar-SA"/>
              </w:rPr>
              <w:t>Gosti predavači.</w:t>
            </w:r>
          </w:p>
          <w:p w:rsidR="003E1E39" w:rsidRPr="00670E60" w:rsidRDefault="003E1E39" w:rsidP="00D9136B">
            <w:pPr>
              <w:numPr>
                <w:ilvl w:val="0"/>
                <w:numId w:val="43"/>
              </w:numPr>
              <w:jc w:val="both"/>
              <w:rPr>
                <w:rFonts w:ascii="Arial Narrow" w:eastAsia="Times New Roman" w:hAnsi="Arial Narrow"/>
                <w:sz w:val="22"/>
                <w:lang w:val="bs-Latn-BA" w:eastAsia="hr-HR" w:bidi="ar-SA"/>
              </w:rPr>
            </w:pPr>
            <w:r w:rsidRPr="00670E60">
              <w:rPr>
                <w:rFonts w:ascii="Arial Narrow" w:eastAsia="Times New Roman" w:hAnsi="Arial Narrow"/>
                <w:sz w:val="22"/>
                <w:lang w:val="pl-PL" w:eastAsia="hr-HR" w:bidi="ar-SA"/>
              </w:rPr>
              <w:t>Studije slučaja.</w:t>
            </w:r>
          </w:p>
        </w:tc>
        <w:tc>
          <w:tcPr>
            <w:tcW w:w="2983" w:type="dxa"/>
            <w:gridSpan w:val="2"/>
          </w:tcPr>
          <w:p w:rsidR="003E1E39" w:rsidRPr="00670E60" w:rsidRDefault="003E1E39" w:rsidP="00D9136B">
            <w:pPr>
              <w:numPr>
                <w:ilvl w:val="0"/>
                <w:numId w:val="44"/>
              </w:numPr>
              <w:contextualSpacing/>
              <w:jc w:val="both"/>
              <w:rPr>
                <w:rFonts w:ascii="Arial Narrow" w:eastAsia="Times New Roman" w:hAnsi="Arial Narrow"/>
                <w:sz w:val="22"/>
                <w:lang w:eastAsia="hr-HR" w:bidi="ar-SA"/>
              </w:rPr>
            </w:pPr>
            <w:r w:rsidRPr="00670E60">
              <w:rPr>
                <w:rFonts w:ascii="Arial Narrow" w:eastAsia="Times New Roman" w:hAnsi="Arial Narrow"/>
                <w:sz w:val="22"/>
                <w:lang w:eastAsia="hr-HR" w:bidi="ar-SA"/>
              </w:rPr>
              <w:t>40%</w:t>
            </w:r>
          </w:p>
          <w:p w:rsidR="003E1E39" w:rsidRPr="00670E60" w:rsidRDefault="003E1E39" w:rsidP="00D9136B">
            <w:pPr>
              <w:numPr>
                <w:ilvl w:val="0"/>
                <w:numId w:val="44"/>
              </w:numPr>
              <w:contextualSpacing/>
              <w:jc w:val="both"/>
              <w:rPr>
                <w:rFonts w:ascii="Arial Narrow" w:eastAsia="Times New Roman" w:hAnsi="Arial Narrow"/>
                <w:sz w:val="22"/>
                <w:lang w:eastAsia="hr-HR" w:bidi="ar-SA"/>
              </w:rPr>
            </w:pPr>
            <w:r w:rsidRPr="00670E60">
              <w:rPr>
                <w:rFonts w:ascii="Arial Narrow" w:eastAsia="Times New Roman" w:hAnsi="Arial Narrow"/>
                <w:sz w:val="22"/>
                <w:lang w:eastAsia="hr-HR" w:bidi="ar-SA"/>
              </w:rPr>
              <w:t>10%</w:t>
            </w:r>
          </w:p>
          <w:p w:rsidR="003E1E39" w:rsidRPr="00670E60" w:rsidRDefault="003E1E39" w:rsidP="00D9136B">
            <w:pPr>
              <w:numPr>
                <w:ilvl w:val="0"/>
                <w:numId w:val="44"/>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10%</w:t>
            </w:r>
          </w:p>
          <w:p w:rsidR="003E1E39" w:rsidRPr="00670E60" w:rsidRDefault="003E1E39" w:rsidP="00D9136B">
            <w:pPr>
              <w:numPr>
                <w:ilvl w:val="0"/>
                <w:numId w:val="44"/>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20%</w:t>
            </w:r>
          </w:p>
          <w:p w:rsidR="003E1E39" w:rsidRPr="00670E60" w:rsidRDefault="003E1E39" w:rsidP="00D9136B">
            <w:pPr>
              <w:numPr>
                <w:ilvl w:val="0"/>
                <w:numId w:val="44"/>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20%</w:t>
            </w:r>
          </w:p>
        </w:tc>
      </w:tr>
      <w:tr w:rsidR="00670E60" w:rsidRPr="00670E60" w:rsidTr="00DB6C93">
        <w:tc>
          <w:tcPr>
            <w:tcW w:w="232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2.2. Broj sati opterećenja studenta</w:t>
            </w:r>
          </w:p>
        </w:tc>
        <w:tc>
          <w:tcPr>
            <w:tcW w:w="4160" w:type="dxa"/>
            <w:gridSpan w:val="2"/>
          </w:tcPr>
          <w:p w:rsidR="003E1E39" w:rsidRPr="00670E60" w:rsidRDefault="003E1E39" w:rsidP="00D9136B">
            <w:pPr>
              <w:numPr>
                <w:ilvl w:val="0"/>
                <w:numId w:val="45"/>
              </w:numPr>
              <w:contextualSpacing/>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 xml:space="preserve">Predavanja </w:t>
            </w:r>
            <w:r w:rsidRPr="00670E60">
              <w:rPr>
                <w:rFonts w:ascii="Arial" w:eastAsia="Times New Roman" w:hAnsi="Arial" w:cs="Arial"/>
                <w:noProof/>
                <w:sz w:val="22"/>
                <w:lang w:val="bs-Latn-BA" w:eastAsia="hr-HR" w:bidi="ar-SA"/>
              </w:rPr>
              <w:t>‒</w:t>
            </w:r>
            <w:r w:rsidRPr="00670E60">
              <w:rPr>
                <w:rFonts w:ascii="Arial Narrow" w:eastAsia="Times New Roman" w:hAnsi="Arial Narrow"/>
                <w:noProof/>
                <w:sz w:val="22"/>
                <w:lang w:val="bs-Latn-BA" w:eastAsia="hr-HR" w:bidi="ar-SA"/>
              </w:rPr>
              <w:t xml:space="preserve"> direktna nastava.</w:t>
            </w:r>
          </w:p>
          <w:p w:rsidR="003E1E39" w:rsidRPr="00670E60" w:rsidRDefault="003E1E39" w:rsidP="00D9136B">
            <w:pPr>
              <w:numPr>
                <w:ilvl w:val="0"/>
                <w:numId w:val="45"/>
              </w:numPr>
              <w:contextualSpacing/>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 xml:space="preserve">Projekti </w:t>
            </w:r>
          </w:p>
          <w:p w:rsidR="003E1E39" w:rsidRPr="00670E60" w:rsidRDefault="003E1E39" w:rsidP="00D9136B">
            <w:pPr>
              <w:numPr>
                <w:ilvl w:val="0"/>
                <w:numId w:val="45"/>
              </w:numPr>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Samostalno učenje.</w:t>
            </w:r>
          </w:p>
          <w:p w:rsidR="003E1E39" w:rsidRPr="00670E60" w:rsidRDefault="003E1E39" w:rsidP="00D9136B">
            <w:pPr>
              <w:numPr>
                <w:ilvl w:val="0"/>
                <w:numId w:val="45"/>
              </w:numPr>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Ostale aktivnosti studenta.</w:t>
            </w:r>
          </w:p>
          <w:p w:rsidR="003E1E39" w:rsidRPr="00670E60" w:rsidRDefault="003E1E39" w:rsidP="003E1E39">
            <w:pPr>
              <w:ind w:left="360"/>
              <w:jc w:val="both"/>
              <w:rPr>
                <w:rFonts w:ascii="Arial Narrow" w:eastAsia="Times New Roman" w:hAnsi="Arial Narrow"/>
                <w:noProof/>
                <w:sz w:val="22"/>
                <w:lang w:val="bs-Latn-BA" w:eastAsia="hr-HR" w:bidi="ar-SA"/>
              </w:rPr>
            </w:pPr>
            <w:r w:rsidRPr="00670E60">
              <w:rPr>
                <w:rFonts w:ascii="Arial Narrow" w:eastAsia="Times New Roman" w:hAnsi="Arial Narrow"/>
                <w:b/>
                <w:sz w:val="22"/>
                <w:lang w:val="pl-PL" w:eastAsia="hr-HR" w:bidi="ar-SA"/>
              </w:rPr>
              <w:t>UKUPNO:</w:t>
            </w:r>
          </w:p>
        </w:tc>
        <w:tc>
          <w:tcPr>
            <w:tcW w:w="2983" w:type="dxa"/>
            <w:gridSpan w:val="2"/>
          </w:tcPr>
          <w:p w:rsidR="003E1E39" w:rsidRPr="00670E60" w:rsidRDefault="003E1E39" w:rsidP="009F6801">
            <w:pPr>
              <w:numPr>
                <w:ilvl w:val="0"/>
                <w:numId w:val="102"/>
              </w:numPr>
              <w:contextualSpacing/>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30</w:t>
            </w:r>
            <w:r w:rsidRPr="00670E60">
              <w:rPr>
                <w:rFonts w:ascii="Arial Narrow" w:eastAsia="Times New Roman" w:hAnsi="Arial Narrow"/>
                <w:noProof/>
                <w:sz w:val="22"/>
                <w:lang w:val="bs-Latn-BA" w:eastAsia="hr-HR" w:bidi="ar-SA"/>
              </w:rPr>
              <w:tab/>
            </w:r>
            <w:r w:rsidRPr="00670E60">
              <w:rPr>
                <w:rFonts w:ascii="Arial Narrow" w:eastAsia="Times New Roman" w:hAnsi="Arial Narrow"/>
                <w:noProof/>
                <w:sz w:val="22"/>
                <w:lang w:val="bs-Latn-BA" w:eastAsia="hr-HR" w:bidi="ar-SA"/>
              </w:rPr>
              <w:tab/>
              <w:t xml:space="preserve"> (1,48)</w:t>
            </w:r>
          </w:p>
          <w:p w:rsidR="003E1E39" w:rsidRPr="00670E60" w:rsidRDefault="003E1E39" w:rsidP="009F6801">
            <w:pPr>
              <w:numPr>
                <w:ilvl w:val="0"/>
                <w:numId w:val="102"/>
              </w:numPr>
              <w:contextualSpacing/>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20</w:t>
            </w:r>
            <w:r w:rsidRPr="00670E60">
              <w:rPr>
                <w:rFonts w:ascii="Arial Narrow" w:eastAsia="Times New Roman" w:hAnsi="Arial Narrow"/>
                <w:noProof/>
                <w:sz w:val="22"/>
                <w:lang w:val="bs-Latn-BA" w:eastAsia="hr-HR" w:bidi="ar-SA"/>
              </w:rPr>
              <w:tab/>
            </w:r>
            <w:r w:rsidRPr="00670E60">
              <w:rPr>
                <w:rFonts w:ascii="Arial Narrow" w:eastAsia="Times New Roman" w:hAnsi="Arial Narrow"/>
                <w:noProof/>
                <w:sz w:val="22"/>
                <w:lang w:val="bs-Latn-BA" w:eastAsia="hr-HR" w:bidi="ar-SA"/>
              </w:rPr>
              <w:tab/>
              <w:t xml:space="preserve"> (0,11)</w:t>
            </w:r>
          </w:p>
          <w:p w:rsidR="003E1E39" w:rsidRPr="00670E60" w:rsidRDefault="003E1E39" w:rsidP="009F6801">
            <w:pPr>
              <w:numPr>
                <w:ilvl w:val="0"/>
                <w:numId w:val="102"/>
              </w:numPr>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35</w:t>
            </w:r>
            <w:r w:rsidRPr="00670E60">
              <w:rPr>
                <w:rFonts w:ascii="Arial Narrow" w:eastAsia="Times New Roman" w:hAnsi="Arial Narrow"/>
                <w:noProof/>
                <w:sz w:val="22"/>
                <w:lang w:val="bs-Latn-BA" w:eastAsia="hr-HR" w:bidi="ar-SA"/>
              </w:rPr>
              <w:tab/>
            </w:r>
            <w:r w:rsidRPr="00670E60">
              <w:rPr>
                <w:rFonts w:ascii="Arial Narrow" w:eastAsia="Times New Roman" w:hAnsi="Arial Narrow"/>
                <w:noProof/>
                <w:sz w:val="22"/>
                <w:lang w:val="bs-Latn-BA" w:eastAsia="hr-HR" w:bidi="ar-SA"/>
              </w:rPr>
              <w:tab/>
              <w:t xml:space="preserve"> (1,48)</w:t>
            </w:r>
          </w:p>
          <w:p w:rsidR="003E1E39" w:rsidRPr="00670E60" w:rsidRDefault="003E1E39" w:rsidP="009F6801">
            <w:pPr>
              <w:numPr>
                <w:ilvl w:val="0"/>
                <w:numId w:val="102"/>
              </w:numPr>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50</w:t>
            </w:r>
            <w:r w:rsidRPr="00670E60">
              <w:rPr>
                <w:rFonts w:ascii="Arial Narrow" w:eastAsia="Times New Roman" w:hAnsi="Arial Narrow"/>
                <w:noProof/>
                <w:sz w:val="22"/>
                <w:lang w:val="bs-Latn-BA" w:eastAsia="hr-HR" w:bidi="ar-SA"/>
              </w:rPr>
              <w:tab/>
            </w:r>
            <w:r w:rsidRPr="00670E60">
              <w:rPr>
                <w:rFonts w:ascii="Arial Narrow" w:eastAsia="Times New Roman" w:hAnsi="Arial Narrow"/>
                <w:noProof/>
                <w:sz w:val="22"/>
                <w:lang w:val="bs-Latn-BA" w:eastAsia="hr-HR" w:bidi="ar-SA"/>
              </w:rPr>
              <w:tab/>
              <w:t xml:space="preserve"> (1,93)</w:t>
            </w:r>
          </w:p>
          <w:p w:rsidR="003E1E39" w:rsidRPr="00670E60" w:rsidRDefault="003E1E39" w:rsidP="003E1E39">
            <w:pPr>
              <w:jc w:val="both"/>
              <w:rPr>
                <w:rFonts w:ascii="Arial Narrow" w:eastAsia="Times New Roman" w:hAnsi="Arial Narrow"/>
                <w:noProof/>
                <w:sz w:val="22"/>
                <w:lang w:val="bs-Latn-BA" w:eastAsia="hr-HR" w:bidi="ar-SA"/>
              </w:rPr>
            </w:pPr>
            <w:r w:rsidRPr="00670E60">
              <w:rPr>
                <w:rFonts w:ascii="Arial Narrow" w:eastAsia="Times New Roman" w:hAnsi="Arial Narrow"/>
                <w:b/>
                <w:noProof/>
                <w:sz w:val="22"/>
                <w:lang w:val="bs-Latn-BA" w:eastAsia="hr-HR" w:bidi="ar-SA"/>
              </w:rPr>
              <w:t xml:space="preserve">   135SATI</w:t>
            </w:r>
            <w:r w:rsidRPr="00670E60">
              <w:rPr>
                <w:rFonts w:ascii="Arial Narrow" w:eastAsia="Times New Roman" w:hAnsi="Arial Narrow"/>
                <w:b/>
                <w:noProof/>
                <w:sz w:val="22"/>
                <w:lang w:val="bs-Latn-BA" w:eastAsia="hr-HR" w:bidi="ar-SA"/>
              </w:rPr>
              <w:tab/>
            </w:r>
            <w:r w:rsidRPr="00670E60">
              <w:rPr>
                <w:rFonts w:ascii="Arial Narrow" w:eastAsia="Times New Roman" w:hAnsi="Arial Narrow"/>
                <w:b/>
                <w:noProof/>
                <w:sz w:val="22"/>
                <w:lang w:val="bs-Latn-BA" w:eastAsia="hr-HR" w:bidi="ar-SA"/>
              </w:rPr>
              <w:tab/>
              <w:t>5ECTS</w:t>
            </w:r>
          </w:p>
        </w:tc>
      </w:tr>
      <w:tr w:rsidR="00670E60" w:rsidRPr="00670E60" w:rsidTr="00DB6C93">
        <w:tc>
          <w:tcPr>
            <w:tcW w:w="9464" w:type="dxa"/>
            <w:gridSpan w:val="5"/>
          </w:tcPr>
          <w:p w:rsidR="003E1E39" w:rsidRPr="00670E60" w:rsidRDefault="003E1E39" w:rsidP="003E1E39">
            <w:pPr>
              <w:jc w:val="center"/>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Učešće u ocjeni (%)</w:t>
            </w:r>
          </w:p>
        </w:tc>
      </w:tr>
      <w:tr w:rsidR="00670E60" w:rsidRPr="00670E60" w:rsidTr="00DB6C93">
        <w:tc>
          <w:tcPr>
            <w:tcW w:w="232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2.3. Način ocjenjivanja</w:t>
            </w:r>
          </w:p>
          <w:p w:rsidR="003E1E39" w:rsidRPr="00670E60" w:rsidRDefault="003E1E39" w:rsidP="003E1E39">
            <w:pPr>
              <w:jc w:val="both"/>
              <w:rPr>
                <w:rFonts w:ascii="Arial Narrow" w:eastAsia="Times New Roman" w:hAnsi="Arial Narrow"/>
                <w:b/>
                <w:sz w:val="22"/>
                <w:lang w:val="pl-PL" w:eastAsia="hr-HR" w:bidi="ar-SA"/>
              </w:rPr>
            </w:pPr>
          </w:p>
          <w:p w:rsidR="003E1E39" w:rsidRPr="00670E60" w:rsidRDefault="003E1E39" w:rsidP="003E1E39">
            <w:pPr>
              <w:jc w:val="both"/>
              <w:rPr>
                <w:rFonts w:ascii="Arial Narrow" w:eastAsia="Times New Roman" w:hAnsi="Arial Narrow"/>
                <w:b/>
                <w:sz w:val="22"/>
                <w:lang w:val="pl-PL" w:eastAsia="hr-HR" w:bidi="ar-SA"/>
              </w:rPr>
            </w:pPr>
          </w:p>
        </w:tc>
        <w:tc>
          <w:tcPr>
            <w:tcW w:w="4160" w:type="dxa"/>
            <w:gridSpan w:val="2"/>
          </w:tcPr>
          <w:p w:rsidR="003E1E39" w:rsidRPr="00670E60" w:rsidRDefault="003E1E39" w:rsidP="00D9136B">
            <w:pPr>
              <w:numPr>
                <w:ilvl w:val="0"/>
                <w:numId w:val="46"/>
              </w:numPr>
              <w:contextualSpacing/>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Obavezni dolazak (%).</w:t>
            </w:r>
          </w:p>
          <w:p w:rsidR="003E1E39" w:rsidRPr="00670E60" w:rsidRDefault="003E1E39" w:rsidP="00D9136B">
            <w:pPr>
              <w:numPr>
                <w:ilvl w:val="0"/>
                <w:numId w:val="46"/>
              </w:numPr>
              <w:contextualSpacing/>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Seminarski rad / drugi oblici aktivnosti.</w:t>
            </w:r>
          </w:p>
          <w:p w:rsidR="003E1E39" w:rsidRPr="00670E60" w:rsidRDefault="003E1E39" w:rsidP="00D9136B">
            <w:pPr>
              <w:numPr>
                <w:ilvl w:val="0"/>
                <w:numId w:val="46"/>
              </w:numPr>
              <w:jc w:val="both"/>
              <w:rPr>
                <w:rFonts w:ascii="Arial Narrow" w:eastAsia="Times New Roman" w:hAnsi="Arial Narrow"/>
                <w:bCs/>
                <w:sz w:val="22"/>
                <w:lang w:val="hr-HR" w:eastAsia="hr-HR" w:bidi="ar-SA"/>
              </w:rPr>
            </w:pPr>
            <w:r w:rsidRPr="00670E60">
              <w:rPr>
                <w:rFonts w:ascii="Arial Narrow" w:eastAsia="Times New Roman" w:hAnsi="Arial Narrow"/>
                <w:sz w:val="22"/>
                <w:lang w:val="pl-PL" w:eastAsia="hr-HR" w:bidi="ar-SA"/>
              </w:rPr>
              <w:t>Parcijalni testovi.</w:t>
            </w:r>
          </w:p>
          <w:p w:rsidR="003E1E39" w:rsidRPr="00670E60" w:rsidRDefault="003E1E39" w:rsidP="00D9136B">
            <w:pPr>
              <w:numPr>
                <w:ilvl w:val="0"/>
                <w:numId w:val="46"/>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Završni test.</w:t>
            </w:r>
          </w:p>
        </w:tc>
        <w:tc>
          <w:tcPr>
            <w:tcW w:w="2983" w:type="dxa"/>
            <w:gridSpan w:val="2"/>
          </w:tcPr>
          <w:p w:rsidR="003E1E39" w:rsidRPr="00670E60" w:rsidRDefault="003E1E39" w:rsidP="003E1E39">
            <w:pPr>
              <w:jc w:val="both"/>
              <w:rPr>
                <w:rFonts w:ascii="Arial Narrow" w:eastAsia="Times New Roman" w:hAnsi="Arial Narrow"/>
                <w:bCs/>
                <w:sz w:val="22"/>
                <w:lang w:val="hr-HR" w:eastAsia="hr-HR" w:bidi="ar-SA"/>
              </w:rPr>
            </w:pPr>
            <w:r w:rsidRPr="00670E60">
              <w:rPr>
                <w:rFonts w:ascii="Arial Narrow" w:eastAsia="Times New Roman" w:hAnsi="Arial Narrow"/>
                <w:bCs/>
                <w:sz w:val="22"/>
                <w:lang w:val="hr-HR" w:eastAsia="hr-HR" w:bidi="ar-SA"/>
              </w:rPr>
              <w:t>0–10%</w:t>
            </w:r>
          </w:p>
          <w:p w:rsidR="003E1E39" w:rsidRPr="00670E60" w:rsidRDefault="003E1E39" w:rsidP="003E1E39">
            <w:pPr>
              <w:jc w:val="both"/>
              <w:rPr>
                <w:rFonts w:ascii="Arial Narrow" w:eastAsia="Times New Roman" w:hAnsi="Arial Narrow"/>
                <w:bCs/>
                <w:sz w:val="22"/>
                <w:lang w:val="hr-HR" w:eastAsia="hr-HR" w:bidi="ar-SA"/>
              </w:rPr>
            </w:pPr>
            <w:r w:rsidRPr="00670E60">
              <w:rPr>
                <w:rFonts w:ascii="Arial Narrow" w:eastAsia="Times New Roman" w:hAnsi="Arial Narrow"/>
                <w:bCs/>
                <w:sz w:val="22"/>
                <w:lang w:val="hr-HR" w:eastAsia="hr-HR" w:bidi="ar-SA"/>
              </w:rPr>
              <w:t>0–15%</w:t>
            </w:r>
          </w:p>
          <w:p w:rsidR="003E1E39" w:rsidRPr="00670E60" w:rsidRDefault="003E1E39" w:rsidP="003E1E39">
            <w:pPr>
              <w:jc w:val="both"/>
              <w:rPr>
                <w:rFonts w:ascii="Arial Narrow" w:eastAsia="Times New Roman" w:hAnsi="Arial Narrow"/>
                <w:bCs/>
                <w:sz w:val="22"/>
                <w:lang w:val="hr-HR" w:eastAsia="hr-HR" w:bidi="ar-SA"/>
              </w:rPr>
            </w:pPr>
            <w:r w:rsidRPr="00670E60">
              <w:rPr>
                <w:rFonts w:ascii="Arial Narrow" w:eastAsia="Times New Roman" w:hAnsi="Arial Narrow"/>
                <w:bCs/>
                <w:sz w:val="22"/>
                <w:lang w:val="hr-HR" w:eastAsia="hr-HR" w:bidi="ar-SA"/>
              </w:rPr>
              <w:t>0–30%</w:t>
            </w:r>
          </w:p>
          <w:p w:rsidR="003E1E39" w:rsidRPr="00670E60" w:rsidRDefault="003E1E39" w:rsidP="003E1E39">
            <w:pPr>
              <w:jc w:val="both"/>
              <w:rPr>
                <w:rFonts w:ascii="Arial Narrow" w:eastAsia="Times New Roman" w:hAnsi="Arial Narrow"/>
                <w:sz w:val="22"/>
                <w:lang w:val="pl-PL" w:eastAsia="hr-HR" w:bidi="ar-SA"/>
              </w:rPr>
            </w:pPr>
            <w:r w:rsidRPr="00670E60">
              <w:rPr>
                <w:rFonts w:ascii="Arial Narrow" w:eastAsia="Times New Roman" w:hAnsi="Arial Narrow"/>
                <w:bCs/>
                <w:sz w:val="22"/>
                <w:lang w:val="hr-HR" w:eastAsia="hr-HR" w:bidi="ar-SA"/>
              </w:rPr>
              <w:t>0–45%</w:t>
            </w:r>
          </w:p>
        </w:tc>
      </w:tr>
      <w:tr w:rsidR="003E1E39" w:rsidRPr="00670E60" w:rsidTr="00DB6C93">
        <w:tc>
          <w:tcPr>
            <w:tcW w:w="232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3. LITERATURA</w:t>
            </w:r>
          </w:p>
          <w:p w:rsidR="003E1E39" w:rsidRPr="00670E60" w:rsidRDefault="003E1E39" w:rsidP="003E1E39">
            <w:pPr>
              <w:jc w:val="both"/>
              <w:rPr>
                <w:rFonts w:ascii="Arial Narrow" w:eastAsia="Times New Roman" w:hAnsi="Arial Narrow"/>
                <w:b/>
                <w:sz w:val="22"/>
                <w:lang w:val="pl-PL" w:eastAsia="hr-HR" w:bidi="ar-SA"/>
              </w:rPr>
            </w:pPr>
          </w:p>
        </w:tc>
        <w:tc>
          <w:tcPr>
            <w:tcW w:w="7143" w:type="dxa"/>
            <w:gridSpan w:val="4"/>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Osnovna literatura:</w:t>
            </w:r>
          </w:p>
          <w:p w:rsidR="003E1E39" w:rsidRPr="00670E60" w:rsidRDefault="003E1E39" w:rsidP="003E1E39">
            <w:p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 xml:space="preserve">1. </w:t>
            </w:r>
            <w:r w:rsidRPr="00670E60">
              <w:rPr>
                <w:rFonts w:ascii="Arial Narrow" w:eastAsia="Times New Roman" w:hAnsi="Arial Narrow"/>
                <w:sz w:val="22"/>
                <w:lang w:val="hr-HR" w:eastAsia="hr-HR" w:bidi="ar-SA"/>
              </w:rPr>
              <w:t xml:space="preserve">Hasković, O. M. (2011.), </w:t>
            </w:r>
            <w:r w:rsidRPr="00670E60">
              <w:rPr>
                <w:rFonts w:ascii="Arial Narrow" w:eastAsia="Times New Roman" w:hAnsi="Arial Narrow"/>
                <w:i/>
                <w:sz w:val="22"/>
                <w:lang w:val="hr-HR" w:eastAsia="hr-HR" w:bidi="ar-SA"/>
              </w:rPr>
              <w:t>UVOD U PSIHOLOGIJU</w:t>
            </w:r>
            <w:r w:rsidRPr="00670E60">
              <w:rPr>
                <w:rFonts w:ascii="Arial Narrow" w:eastAsia="Times New Roman" w:hAnsi="Arial Narrow"/>
                <w:sz w:val="22"/>
                <w:lang w:val="hr-HR" w:eastAsia="hr-HR" w:bidi="ar-SA"/>
              </w:rPr>
              <w:t>, Fakultet za kriminalistiku, kriminologiju i sigurnosne studije“, Sarajevo.</w:t>
            </w:r>
          </w:p>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Dopunska literatura:</w:t>
            </w:r>
          </w:p>
          <w:p w:rsidR="003E1E39" w:rsidRPr="00670E60" w:rsidRDefault="003E1E39" w:rsidP="00D9136B">
            <w:pPr>
              <w:numPr>
                <w:ilvl w:val="0"/>
                <w:numId w:val="47"/>
              </w:numPr>
              <w:jc w:val="both"/>
              <w:rPr>
                <w:rFonts w:ascii="Arial Narrow" w:eastAsia="Times New Roman" w:hAnsi="Arial Narrow"/>
                <w:sz w:val="22"/>
                <w:lang w:val="hr-HR" w:eastAsia="hr-HR" w:bidi="ar-SA"/>
              </w:rPr>
            </w:pPr>
            <w:r w:rsidRPr="00670E60">
              <w:rPr>
                <w:rFonts w:ascii="Arial Narrow" w:eastAsia="Times New Roman" w:hAnsi="Arial Narrow"/>
                <w:sz w:val="22"/>
                <w:lang w:val="it-IT" w:eastAsia="hr-HR" w:bidi="ar-SA"/>
              </w:rPr>
              <w:t>1.</w:t>
            </w:r>
            <w:r w:rsidRPr="00670E60">
              <w:rPr>
                <w:rFonts w:ascii="Arial Narrow" w:eastAsia="Times New Roman" w:hAnsi="Arial Narrow"/>
                <w:sz w:val="22"/>
                <w:lang w:val="hr-HR" w:eastAsia="hr-HR" w:bidi="ar-SA"/>
              </w:rPr>
              <w:t xml:space="preserve"> Kostić, I. (2000.), </w:t>
            </w:r>
            <w:r w:rsidRPr="00670E60">
              <w:rPr>
                <w:rFonts w:ascii="Arial Narrow" w:eastAsia="Times New Roman" w:hAnsi="Arial Narrow"/>
                <w:i/>
                <w:sz w:val="22"/>
                <w:lang w:val="hr-HR" w:eastAsia="hr-HR" w:bidi="ar-SA"/>
              </w:rPr>
              <w:t>KRIMINALISTIČKA  PSIHOLOGIJA</w:t>
            </w:r>
            <w:r w:rsidRPr="00670E60">
              <w:rPr>
                <w:rFonts w:ascii="Arial Narrow" w:eastAsia="Times New Roman" w:hAnsi="Arial Narrow"/>
                <w:sz w:val="22"/>
                <w:lang w:val="hr-HR" w:eastAsia="hr-HR" w:bidi="ar-SA"/>
              </w:rPr>
              <w:t xml:space="preserve">, Viša škola unutrašnjih poslova-Beograd. </w:t>
            </w:r>
          </w:p>
          <w:p w:rsidR="003E1E39" w:rsidRPr="00670E60" w:rsidRDefault="003E1E39" w:rsidP="00D9136B">
            <w:pPr>
              <w:numPr>
                <w:ilvl w:val="0"/>
                <w:numId w:val="47"/>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 xml:space="preserve">Milovanović, R.   (1998.),  </w:t>
            </w:r>
            <w:r w:rsidRPr="00670E60">
              <w:rPr>
                <w:rFonts w:ascii="Arial Narrow" w:eastAsia="Times New Roman" w:hAnsi="Arial Narrow"/>
                <w:i/>
                <w:sz w:val="22"/>
                <w:lang w:val="hr-HR" w:eastAsia="hr-HR" w:bidi="ar-SA"/>
              </w:rPr>
              <w:t>POLICIJSKA   PSIHOLOGIJA</w:t>
            </w:r>
            <w:r w:rsidRPr="00670E60">
              <w:rPr>
                <w:rFonts w:ascii="Arial Narrow" w:eastAsia="Times New Roman" w:hAnsi="Arial Narrow"/>
                <w:sz w:val="22"/>
                <w:lang w:val="hr-HR" w:eastAsia="hr-HR" w:bidi="ar-SA"/>
              </w:rPr>
              <w:t>, Policijska  Akademija, Beograd.</w:t>
            </w:r>
          </w:p>
          <w:p w:rsidR="003E1E39" w:rsidRPr="00670E60" w:rsidRDefault="003E1E39" w:rsidP="00D9136B">
            <w:pPr>
              <w:numPr>
                <w:ilvl w:val="0"/>
                <w:numId w:val="47"/>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 xml:space="preserve">Zvonarević, M. (1985.), </w:t>
            </w:r>
            <w:r w:rsidRPr="00670E60">
              <w:rPr>
                <w:rFonts w:ascii="Arial Narrow" w:eastAsia="Times New Roman" w:hAnsi="Arial Narrow"/>
                <w:i/>
                <w:sz w:val="22"/>
                <w:lang w:val="hr-HR" w:eastAsia="hr-HR" w:bidi="ar-SA"/>
              </w:rPr>
              <w:t>SOCIJALNA  PSIHOLOGIJA</w:t>
            </w:r>
            <w:r w:rsidRPr="00670E60">
              <w:rPr>
                <w:rFonts w:ascii="Arial Narrow" w:eastAsia="Times New Roman" w:hAnsi="Arial Narrow"/>
                <w:sz w:val="22"/>
                <w:lang w:val="hr-HR" w:eastAsia="hr-HR" w:bidi="ar-SA"/>
              </w:rPr>
              <w:t xml:space="preserve">,(str.633-677) Školska knjiga, Zagreb. </w:t>
            </w:r>
          </w:p>
        </w:tc>
      </w:tr>
    </w:tbl>
    <w:p w:rsidR="00DB6C93" w:rsidRPr="00670E60" w:rsidRDefault="00DB6C93" w:rsidP="00595658">
      <w:pPr>
        <w:pStyle w:val="BodyText"/>
        <w:jc w:val="both"/>
        <w:rPr>
          <w:rFonts w:ascii="Arial Narrow" w:hAnsi="Arial Narrow"/>
          <w:b/>
          <w:bCs/>
          <w:sz w:val="22"/>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053"/>
        <w:gridCol w:w="1469"/>
        <w:gridCol w:w="599"/>
        <w:gridCol w:w="2690"/>
      </w:tblGrid>
      <w:tr w:rsidR="00670E60" w:rsidRPr="00670E60" w:rsidTr="00DB6C93">
        <w:tc>
          <w:tcPr>
            <w:tcW w:w="2682" w:type="dxa"/>
            <w:tcBorders>
              <w:top w:val="single" w:sz="4" w:space="0" w:color="auto"/>
              <w:left w:val="single" w:sz="4" w:space="0" w:color="auto"/>
              <w:bottom w:val="single" w:sz="4" w:space="0" w:color="auto"/>
              <w:right w:val="single" w:sz="4" w:space="0" w:color="auto"/>
            </w:tcBorders>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Naziv fakulteta</w:t>
            </w:r>
          </w:p>
        </w:tc>
        <w:tc>
          <w:tcPr>
            <w:tcW w:w="6811" w:type="dxa"/>
            <w:gridSpan w:val="4"/>
            <w:tcBorders>
              <w:top w:val="single" w:sz="4" w:space="0" w:color="auto"/>
              <w:left w:val="single" w:sz="4" w:space="0" w:color="auto"/>
              <w:bottom w:val="single" w:sz="4" w:space="0" w:color="auto"/>
              <w:right w:val="single" w:sz="4" w:space="0" w:color="auto"/>
            </w:tcBorders>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Fakultet za menadžment i poslovnu ekonomiju</w:t>
            </w:r>
          </w:p>
        </w:tc>
      </w:tr>
      <w:tr w:rsidR="00670E60" w:rsidRPr="00670E60" w:rsidTr="00DB6C93">
        <w:tc>
          <w:tcPr>
            <w:tcW w:w="2682" w:type="dxa"/>
            <w:tcBorders>
              <w:top w:val="single" w:sz="4" w:space="0" w:color="auto"/>
              <w:left w:val="single" w:sz="4" w:space="0" w:color="auto"/>
              <w:bottom w:val="single" w:sz="4" w:space="0" w:color="auto"/>
              <w:right w:val="single" w:sz="4" w:space="0" w:color="auto"/>
            </w:tcBorders>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Šifra predmeta: 02.028-M</w:t>
            </w:r>
          </w:p>
        </w:tc>
        <w:tc>
          <w:tcPr>
            <w:tcW w:w="6811" w:type="dxa"/>
            <w:gridSpan w:val="4"/>
            <w:tcBorders>
              <w:top w:val="single" w:sz="4" w:space="0" w:color="auto"/>
              <w:left w:val="single" w:sz="4" w:space="0" w:color="auto"/>
              <w:bottom w:val="single" w:sz="4" w:space="0" w:color="auto"/>
              <w:right w:val="single" w:sz="4" w:space="0" w:color="auto"/>
            </w:tcBorders>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Naziv predmeta: MEĐUNARODNO POSLOVNO PRAVO</w:t>
            </w:r>
            <w:r w:rsidR="00DB6C93" w:rsidRPr="00670E60">
              <w:rPr>
                <w:rFonts w:ascii="Arial Narrow" w:eastAsia="Times New Roman" w:hAnsi="Arial Narrow"/>
                <w:b/>
                <w:sz w:val="22"/>
                <w:lang w:val="pl-PL" w:eastAsia="hr-HR" w:bidi="ar-SA"/>
              </w:rPr>
              <w:t xml:space="preserve"> </w:t>
            </w:r>
          </w:p>
        </w:tc>
      </w:tr>
      <w:tr w:rsidR="00670E60" w:rsidRPr="00670E60" w:rsidTr="00DB6C93">
        <w:tc>
          <w:tcPr>
            <w:tcW w:w="2682"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Nivo: master studij</w:t>
            </w:r>
          </w:p>
        </w:tc>
        <w:tc>
          <w:tcPr>
            <w:tcW w:w="2053"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Godina: I / II</w:t>
            </w:r>
          </w:p>
        </w:tc>
        <w:tc>
          <w:tcPr>
            <w:tcW w:w="2068" w:type="dxa"/>
            <w:gridSpan w:val="2"/>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Semestar: II / III</w:t>
            </w:r>
          </w:p>
        </w:tc>
        <w:tc>
          <w:tcPr>
            <w:tcW w:w="2690"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Broj ECTS kredita: 5</w:t>
            </w:r>
          </w:p>
        </w:tc>
      </w:tr>
      <w:tr w:rsidR="00670E60" w:rsidRPr="00670E60" w:rsidTr="00DB6C93">
        <w:tc>
          <w:tcPr>
            <w:tcW w:w="2682"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Status: izborni</w:t>
            </w:r>
          </w:p>
        </w:tc>
        <w:tc>
          <w:tcPr>
            <w:tcW w:w="4121" w:type="dxa"/>
            <w:gridSpan w:val="3"/>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Broj sati sedmično: 2</w:t>
            </w:r>
          </w:p>
        </w:tc>
        <w:tc>
          <w:tcPr>
            <w:tcW w:w="2690"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Ukupan broj sati: 30</w:t>
            </w:r>
          </w:p>
        </w:tc>
      </w:tr>
      <w:tr w:rsidR="00670E60" w:rsidRPr="00670E60" w:rsidTr="00DB6C93">
        <w:tc>
          <w:tcPr>
            <w:tcW w:w="9493" w:type="dxa"/>
            <w:gridSpan w:val="5"/>
          </w:tcPr>
          <w:p w:rsidR="003E1E39" w:rsidRPr="00670E60" w:rsidRDefault="003E1E39" w:rsidP="003E1E39">
            <w:pPr>
              <w:jc w:val="both"/>
              <w:rPr>
                <w:rFonts w:ascii="Arial Narrow" w:eastAsia="Times New Roman" w:hAnsi="Arial Narrow"/>
                <w:sz w:val="22"/>
                <w:lang w:val="pl-PL" w:eastAsia="hr-HR" w:bidi="ar-SA"/>
              </w:rPr>
            </w:pPr>
          </w:p>
        </w:tc>
      </w:tr>
      <w:tr w:rsidR="00670E60" w:rsidRPr="00670E60" w:rsidTr="00DB6C93">
        <w:tc>
          <w:tcPr>
            <w:tcW w:w="2682"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1. CILJ PREDMETA</w:t>
            </w:r>
          </w:p>
          <w:p w:rsidR="003E1E39" w:rsidRPr="00670E60" w:rsidRDefault="003E1E39" w:rsidP="003E1E39">
            <w:pPr>
              <w:jc w:val="both"/>
              <w:rPr>
                <w:rFonts w:ascii="Arial Narrow" w:eastAsia="Times New Roman" w:hAnsi="Arial Narrow"/>
                <w:b/>
                <w:sz w:val="22"/>
                <w:lang w:val="pl-PL" w:eastAsia="hr-HR" w:bidi="ar-SA"/>
              </w:rPr>
            </w:pPr>
          </w:p>
        </w:tc>
        <w:tc>
          <w:tcPr>
            <w:tcW w:w="6811" w:type="dxa"/>
            <w:gridSpan w:val="4"/>
          </w:tcPr>
          <w:p w:rsidR="003E1E39" w:rsidRPr="00670E60" w:rsidRDefault="003E1E39" w:rsidP="003E1E39">
            <w:pPr>
              <w:autoSpaceDE w:val="0"/>
              <w:autoSpaceDN w:val="0"/>
              <w:adjustRightInd w:val="0"/>
              <w:jc w:val="both"/>
              <w:rPr>
                <w:rFonts w:ascii="Arial Narrow" w:eastAsia="Times New Roman" w:hAnsi="Arial Narrow"/>
                <w:sz w:val="22"/>
                <w:lang w:bidi="ar-SA"/>
              </w:rPr>
            </w:pPr>
            <w:r w:rsidRPr="00670E60">
              <w:rPr>
                <w:rFonts w:ascii="Arial Narrow" w:eastAsia="Times New Roman" w:hAnsi="Arial Narrow"/>
                <w:sz w:val="22"/>
                <w:lang w:bidi="ar-SA"/>
              </w:rPr>
              <w:t xml:space="preserve">Uvesti studente u teorijsku i praktičnu problematiku prava međunarodnih poslovnih transakcija. Razviti pravni senzitivitet za različita rješenja istovrsnih ugovora u domaćem i međunradnom poslovanju. </w:t>
            </w:r>
          </w:p>
        </w:tc>
      </w:tr>
      <w:tr w:rsidR="00670E60" w:rsidRPr="00670E60" w:rsidTr="00DB6C93">
        <w:tc>
          <w:tcPr>
            <w:tcW w:w="2682" w:type="dxa"/>
          </w:tcPr>
          <w:p w:rsidR="003E1E39" w:rsidRPr="00670E60" w:rsidRDefault="003E1E39" w:rsidP="009F6801">
            <w:pPr>
              <w:numPr>
                <w:ilvl w:val="1"/>
                <w:numId w:val="103"/>
              </w:num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Ishod učenja</w:t>
            </w:r>
          </w:p>
        </w:tc>
        <w:tc>
          <w:tcPr>
            <w:tcW w:w="6811" w:type="dxa"/>
            <w:gridSpan w:val="4"/>
          </w:tcPr>
          <w:p w:rsidR="003E1E39" w:rsidRPr="00670E60" w:rsidRDefault="003E1E39" w:rsidP="003E1E39">
            <w:pPr>
              <w:autoSpaceDE w:val="0"/>
              <w:autoSpaceDN w:val="0"/>
              <w:adjustRightInd w:val="0"/>
              <w:jc w:val="both"/>
              <w:rPr>
                <w:rFonts w:ascii="Arial Narrow" w:eastAsia="Times New Roman" w:hAnsi="Arial Narrow"/>
                <w:sz w:val="22"/>
                <w:lang w:bidi="ar-SA"/>
              </w:rPr>
            </w:pPr>
            <w:r w:rsidRPr="00670E60">
              <w:rPr>
                <w:rFonts w:ascii="Arial Narrow" w:eastAsia="Times New Roman" w:hAnsi="Arial Narrow"/>
                <w:sz w:val="22"/>
                <w:lang w:bidi="ar-SA"/>
              </w:rPr>
              <w:t>Posmatranje međunarodnih trransakcija kao posebnog i specifičnog dijela pravnog poslovanja. Snalaženje u specifičnim zahtjevima ugovaranja sa stranim subjektima. Razmijevanje odnosa ugovora i sredstava obezbjeđenja plaćanja u međunarodnim transakcijama.</w:t>
            </w:r>
          </w:p>
        </w:tc>
      </w:tr>
      <w:tr w:rsidR="00670E60" w:rsidRPr="00670E60" w:rsidTr="00DB6C93">
        <w:trPr>
          <w:trHeight w:val="400"/>
        </w:trPr>
        <w:tc>
          <w:tcPr>
            <w:tcW w:w="2682"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1.2. Predmeti koji su preduslov za polaganje</w:t>
            </w:r>
          </w:p>
        </w:tc>
        <w:tc>
          <w:tcPr>
            <w:tcW w:w="6811" w:type="dxa"/>
            <w:gridSpan w:val="4"/>
          </w:tcPr>
          <w:p w:rsidR="003E1E39" w:rsidRPr="00670E60" w:rsidRDefault="003E1E39" w:rsidP="003E1E39">
            <w:p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w:t>
            </w:r>
          </w:p>
        </w:tc>
      </w:tr>
      <w:tr w:rsidR="00670E60" w:rsidRPr="00670E60" w:rsidTr="00DB6C93">
        <w:tc>
          <w:tcPr>
            <w:tcW w:w="2682"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 xml:space="preserve">1.3. Osnovne tematske jedinice </w:t>
            </w:r>
          </w:p>
        </w:tc>
        <w:tc>
          <w:tcPr>
            <w:tcW w:w="6811" w:type="dxa"/>
            <w:gridSpan w:val="4"/>
          </w:tcPr>
          <w:p w:rsidR="003E1E39" w:rsidRPr="00670E60" w:rsidRDefault="003E1E39" w:rsidP="009F6801">
            <w:pPr>
              <w:numPr>
                <w:ilvl w:val="0"/>
                <w:numId w:val="104"/>
              </w:numPr>
              <w:autoSpaceDE w:val="0"/>
              <w:autoSpaceDN w:val="0"/>
              <w:adjustRightInd w:val="0"/>
              <w:jc w:val="both"/>
              <w:rPr>
                <w:rFonts w:ascii="Arial Narrow" w:eastAsia="Times New Roman" w:hAnsi="Arial Narrow"/>
                <w:sz w:val="22"/>
                <w:lang w:bidi="ar-SA"/>
              </w:rPr>
            </w:pPr>
            <w:r w:rsidRPr="00670E60">
              <w:rPr>
                <w:rFonts w:ascii="Arial Narrow" w:eastAsia="Times New Roman" w:hAnsi="Arial Narrow"/>
                <w:sz w:val="22"/>
                <w:lang w:bidi="ar-SA"/>
              </w:rPr>
              <w:t>Pojam, historijat, predmet i metod međunarodnog poslovnog prava.</w:t>
            </w:r>
          </w:p>
          <w:p w:rsidR="003E1E39" w:rsidRPr="00670E60" w:rsidRDefault="003E1E39" w:rsidP="009F6801">
            <w:pPr>
              <w:numPr>
                <w:ilvl w:val="0"/>
                <w:numId w:val="104"/>
              </w:numPr>
              <w:autoSpaceDE w:val="0"/>
              <w:autoSpaceDN w:val="0"/>
              <w:adjustRightInd w:val="0"/>
              <w:jc w:val="both"/>
              <w:rPr>
                <w:rFonts w:ascii="Arial Narrow" w:eastAsia="Times New Roman" w:hAnsi="Arial Narrow"/>
                <w:sz w:val="22"/>
                <w:lang w:bidi="ar-SA"/>
              </w:rPr>
            </w:pPr>
            <w:r w:rsidRPr="00670E60">
              <w:rPr>
                <w:rFonts w:ascii="Arial Narrow" w:eastAsia="Times New Roman" w:hAnsi="Arial Narrow"/>
                <w:sz w:val="22"/>
                <w:lang w:bidi="ar-SA"/>
              </w:rPr>
              <w:t>Subjekti međunarodnog poslovnog prava. Država i korporacije posebno.</w:t>
            </w:r>
          </w:p>
          <w:p w:rsidR="003E1E39" w:rsidRPr="00670E60" w:rsidRDefault="003E1E39" w:rsidP="009F6801">
            <w:pPr>
              <w:numPr>
                <w:ilvl w:val="0"/>
                <w:numId w:val="104"/>
              </w:numPr>
              <w:autoSpaceDE w:val="0"/>
              <w:autoSpaceDN w:val="0"/>
              <w:adjustRightInd w:val="0"/>
              <w:jc w:val="both"/>
              <w:rPr>
                <w:rFonts w:ascii="Arial Narrow" w:eastAsia="Times New Roman" w:hAnsi="Arial Narrow"/>
                <w:sz w:val="22"/>
                <w:lang w:bidi="ar-SA"/>
              </w:rPr>
            </w:pPr>
            <w:r w:rsidRPr="00670E60">
              <w:rPr>
                <w:rFonts w:ascii="Arial Narrow" w:eastAsia="Times New Roman" w:hAnsi="Arial Narrow"/>
                <w:sz w:val="22"/>
                <w:lang w:bidi="ar-SA"/>
              </w:rPr>
              <w:t>Ugovor o međunarodnoj prodaji robe.</w:t>
            </w:r>
          </w:p>
          <w:p w:rsidR="003E1E39" w:rsidRPr="00670E60" w:rsidRDefault="003E1E39" w:rsidP="009F6801">
            <w:pPr>
              <w:numPr>
                <w:ilvl w:val="0"/>
                <w:numId w:val="104"/>
              </w:numPr>
              <w:autoSpaceDE w:val="0"/>
              <w:autoSpaceDN w:val="0"/>
              <w:adjustRightInd w:val="0"/>
              <w:jc w:val="both"/>
              <w:rPr>
                <w:rFonts w:ascii="Arial Narrow" w:eastAsia="Times New Roman" w:hAnsi="Arial Narrow"/>
                <w:sz w:val="22"/>
                <w:lang w:bidi="ar-SA"/>
              </w:rPr>
            </w:pPr>
            <w:r w:rsidRPr="00670E60">
              <w:rPr>
                <w:rFonts w:ascii="Arial Narrow" w:eastAsia="Times New Roman" w:hAnsi="Arial Narrow"/>
                <w:sz w:val="22"/>
                <w:lang w:bidi="ar-SA"/>
              </w:rPr>
              <w:t>Ugovori o prometu robe i usluga: isključiva distiribucija i agencija posebno.</w:t>
            </w:r>
          </w:p>
          <w:p w:rsidR="003E1E39" w:rsidRPr="00670E60" w:rsidRDefault="003E1E39" w:rsidP="009F6801">
            <w:pPr>
              <w:numPr>
                <w:ilvl w:val="0"/>
                <w:numId w:val="104"/>
              </w:numPr>
              <w:autoSpaceDE w:val="0"/>
              <w:autoSpaceDN w:val="0"/>
              <w:adjustRightInd w:val="0"/>
              <w:jc w:val="both"/>
              <w:rPr>
                <w:rFonts w:ascii="Arial Narrow" w:eastAsia="Times New Roman" w:hAnsi="Arial Narrow"/>
                <w:sz w:val="22"/>
                <w:lang w:bidi="ar-SA"/>
              </w:rPr>
            </w:pPr>
            <w:r w:rsidRPr="00670E60">
              <w:rPr>
                <w:rFonts w:ascii="Arial Narrow" w:eastAsia="Times New Roman" w:hAnsi="Arial Narrow"/>
                <w:sz w:val="22"/>
                <w:lang w:bidi="ar-SA"/>
              </w:rPr>
              <w:t>Ugovori o pomorskom i vazdušnom prevozu.</w:t>
            </w:r>
          </w:p>
          <w:p w:rsidR="003E1E39" w:rsidRPr="00670E60" w:rsidRDefault="003E1E39" w:rsidP="009F6801">
            <w:pPr>
              <w:numPr>
                <w:ilvl w:val="0"/>
                <w:numId w:val="104"/>
              </w:numPr>
              <w:autoSpaceDE w:val="0"/>
              <w:autoSpaceDN w:val="0"/>
              <w:adjustRightInd w:val="0"/>
              <w:jc w:val="both"/>
              <w:rPr>
                <w:rFonts w:ascii="Arial Narrow" w:eastAsia="Times New Roman" w:hAnsi="Arial Narrow"/>
                <w:sz w:val="22"/>
                <w:lang w:bidi="ar-SA"/>
              </w:rPr>
            </w:pPr>
            <w:r w:rsidRPr="00670E60">
              <w:rPr>
                <w:rFonts w:ascii="Arial Narrow" w:eastAsia="Times New Roman" w:hAnsi="Arial Narrow"/>
                <w:sz w:val="22"/>
                <w:lang w:bidi="ar-SA"/>
              </w:rPr>
              <w:t>Faktoring.</w:t>
            </w:r>
          </w:p>
          <w:p w:rsidR="003E1E39" w:rsidRPr="00670E60" w:rsidRDefault="003E1E39" w:rsidP="009F6801">
            <w:pPr>
              <w:numPr>
                <w:ilvl w:val="0"/>
                <w:numId w:val="104"/>
              </w:numPr>
              <w:autoSpaceDE w:val="0"/>
              <w:autoSpaceDN w:val="0"/>
              <w:adjustRightInd w:val="0"/>
              <w:jc w:val="both"/>
              <w:rPr>
                <w:rFonts w:ascii="Arial Narrow" w:eastAsia="Times New Roman" w:hAnsi="Arial Narrow"/>
                <w:sz w:val="22"/>
                <w:lang w:bidi="ar-SA"/>
              </w:rPr>
            </w:pPr>
            <w:r w:rsidRPr="00670E60">
              <w:rPr>
                <w:rFonts w:ascii="Arial Narrow" w:eastAsia="Times New Roman" w:hAnsi="Arial Narrow"/>
                <w:sz w:val="22"/>
                <w:lang w:bidi="ar-SA"/>
              </w:rPr>
              <w:t>Dokumentirani akreditiv.</w:t>
            </w:r>
          </w:p>
          <w:p w:rsidR="003E1E39" w:rsidRPr="00670E60" w:rsidRDefault="003E1E39" w:rsidP="009F6801">
            <w:pPr>
              <w:numPr>
                <w:ilvl w:val="0"/>
                <w:numId w:val="104"/>
              </w:numPr>
              <w:autoSpaceDE w:val="0"/>
              <w:autoSpaceDN w:val="0"/>
              <w:adjustRightInd w:val="0"/>
              <w:jc w:val="both"/>
              <w:rPr>
                <w:rFonts w:ascii="Arial Narrow" w:eastAsia="Times New Roman" w:hAnsi="Arial Narrow"/>
                <w:sz w:val="22"/>
                <w:lang w:bidi="ar-SA"/>
              </w:rPr>
            </w:pPr>
            <w:r w:rsidRPr="00670E60">
              <w:rPr>
                <w:rFonts w:ascii="Arial Narrow" w:eastAsia="Times New Roman" w:hAnsi="Arial Narrow"/>
                <w:sz w:val="22"/>
                <w:lang w:bidi="ar-SA"/>
              </w:rPr>
              <w:t>Bankarske garancije.</w:t>
            </w:r>
          </w:p>
          <w:p w:rsidR="003E1E39" w:rsidRPr="00670E60" w:rsidRDefault="003E1E39" w:rsidP="009F6801">
            <w:pPr>
              <w:numPr>
                <w:ilvl w:val="0"/>
                <w:numId w:val="104"/>
              </w:numPr>
              <w:autoSpaceDE w:val="0"/>
              <w:autoSpaceDN w:val="0"/>
              <w:adjustRightInd w:val="0"/>
              <w:jc w:val="both"/>
              <w:rPr>
                <w:rFonts w:ascii="Arial Narrow" w:eastAsia="Times New Roman" w:hAnsi="Arial Narrow"/>
                <w:sz w:val="22"/>
                <w:lang w:bidi="ar-SA"/>
              </w:rPr>
            </w:pPr>
            <w:r w:rsidRPr="00670E60">
              <w:rPr>
                <w:rFonts w:ascii="Arial Narrow" w:eastAsia="Times New Roman" w:hAnsi="Arial Narrow"/>
                <w:sz w:val="22"/>
                <w:lang w:bidi="ar-SA"/>
              </w:rPr>
              <w:t>Načini rješavanja sporova: alternativni načini i spoljnotrgovinska arbitraža posebno.</w:t>
            </w:r>
          </w:p>
          <w:p w:rsidR="003E1E39" w:rsidRPr="00670E60" w:rsidRDefault="003E1E39" w:rsidP="009F6801">
            <w:pPr>
              <w:numPr>
                <w:ilvl w:val="0"/>
                <w:numId w:val="104"/>
              </w:numPr>
              <w:autoSpaceDE w:val="0"/>
              <w:autoSpaceDN w:val="0"/>
              <w:adjustRightInd w:val="0"/>
              <w:jc w:val="both"/>
              <w:rPr>
                <w:rFonts w:ascii="Arial Narrow" w:eastAsia="Times New Roman" w:hAnsi="Arial Narrow"/>
                <w:sz w:val="22"/>
                <w:lang w:val="hr-HR" w:eastAsia="hr-HR" w:bidi="ar-SA"/>
              </w:rPr>
            </w:pPr>
            <w:r w:rsidRPr="00670E60">
              <w:rPr>
                <w:rFonts w:ascii="Arial Narrow" w:eastAsia="Times New Roman" w:hAnsi="Arial Narrow"/>
                <w:sz w:val="22"/>
                <w:lang w:bidi="ar-SA"/>
              </w:rPr>
              <w:t>Tendencije daljnjeg razvoja međunarodnog poslovnog prava.</w:t>
            </w:r>
          </w:p>
        </w:tc>
      </w:tr>
      <w:tr w:rsidR="00670E60" w:rsidRPr="00670E60" w:rsidTr="00DB6C93">
        <w:trPr>
          <w:trHeight w:val="70"/>
        </w:trPr>
        <w:tc>
          <w:tcPr>
            <w:tcW w:w="9493" w:type="dxa"/>
            <w:gridSpan w:val="5"/>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2. NAČIN ORGANIZIRANJA NASTAVE</w:t>
            </w:r>
          </w:p>
        </w:tc>
      </w:tr>
      <w:tr w:rsidR="00670E60" w:rsidRPr="00670E60" w:rsidTr="00DB6C93">
        <w:tc>
          <w:tcPr>
            <w:tcW w:w="9493" w:type="dxa"/>
            <w:gridSpan w:val="5"/>
          </w:tcPr>
          <w:p w:rsidR="003E1E39" w:rsidRPr="00670E60" w:rsidRDefault="003E1E39" w:rsidP="003E1E39">
            <w:pPr>
              <w:jc w:val="center"/>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Opis aktivnosti (%)</w:t>
            </w:r>
          </w:p>
        </w:tc>
      </w:tr>
      <w:tr w:rsidR="00670E60" w:rsidRPr="00670E60" w:rsidTr="00DB6C93">
        <w:tc>
          <w:tcPr>
            <w:tcW w:w="2682"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2.1. Način izvođenja nastave</w:t>
            </w:r>
          </w:p>
        </w:tc>
        <w:tc>
          <w:tcPr>
            <w:tcW w:w="3522" w:type="dxa"/>
            <w:gridSpan w:val="2"/>
          </w:tcPr>
          <w:p w:rsidR="003E1E39" w:rsidRPr="00670E60" w:rsidRDefault="003E1E39" w:rsidP="009F6801">
            <w:pPr>
              <w:numPr>
                <w:ilvl w:val="0"/>
                <w:numId w:val="108"/>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Ex katedra.</w:t>
            </w:r>
          </w:p>
          <w:p w:rsidR="003E1E39" w:rsidRPr="00670E60" w:rsidRDefault="003E1E39" w:rsidP="009F6801">
            <w:pPr>
              <w:numPr>
                <w:ilvl w:val="0"/>
                <w:numId w:val="108"/>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lastRenderedPageBreak/>
              <w:t>Diskusije.</w:t>
            </w:r>
          </w:p>
          <w:p w:rsidR="003E1E39" w:rsidRPr="00670E60" w:rsidRDefault="003E1E39" w:rsidP="009F6801">
            <w:pPr>
              <w:numPr>
                <w:ilvl w:val="0"/>
                <w:numId w:val="108"/>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Gosti predavači.</w:t>
            </w:r>
          </w:p>
        </w:tc>
        <w:tc>
          <w:tcPr>
            <w:tcW w:w="3289" w:type="dxa"/>
            <w:gridSpan w:val="2"/>
          </w:tcPr>
          <w:p w:rsidR="003E1E39" w:rsidRPr="00670E60" w:rsidRDefault="003E1E39" w:rsidP="009F6801">
            <w:pPr>
              <w:numPr>
                <w:ilvl w:val="0"/>
                <w:numId w:val="109"/>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lastRenderedPageBreak/>
              <w:t>60%</w:t>
            </w:r>
          </w:p>
          <w:p w:rsidR="003E1E39" w:rsidRPr="00670E60" w:rsidRDefault="003E1E39" w:rsidP="009F6801">
            <w:pPr>
              <w:numPr>
                <w:ilvl w:val="0"/>
                <w:numId w:val="109"/>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lastRenderedPageBreak/>
              <w:t>25%</w:t>
            </w:r>
          </w:p>
          <w:p w:rsidR="003E1E39" w:rsidRPr="00670E60" w:rsidRDefault="003E1E39" w:rsidP="009F6801">
            <w:pPr>
              <w:numPr>
                <w:ilvl w:val="0"/>
                <w:numId w:val="109"/>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15%</w:t>
            </w:r>
          </w:p>
        </w:tc>
      </w:tr>
      <w:tr w:rsidR="00670E60" w:rsidRPr="00670E60" w:rsidTr="00DB6C93">
        <w:tc>
          <w:tcPr>
            <w:tcW w:w="2682" w:type="dxa"/>
          </w:tcPr>
          <w:p w:rsidR="003E1E39" w:rsidRPr="00670E60" w:rsidRDefault="003E1E39" w:rsidP="003E1E39">
            <w:pPr>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lastRenderedPageBreak/>
              <w:t>2.2. Broj sati opterećenja studenta</w:t>
            </w:r>
          </w:p>
        </w:tc>
        <w:tc>
          <w:tcPr>
            <w:tcW w:w="3522" w:type="dxa"/>
            <w:gridSpan w:val="2"/>
          </w:tcPr>
          <w:p w:rsidR="003E1E39" w:rsidRPr="00670E60" w:rsidRDefault="003E1E39" w:rsidP="003E1E39">
            <w:pPr>
              <w:ind w:left="283" w:hanging="357"/>
              <w:rPr>
                <w:rFonts w:ascii="Arial Narrow" w:eastAsia="Times New Roman" w:hAnsi="Arial Narrow"/>
                <w:sz w:val="22"/>
                <w:lang w:val="bs-Latn-BA" w:eastAsia="hr-HR" w:bidi="ar-SA"/>
              </w:rPr>
            </w:pPr>
            <w:r w:rsidRPr="00670E60">
              <w:rPr>
                <w:rFonts w:ascii="Arial Narrow" w:eastAsia="Times New Roman" w:hAnsi="Arial Narrow"/>
                <w:sz w:val="22"/>
                <w:lang w:val="bs-Latn-BA" w:eastAsia="hr-HR" w:bidi="ar-SA"/>
              </w:rPr>
              <w:t xml:space="preserve">  1.    Predavanje – direktna nastava.</w:t>
            </w:r>
          </w:p>
          <w:p w:rsidR="003E1E39" w:rsidRPr="00670E60" w:rsidRDefault="003E1E39" w:rsidP="003E1E39">
            <w:pPr>
              <w:ind w:left="-72"/>
              <w:rPr>
                <w:rFonts w:ascii="Arial Narrow" w:eastAsia="Times New Roman" w:hAnsi="Arial Narrow"/>
                <w:sz w:val="22"/>
                <w:lang w:val="hr-HR" w:eastAsia="hr-HR" w:bidi="ar-SA"/>
              </w:rPr>
            </w:pPr>
            <w:r w:rsidRPr="00670E60">
              <w:rPr>
                <w:rFonts w:ascii="Arial Narrow" w:eastAsia="Times New Roman" w:hAnsi="Arial Narrow"/>
                <w:sz w:val="22"/>
                <w:lang w:val="bs-Latn-BA" w:eastAsia="hr-HR" w:bidi="ar-SA"/>
              </w:rPr>
              <w:t xml:space="preserve">  2.    Samostalno učenje.</w:t>
            </w:r>
          </w:p>
          <w:p w:rsidR="003E1E39" w:rsidRPr="00670E60" w:rsidRDefault="003E1E39" w:rsidP="003E1E39">
            <w:pPr>
              <w:ind w:left="-72"/>
              <w:rPr>
                <w:rFonts w:ascii="Arial Narrow" w:eastAsia="Times New Roman" w:hAnsi="Arial Narrow"/>
                <w:sz w:val="22"/>
                <w:lang w:val="hr-HR" w:eastAsia="hr-HR" w:bidi="ar-SA"/>
              </w:rPr>
            </w:pPr>
            <w:r w:rsidRPr="00670E60">
              <w:rPr>
                <w:rFonts w:ascii="Arial Narrow" w:eastAsia="Times New Roman" w:hAnsi="Arial Narrow"/>
                <w:sz w:val="22"/>
                <w:lang w:val="bs-Latn-BA" w:eastAsia="hr-HR" w:bidi="ar-SA"/>
              </w:rPr>
              <w:t xml:space="preserve">  3.    Ostale aktivnosti studenta.</w:t>
            </w:r>
          </w:p>
          <w:p w:rsidR="003E1E39" w:rsidRPr="00670E60" w:rsidRDefault="003E1E39" w:rsidP="003E1E39">
            <w:pPr>
              <w:rPr>
                <w:rFonts w:ascii="Arial Narrow" w:eastAsia="Times New Roman" w:hAnsi="Arial Narrow"/>
                <w:sz w:val="22"/>
                <w:lang w:val="hr-HR" w:eastAsia="hr-HR" w:bidi="ar-SA"/>
              </w:rPr>
            </w:pPr>
            <w:r w:rsidRPr="00670E60">
              <w:rPr>
                <w:rFonts w:ascii="Arial Narrow" w:eastAsia="Times New Roman" w:hAnsi="Arial Narrow"/>
                <w:b/>
                <w:sz w:val="22"/>
                <w:lang w:val="bs-Latn-BA" w:eastAsia="hr-HR" w:bidi="ar-SA"/>
              </w:rPr>
              <w:t>UKUPNO:</w:t>
            </w:r>
          </w:p>
        </w:tc>
        <w:tc>
          <w:tcPr>
            <w:tcW w:w="3289" w:type="dxa"/>
            <w:gridSpan w:val="2"/>
          </w:tcPr>
          <w:p w:rsidR="003E1E39" w:rsidRPr="00670E60" w:rsidRDefault="003E1E39" w:rsidP="009F6801">
            <w:pPr>
              <w:numPr>
                <w:ilvl w:val="0"/>
                <w:numId w:val="110"/>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30</w:t>
            </w:r>
            <w:r w:rsidRPr="00670E60">
              <w:rPr>
                <w:rFonts w:ascii="Arial Narrow" w:eastAsia="Times New Roman" w:hAnsi="Arial Narrow"/>
                <w:sz w:val="22"/>
                <w:lang w:val="hr-HR" w:eastAsia="hr-HR" w:bidi="ar-SA"/>
              </w:rPr>
              <w:tab/>
            </w:r>
            <w:r w:rsidRPr="00670E60">
              <w:rPr>
                <w:rFonts w:ascii="Arial Narrow" w:eastAsia="Times New Roman" w:hAnsi="Arial Narrow"/>
                <w:sz w:val="22"/>
                <w:lang w:val="hr-HR" w:eastAsia="hr-HR" w:bidi="ar-SA"/>
              </w:rPr>
              <w:tab/>
              <w:t xml:space="preserve"> (</w:t>
            </w:r>
            <w:r w:rsidRPr="00670E60">
              <w:rPr>
                <w:rFonts w:ascii="Arial Narrow" w:eastAsia="Times New Roman" w:hAnsi="Arial Narrow"/>
                <w:sz w:val="22"/>
                <w:lang w:val="bs-Latn-BA" w:eastAsia="hr-HR" w:bidi="ar-SA"/>
              </w:rPr>
              <w:t xml:space="preserve">1,11)      </w:t>
            </w:r>
          </w:p>
          <w:p w:rsidR="003E1E39" w:rsidRPr="00670E60" w:rsidRDefault="003E1E39" w:rsidP="009F6801">
            <w:pPr>
              <w:numPr>
                <w:ilvl w:val="0"/>
                <w:numId w:val="110"/>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30</w:t>
            </w:r>
            <w:r w:rsidRPr="00670E60">
              <w:rPr>
                <w:rFonts w:ascii="Arial Narrow" w:eastAsia="Times New Roman" w:hAnsi="Arial Narrow"/>
                <w:sz w:val="22"/>
                <w:lang w:val="hr-HR" w:eastAsia="hr-HR" w:bidi="ar-SA"/>
              </w:rPr>
              <w:tab/>
            </w:r>
            <w:r w:rsidRPr="00670E60">
              <w:rPr>
                <w:rFonts w:ascii="Arial Narrow" w:eastAsia="Times New Roman" w:hAnsi="Arial Narrow"/>
                <w:sz w:val="22"/>
                <w:lang w:val="hr-HR" w:eastAsia="hr-HR" w:bidi="ar-SA"/>
              </w:rPr>
              <w:tab/>
              <w:t xml:space="preserve"> (</w:t>
            </w:r>
            <w:r w:rsidRPr="00670E60">
              <w:rPr>
                <w:rFonts w:ascii="Arial Narrow" w:eastAsia="Times New Roman" w:hAnsi="Arial Narrow"/>
                <w:sz w:val="22"/>
                <w:lang w:val="bs-Latn-BA" w:eastAsia="hr-HR" w:bidi="ar-SA"/>
              </w:rPr>
              <w:t>1,11)</w:t>
            </w:r>
          </w:p>
          <w:p w:rsidR="003E1E39" w:rsidRPr="00670E60" w:rsidRDefault="003E1E39" w:rsidP="009F6801">
            <w:pPr>
              <w:numPr>
                <w:ilvl w:val="0"/>
                <w:numId w:val="110"/>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75</w:t>
            </w:r>
            <w:r w:rsidRPr="00670E60">
              <w:rPr>
                <w:rFonts w:ascii="Arial Narrow" w:eastAsia="Times New Roman" w:hAnsi="Arial Narrow"/>
                <w:sz w:val="22"/>
                <w:lang w:val="hr-HR" w:eastAsia="hr-HR" w:bidi="ar-SA"/>
              </w:rPr>
              <w:tab/>
            </w:r>
            <w:r w:rsidRPr="00670E60">
              <w:rPr>
                <w:rFonts w:ascii="Arial Narrow" w:eastAsia="Times New Roman" w:hAnsi="Arial Narrow"/>
                <w:sz w:val="22"/>
                <w:lang w:val="hr-HR" w:eastAsia="hr-HR" w:bidi="ar-SA"/>
              </w:rPr>
              <w:tab/>
              <w:t xml:space="preserve"> (</w:t>
            </w:r>
            <w:r w:rsidRPr="00670E60">
              <w:rPr>
                <w:rFonts w:ascii="Arial Narrow" w:eastAsia="Times New Roman" w:hAnsi="Arial Narrow"/>
                <w:sz w:val="22"/>
                <w:lang w:val="bs-Latn-BA" w:eastAsia="hr-HR" w:bidi="ar-SA"/>
              </w:rPr>
              <w:t>2, 78)</w:t>
            </w:r>
          </w:p>
          <w:p w:rsidR="003E1E39" w:rsidRPr="00670E60" w:rsidRDefault="003E1E39" w:rsidP="003E1E39">
            <w:pPr>
              <w:jc w:val="both"/>
              <w:rPr>
                <w:rFonts w:ascii="Arial Narrow" w:eastAsia="Times New Roman" w:hAnsi="Arial Narrow"/>
                <w:b/>
                <w:bCs/>
                <w:sz w:val="22"/>
                <w:lang w:val="bs-Latn-BA" w:eastAsia="hr-HR" w:bidi="ar-SA"/>
              </w:rPr>
            </w:pPr>
            <w:r w:rsidRPr="00670E60">
              <w:rPr>
                <w:rFonts w:ascii="Arial Narrow" w:eastAsia="Times New Roman" w:hAnsi="Arial Narrow"/>
                <w:b/>
                <w:bCs/>
                <w:sz w:val="22"/>
                <w:lang w:val="bs-Latn-BA" w:eastAsia="hr-HR" w:bidi="ar-SA"/>
              </w:rPr>
              <w:t>135 SATI</w:t>
            </w:r>
            <w:r w:rsidRPr="00670E60">
              <w:rPr>
                <w:rFonts w:ascii="Arial Narrow" w:eastAsia="Times New Roman" w:hAnsi="Arial Narrow"/>
                <w:b/>
                <w:bCs/>
                <w:sz w:val="22"/>
                <w:lang w:val="bs-Latn-BA" w:eastAsia="hr-HR" w:bidi="ar-SA"/>
              </w:rPr>
              <w:tab/>
            </w:r>
            <w:r w:rsidRPr="00670E60">
              <w:rPr>
                <w:rFonts w:ascii="Arial Narrow" w:eastAsia="Times New Roman" w:hAnsi="Arial Narrow"/>
                <w:b/>
                <w:bCs/>
                <w:sz w:val="22"/>
                <w:lang w:val="bs-Latn-BA" w:eastAsia="hr-HR" w:bidi="ar-SA"/>
              </w:rPr>
              <w:tab/>
              <w:t>5 ECTS</w:t>
            </w:r>
          </w:p>
        </w:tc>
      </w:tr>
      <w:tr w:rsidR="00670E60" w:rsidRPr="00670E60" w:rsidTr="00DB6C93">
        <w:tc>
          <w:tcPr>
            <w:tcW w:w="9493" w:type="dxa"/>
            <w:gridSpan w:val="5"/>
          </w:tcPr>
          <w:p w:rsidR="003E1E39" w:rsidRPr="00670E60" w:rsidRDefault="003E1E39" w:rsidP="003E1E39">
            <w:pPr>
              <w:jc w:val="center"/>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Učešće u ocjeni (%)</w:t>
            </w:r>
          </w:p>
        </w:tc>
      </w:tr>
      <w:tr w:rsidR="00670E60" w:rsidRPr="00670E60" w:rsidTr="00DB6C93">
        <w:tc>
          <w:tcPr>
            <w:tcW w:w="2682"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2.3. Način ocjenjivanja</w:t>
            </w:r>
          </w:p>
          <w:p w:rsidR="003E1E39" w:rsidRPr="00670E60" w:rsidRDefault="003E1E39" w:rsidP="003E1E39">
            <w:pPr>
              <w:jc w:val="both"/>
              <w:rPr>
                <w:rFonts w:ascii="Arial Narrow" w:eastAsia="Times New Roman" w:hAnsi="Arial Narrow"/>
                <w:b/>
                <w:sz w:val="22"/>
                <w:lang w:val="pl-PL" w:eastAsia="hr-HR" w:bidi="ar-SA"/>
              </w:rPr>
            </w:pPr>
          </w:p>
          <w:p w:rsidR="003E1E39" w:rsidRPr="00670E60" w:rsidRDefault="003E1E39" w:rsidP="003E1E39">
            <w:pPr>
              <w:jc w:val="both"/>
              <w:rPr>
                <w:rFonts w:ascii="Arial Narrow" w:eastAsia="Times New Roman" w:hAnsi="Arial Narrow"/>
                <w:b/>
                <w:sz w:val="22"/>
                <w:lang w:val="pl-PL" w:eastAsia="hr-HR" w:bidi="ar-SA"/>
              </w:rPr>
            </w:pPr>
          </w:p>
        </w:tc>
        <w:tc>
          <w:tcPr>
            <w:tcW w:w="3522" w:type="dxa"/>
            <w:gridSpan w:val="2"/>
          </w:tcPr>
          <w:p w:rsidR="003E1E39" w:rsidRPr="00670E60" w:rsidRDefault="003E1E39" w:rsidP="009F6801">
            <w:pPr>
              <w:numPr>
                <w:ilvl w:val="0"/>
                <w:numId w:val="107"/>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Obavezni dolazak (%).</w:t>
            </w:r>
          </w:p>
          <w:p w:rsidR="003E1E39" w:rsidRPr="00670E60" w:rsidRDefault="003E1E39" w:rsidP="009F6801">
            <w:pPr>
              <w:numPr>
                <w:ilvl w:val="0"/>
                <w:numId w:val="107"/>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Seminarski rad/drugi oblici aktivnosti.</w:t>
            </w:r>
          </w:p>
          <w:p w:rsidR="003E1E39" w:rsidRPr="00670E60" w:rsidRDefault="003E1E39" w:rsidP="009F6801">
            <w:pPr>
              <w:numPr>
                <w:ilvl w:val="0"/>
                <w:numId w:val="107"/>
              </w:numPr>
              <w:jc w:val="both"/>
              <w:rPr>
                <w:rFonts w:ascii="Arial Narrow" w:eastAsia="Times New Roman" w:hAnsi="Arial Narrow"/>
                <w:bCs/>
                <w:sz w:val="22"/>
                <w:lang w:val="hr-HR" w:eastAsia="hr-HR" w:bidi="ar-SA"/>
              </w:rPr>
            </w:pPr>
            <w:r w:rsidRPr="00670E60">
              <w:rPr>
                <w:rFonts w:ascii="Arial Narrow" w:eastAsia="Times New Roman" w:hAnsi="Arial Narrow"/>
                <w:sz w:val="22"/>
                <w:lang w:val="pl-PL" w:eastAsia="hr-HR" w:bidi="ar-SA"/>
              </w:rPr>
              <w:t>Parcijalni testovi.</w:t>
            </w:r>
          </w:p>
          <w:p w:rsidR="003E1E39" w:rsidRPr="00670E60" w:rsidRDefault="003E1E39" w:rsidP="009F6801">
            <w:pPr>
              <w:numPr>
                <w:ilvl w:val="0"/>
                <w:numId w:val="107"/>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Završni test.</w:t>
            </w:r>
          </w:p>
        </w:tc>
        <w:tc>
          <w:tcPr>
            <w:tcW w:w="3289" w:type="dxa"/>
            <w:gridSpan w:val="2"/>
          </w:tcPr>
          <w:p w:rsidR="003E1E39" w:rsidRPr="00670E60" w:rsidRDefault="003E1E39" w:rsidP="003E1E39">
            <w:pPr>
              <w:jc w:val="both"/>
              <w:rPr>
                <w:rFonts w:ascii="Arial Narrow" w:eastAsia="Times New Roman" w:hAnsi="Arial Narrow"/>
                <w:bCs/>
                <w:sz w:val="22"/>
                <w:lang w:val="hr-HR" w:eastAsia="hr-HR" w:bidi="ar-SA"/>
              </w:rPr>
            </w:pPr>
            <w:r w:rsidRPr="00670E60">
              <w:rPr>
                <w:rFonts w:ascii="Arial Narrow" w:eastAsia="Times New Roman" w:hAnsi="Arial Narrow"/>
                <w:bCs/>
                <w:sz w:val="22"/>
                <w:lang w:val="hr-HR" w:eastAsia="hr-HR" w:bidi="ar-SA"/>
              </w:rPr>
              <w:t>0–10%</w:t>
            </w:r>
          </w:p>
          <w:p w:rsidR="003E1E39" w:rsidRPr="00670E60" w:rsidRDefault="003E1E39" w:rsidP="003E1E39">
            <w:pPr>
              <w:jc w:val="both"/>
              <w:rPr>
                <w:rFonts w:ascii="Arial Narrow" w:eastAsia="Times New Roman" w:hAnsi="Arial Narrow"/>
                <w:bCs/>
                <w:sz w:val="22"/>
                <w:lang w:val="hr-HR" w:eastAsia="hr-HR" w:bidi="ar-SA"/>
              </w:rPr>
            </w:pPr>
            <w:r w:rsidRPr="00670E60">
              <w:rPr>
                <w:rFonts w:ascii="Arial Narrow" w:eastAsia="Times New Roman" w:hAnsi="Arial Narrow"/>
                <w:bCs/>
                <w:sz w:val="22"/>
                <w:lang w:val="hr-HR" w:eastAsia="hr-HR" w:bidi="ar-SA"/>
              </w:rPr>
              <w:t>0–15%</w:t>
            </w:r>
          </w:p>
          <w:p w:rsidR="003E1E39" w:rsidRPr="00670E60" w:rsidRDefault="003E1E39" w:rsidP="003E1E39">
            <w:pPr>
              <w:jc w:val="both"/>
              <w:rPr>
                <w:rFonts w:ascii="Arial Narrow" w:eastAsia="Times New Roman" w:hAnsi="Arial Narrow"/>
                <w:bCs/>
                <w:sz w:val="22"/>
                <w:lang w:val="hr-HR" w:eastAsia="hr-HR" w:bidi="ar-SA"/>
              </w:rPr>
            </w:pPr>
            <w:r w:rsidRPr="00670E60">
              <w:rPr>
                <w:rFonts w:ascii="Arial Narrow" w:eastAsia="Times New Roman" w:hAnsi="Arial Narrow"/>
                <w:bCs/>
                <w:sz w:val="22"/>
                <w:lang w:val="hr-HR" w:eastAsia="hr-HR" w:bidi="ar-SA"/>
              </w:rPr>
              <w:t>0–30%</w:t>
            </w:r>
          </w:p>
          <w:p w:rsidR="003E1E39" w:rsidRPr="00670E60" w:rsidRDefault="003E1E39" w:rsidP="003E1E39">
            <w:pPr>
              <w:jc w:val="both"/>
              <w:rPr>
                <w:rFonts w:ascii="Arial Narrow" w:eastAsia="Times New Roman" w:hAnsi="Arial Narrow"/>
                <w:sz w:val="22"/>
                <w:lang w:val="pl-PL" w:eastAsia="hr-HR" w:bidi="ar-SA"/>
              </w:rPr>
            </w:pPr>
            <w:r w:rsidRPr="00670E60">
              <w:rPr>
                <w:rFonts w:ascii="Arial Narrow" w:eastAsia="Times New Roman" w:hAnsi="Arial Narrow"/>
                <w:bCs/>
                <w:sz w:val="22"/>
                <w:lang w:val="hr-HR" w:eastAsia="hr-HR" w:bidi="ar-SA"/>
              </w:rPr>
              <w:t>0–45%</w:t>
            </w:r>
          </w:p>
        </w:tc>
      </w:tr>
      <w:tr w:rsidR="003E1E39" w:rsidRPr="00670E60" w:rsidTr="00DB6C93">
        <w:tc>
          <w:tcPr>
            <w:tcW w:w="2682"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3. LITERATURA</w:t>
            </w:r>
          </w:p>
          <w:p w:rsidR="003E1E39" w:rsidRPr="00670E60" w:rsidRDefault="003E1E39" w:rsidP="003E1E39">
            <w:pPr>
              <w:jc w:val="both"/>
              <w:rPr>
                <w:rFonts w:ascii="Arial Narrow" w:eastAsia="Times New Roman" w:hAnsi="Arial Narrow"/>
                <w:b/>
                <w:sz w:val="22"/>
                <w:lang w:val="pl-PL" w:eastAsia="hr-HR" w:bidi="ar-SA"/>
              </w:rPr>
            </w:pPr>
          </w:p>
          <w:p w:rsidR="003E1E39" w:rsidRPr="00670E60" w:rsidRDefault="003E1E39" w:rsidP="003E1E39">
            <w:pPr>
              <w:jc w:val="both"/>
              <w:rPr>
                <w:rFonts w:ascii="Arial Narrow" w:eastAsia="Times New Roman" w:hAnsi="Arial Narrow"/>
                <w:b/>
                <w:sz w:val="22"/>
                <w:lang w:val="pl-PL" w:eastAsia="hr-HR" w:bidi="ar-SA"/>
              </w:rPr>
            </w:pPr>
          </w:p>
        </w:tc>
        <w:tc>
          <w:tcPr>
            <w:tcW w:w="6811" w:type="dxa"/>
            <w:gridSpan w:val="4"/>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Osnovna literatura:</w:t>
            </w:r>
          </w:p>
          <w:p w:rsidR="003E1E39" w:rsidRPr="00670E60" w:rsidRDefault="003E1E39" w:rsidP="009F6801">
            <w:pPr>
              <w:numPr>
                <w:ilvl w:val="0"/>
                <w:numId w:val="105"/>
              </w:numPr>
              <w:autoSpaceDE w:val="0"/>
              <w:autoSpaceDN w:val="0"/>
              <w:adjustRightInd w:val="0"/>
              <w:jc w:val="both"/>
              <w:rPr>
                <w:rFonts w:ascii="Arial Narrow" w:eastAsia="Times New Roman" w:hAnsi="Arial Narrow"/>
                <w:sz w:val="22"/>
                <w:lang w:val="pl-PL" w:bidi="ar-SA"/>
              </w:rPr>
            </w:pPr>
            <w:r w:rsidRPr="00670E60">
              <w:rPr>
                <w:rFonts w:ascii="Arial Narrow" w:eastAsia="Times New Roman" w:hAnsi="Arial Narrow"/>
                <w:sz w:val="22"/>
                <w:lang w:val="pl-PL" w:bidi="ar-SA"/>
              </w:rPr>
              <w:t>Trifković, M., Milić, S., Trivun, V., Silajdžić, V., Mahmutćehajić, F.:</w:t>
            </w:r>
            <w:r w:rsidRPr="00670E60">
              <w:rPr>
                <w:rFonts w:ascii="Arial Narrow" w:eastAsia="Times New Roman" w:hAnsi="Arial Narrow"/>
                <w:i/>
                <w:sz w:val="22"/>
                <w:lang w:val="pl-PL" w:bidi="ar-SA"/>
              </w:rPr>
              <w:t>Međunarodno poslovno pravo</w:t>
            </w:r>
            <w:r w:rsidRPr="00670E60">
              <w:rPr>
                <w:rFonts w:ascii="Arial Narrow" w:eastAsia="Times New Roman" w:hAnsi="Arial Narrow"/>
                <w:sz w:val="22"/>
                <w:lang w:val="pl-PL" w:bidi="ar-SA"/>
              </w:rPr>
              <w:t>, Ekonomski fakultet Sarajevo, 2009.</w:t>
            </w:r>
          </w:p>
          <w:p w:rsidR="003E1E39" w:rsidRPr="00670E60" w:rsidRDefault="003E1E39" w:rsidP="003E1E39">
            <w:pPr>
              <w:autoSpaceDE w:val="0"/>
              <w:autoSpaceDN w:val="0"/>
              <w:adjustRightInd w:val="0"/>
              <w:jc w:val="both"/>
              <w:rPr>
                <w:rFonts w:ascii="Arial Narrow" w:eastAsia="Times New Roman" w:hAnsi="Arial Narrow"/>
                <w:b/>
                <w:sz w:val="22"/>
                <w:lang w:val="pl-PL" w:bidi="ar-SA"/>
              </w:rPr>
            </w:pPr>
            <w:r w:rsidRPr="00670E60">
              <w:rPr>
                <w:rFonts w:ascii="Arial Narrow" w:eastAsia="Times New Roman" w:hAnsi="Arial Narrow"/>
                <w:b/>
                <w:sz w:val="22"/>
                <w:lang w:val="pl-PL" w:bidi="ar-SA"/>
              </w:rPr>
              <w:t>Dopunska literatura:</w:t>
            </w:r>
          </w:p>
          <w:p w:rsidR="003E1E39" w:rsidRPr="00670E60" w:rsidRDefault="003E1E39" w:rsidP="009F6801">
            <w:pPr>
              <w:numPr>
                <w:ilvl w:val="0"/>
                <w:numId w:val="106"/>
              </w:numPr>
              <w:autoSpaceDE w:val="0"/>
              <w:autoSpaceDN w:val="0"/>
              <w:adjustRightInd w:val="0"/>
              <w:jc w:val="both"/>
              <w:rPr>
                <w:rFonts w:ascii="Arial Narrow" w:eastAsia="Times New Roman" w:hAnsi="Arial Narrow"/>
                <w:sz w:val="22"/>
                <w:lang w:bidi="ar-SA"/>
              </w:rPr>
            </w:pPr>
            <w:r w:rsidRPr="00670E60">
              <w:rPr>
                <w:rFonts w:ascii="Arial Narrow" w:eastAsia="Times New Roman" w:hAnsi="Arial Narrow"/>
                <w:sz w:val="22"/>
                <w:lang w:bidi="ar-SA"/>
              </w:rPr>
              <w:t>Vukmir, B.:</w:t>
            </w:r>
            <w:r w:rsidRPr="00670E60">
              <w:rPr>
                <w:rFonts w:ascii="Arial Narrow" w:eastAsia="Times New Roman" w:hAnsi="Arial Narrow"/>
                <w:i/>
                <w:sz w:val="22"/>
                <w:lang w:bidi="ar-SA"/>
              </w:rPr>
              <w:t>Pravo međunarodnih plaćanja –Instrumenti osiguranja plaćanja</w:t>
            </w:r>
            <w:r w:rsidRPr="00670E60">
              <w:rPr>
                <w:rFonts w:ascii="Arial Narrow" w:eastAsia="Times New Roman" w:hAnsi="Arial Narrow"/>
                <w:sz w:val="22"/>
                <w:lang w:bidi="ar-SA"/>
              </w:rPr>
              <w:t>, RRIFplus d.o.o, Zagreb, 2007.</w:t>
            </w:r>
          </w:p>
          <w:p w:rsidR="003E1E39" w:rsidRPr="00670E60" w:rsidRDefault="003E1E39" w:rsidP="009F6801">
            <w:pPr>
              <w:numPr>
                <w:ilvl w:val="0"/>
                <w:numId w:val="106"/>
              </w:numPr>
              <w:autoSpaceDE w:val="0"/>
              <w:autoSpaceDN w:val="0"/>
              <w:adjustRightInd w:val="0"/>
              <w:jc w:val="both"/>
              <w:rPr>
                <w:rFonts w:ascii="Arial Narrow" w:eastAsia="Times New Roman" w:hAnsi="Arial Narrow"/>
                <w:sz w:val="22"/>
                <w:lang w:bidi="ar-SA"/>
              </w:rPr>
            </w:pPr>
            <w:r w:rsidRPr="00670E60">
              <w:rPr>
                <w:rFonts w:ascii="Arial Narrow" w:eastAsia="Times New Roman" w:hAnsi="Arial Narrow"/>
                <w:sz w:val="22"/>
                <w:lang w:bidi="ar-SA"/>
              </w:rPr>
              <w:t xml:space="preserve">D'Arey,L., Murray, C., Cleave,B.: </w:t>
            </w:r>
            <w:r w:rsidRPr="00670E60">
              <w:rPr>
                <w:rFonts w:ascii="Arial Narrow" w:eastAsia="Times New Roman" w:hAnsi="Arial Narrow"/>
                <w:i/>
                <w:sz w:val="22"/>
                <w:lang w:bidi="ar-SA"/>
              </w:rPr>
              <w:t xml:space="preserve">Schmitthoffs Export Trade –The Law and Practice of International </w:t>
            </w:r>
            <w:r w:rsidRPr="00670E60">
              <w:rPr>
                <w:rFonts w:ascii="Arial Narrow" w:eastAsia="Times New Roman" w:hAnsi="Arial Narrow"/>
                <w:sz w:val="22"/>
                <w:lang w:bidi="ar-SA"/>
              </w:rPr>
              <w:t>, London, 2000.</w:t>
            </w:r>
          </w:p>
        </w:tc>
      </w:tr>
    </w:tbl>
    <w:p w:rsidR="00DB6C93" w:rsidRPr="00670E60" w:rsidRDefault="00DB6C93" w:rsidP="00595658">
      <w:pPr>
        <w:pStyle w:val="BodyText"/>
        <w:jc w:val="both"/>
        <w:rPr>
          <w:rFonts w:ascii="Arial Narrow" w:hAnsi="Arial Narrow"/>
          <w:b/>
          <w:bCs/>
          <w:sz w:val="22"/>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1747"/>
        <w:gridCol w:w="2041"/>
        <w:gridCol w:w="2819"/>
      </w:tblGrid>
      <w:tr w:rsidR="00670E60" w:rsidRPr="00670E60" w:rsidTr="00DB6C93">
        <w:tc>
          <w:tcPr>
            <w:tcW w:w="2681" w:type="dxa"/>
            <w:tcBorders>
              <w:top w:val="single" w:sz="4" w:space="0" w:color="auto"/>
              <w:left w:val="single" w:sz="4" w:space="0" w:color="auto"/>
              <w:bottom w:val="single" w:sz="4" w:space="0" w:color="auto"/>
              <w:right w:val="single" w:sz="4" w:space="0" w:color="auto"/>
            </w:tcBorders>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Fakultet: 02.028-M</w:t>
            </w:r>
          </w:p>
        </w:tc>
        <w:tc>
          <w:tcPr>
            <w:tcW w:w="6607" w:type="dxa"/>
            <w:gridSpan w:val="3"/>
            <w:tcBorders>
              <w:top w:val="single" w:sz="4" w:space="0" w:color="auto"/>
              <w:left w:val="single" w:sz="4" w:space="0" w:color="auto"/>
              <w:bottom w:val="single" w:sz="4" w:space="0" w:color="auto"/>
              <w:right w:val="single" w:sz="4" w:space="0" w:color="auto"/>
            </w:tcBorders>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Fakultet za menadžment i poslovnu ekonomiju</w:t>
            </w:r>
          </w:p>
        </w:tc>
      </w:tr>
      <w:tr w:rsidR="00670E60" w:rsidRPr="00670E60" w:rsidTr="00DB6C93">
        <w:tc>
          <w:tcPr>
            <w:tcW w:w="268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Šifra predmeta: 02.045-B</w:t>
            </w:r>
          </w:p>
        </w:tc>
        <w:tc>
          <w:tcPr>
            <w:tcW w:w="6607" w:type="dxa"/>
            <w:gridSpan w:val="3"/>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Naziv predmeta: MEĐUNARODNI EKONOMSKI  ODNOSI</w:t>
            </w:r>
            <w:r w:rsidR="001052B0" w:rsidRPr="00670E60">
              <w:rPr>
                <w:rFonts w:ascii="Arial Narrow" w:eastAsia="Times New Roman" w:hAnsi="Arial Narrow"/>
                <w:b/>
                <w:sz w:val="22"/>
                <w:lang w:val="pl-PL" w:eastAsia="hr-HR" w:bidi="ar-SA"/>
              </w:rPr>
              <w:t xml:space="preserve"> II</w:t>
            </w:r>
          </w:p>
        </w:tc>
      </w:tr>
      <w:tr w:rsidR="00670E60" w:rsidRPr="00670E60" w:rsidTr="00DB6C93">
        <w:tc>
          <w:tcPr>
            <w:tcW w:w="268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Nivo:postdiplomski studij</w:t>
            </w:r>
          </w:p>
        </w:tc>
        <w:tc>
          <w:tcPr>
            <w:tcW w:w="1747"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Godina: V</w:t>
            </w:r>
          </w:p>
        </w:tc>
        <w:tc>
          <w:tcPr>
            <w:tcW w:w="204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Semestar: IX</w:t>
            </w:r>
          </w:p>
        </w:tc>
        <w:tc>
          <w:tcPr>
            <w:tcW w:w="2819"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Broj ECTS kredita: 5</w:t>
            </w:r>
          </w:p>
        </w:tc>
      </w:tr>
      <w:tr w:rsidR="00670E60" w:rsidRPr="00670E60" w:rsidTr="00DB6C93">
        <w:tc>
          <w:tcPr>
            <w:tcW w:w="268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Status: izborni</w:t>
            </w:r>
          </w:p>
        </w:tc>
        <w:tc>
          <w:tcPr>
            <w:tcW w:w="3788" w:type="dxa"/>
            <w:gridSpan w:val="2"/>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Broj sati sedmično: 4</w:t>
            </w:r>
          </w:p>
        </w:tc>
        <w:tc>
          <w:tcPr>
            <w:tcW w:w="2819"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Ukupan broj sati: 30P</w:t>
            </w:r>
          </w:p>
        </w:tc>
      </w:tr>
      <w:tr w:rsidR="00670E60" w:rsidRPr="00670E60" w:rsidTr="00DB6C93">
        <w:tc>
          <w:tcPr>
            <w:tcW w:w="9288" w:type="dxa"/>
            <w:gridSpan w:val="4"/>
          </w:tcPr>
          <w:p w:rsidR="003E1E39" w:rsidRPr="00670E60" w:rsidRDefault="003E1E39" w:rsidP="003E1E39">
            <w:pPr>
              <w:jc w:val="both"/>
              <w:rPr>
                <w:rFonts w:ascii="Arial Narrow" w:eastAsia="Times New Roman" w:hAnsi="Arial Narrow"/>
                <w:sz w:val="22"/>
                <w:lang w:val="pl-PL" w:eastAsia="hr-HR" w:bidi="ar-SA"/>
              </w:rPr>
            </w:pPr>
          </w:p>
        </w:tc>
      </w:tr>
      <w:tr w:rsidR="00670E60" w:rsidRPr="00670E60" w:rsidTr="00DB6C93">
        <w:tc>
          <w:tcPr>
            <w:tcW w:w="268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1. CILJ PREDMETA</w:t>
            </w:r>
          </w:p>
        </w:tc>
        <w:tc>
          <w:tcPr>
            <w:tcW w:w="6607" w:type="dxa"/>
            <w:gridSpan w:val="3"/>
          </w:tcPr>
          <w:p w:rsidR="003E1E39" w:rsidRPr="00670E60" w:rsidRDefault="003E1E39" w:rsidP="003E1E39">
            <w:p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Cilj predmeta je da studneti shvate i ovladaju temeljnim znanjima o organizaciji, načelima i praksi vanjskotrgovinskog poslovanja, kao i o načelima finansiranja vanjskotrgovinskih transakcija.</w:t>
            </w:r>
          </w:p>
        </w:tc>
      </w:tr>
      <w:tr w:rsidR="00670E60" w:rsidRPr="00670E60" w:rsidTr="00DB6C93">
        <w:tc>
          <w:tcPr>
            <w:tcW w:w="268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1.1. Ishod učenja</w:t>
            </w:r>
          </w:p>
        </w:tc>
        <w:tc>
          <w:tcPr>
            <w:tcW w:w="6607" w:type="dxa"/>
            <w:gridSpan w:val="3"/>
          </w:tcPr>
          <w:p w:rsidR="003E1E39" w:rsidRPr="00670E60" w:rsidRDefault="003E1E39" w:rsidP="003E1E39">
            <w:p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Obrazovni ishodi se manifestuju kroz savladavanje uloge, mjesta i značaja vanjske  trgovine, kako za poduzeće, tako i za cijelu državu.</w:t>
            </w:r>
          </w:p>
        </w:tc>
      </w:tr>
      <w:tr w:rsidR="00670E60" w:rsidRPr="00670E60" w:rsidTr="00DB6C93">
        <w:tc>
          <w:tcPr>
            <w:tcW w:w="268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1.2. Predmeti koji su preduslov za polaganje</w:t>
            </w:r>
          </w:p>
        </w:tc>
        <w:tc>
          <w:tcPr>
            <w:tcW w:w="6607" w:type="dxa"/>
            <w:gridSpan w:val="3"/>
          </w:tcPr>
          <w:p w:rsidR="003E1E39" w:rsidRPr="00670E60" w:rsidRDefault="003E1E39" w:rsidP="003E1E39">
            <w:p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w:t>
            </w:r>
          </w:p>
        </w:tc>
      </w:tr>
      <w:tr w:rsidR="00670E60" w:rsidRPr="00670E60" w:rsidTr="00DB6C93">
        <w:tc>
          <w:tcPr>
            <w:tcW w:w="268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 xml:space="preserve">1.3. Osnovne tematske jedinice </w:t>
            </w:r>
          </w:p>
          <w:p w:rsidR="003E1E39" w:rsidRPr="00670E60" w:rsidRDefault="003E1E39" w:rsidP="003E1E39">
            <w:pPr>
              <w:jc w:val="both"/>
              <w:rPr>
                <w:rFonts w:ascii="Arial Narrow" w:eastAsia="Times New Roman" w:hAnsi="Arial Narrow"/>
                <w:b/>
                <w:sz w:val="22"/>
                <w:lang w:val="pl-PL" w:eastAsia="hr-HR" w:bidi="ar-SA"/>
              </w:rPr>
            </w:pPr>
          </w:p>
          <w:p w:rsidR="003E1E39" w:rsidRPr="00670E60" w:rsidRDefault="003E1E39" w:rsidP="003E1E39">
            <w:pPr>
              <w:jc w:val="both"/>
              <w:rPr>
                <w:rFonts w:ascii="Arial Narrow" w:eastAsia="Times New Roman" w:hAnsi="Arial Narrow"/>
                <w:b/>
                <w:sz w:val="22"/>
                <w:lang w:val="pl-PL" w:eastAsia="hr-HR" w:bidi="ar-SA"/>
              </w:rPr>
            </w:pPr>
          </w:p>
          <w:p w:rsidR="003E1E39" w:rsidRPr="00670E60" w:rsidRDefault="003E1E39" w:rsidP="003E1E39">
            <w:pPr>
              <w:jc w:val="both"/>
              <w:rPr>
                <w:rFonts w:ascii="Arial Narrow" w:eastAsia="Times New Roman" w:hAnsi="Arial Narrow"/>
                <w:b/>
                <w:sz w:val="22"/>
                <w:lang w:val="pl-PL" w:eastAsia="hr-HR" w:bidi="ar-SA"/>
              </w:rPr>
            </w:pPr>
          </w:p>
          <w:p w:rsidR="003E1E39" w:rsidRPr="00670E60" w:rsidRDefault="003E1E39" w:rsidP="003E1E39">
            <w:pPr>
              <w:jc w:val="both"/>
              <w:rPr>
                <w:rFonts w:ascii="Arial Narrow" w:eastAsia="Times New Roman" w:hAnsi="Arial Narrow"/>
                <w:b/>
                <w:sz w:val="22"/>
                <w:lang w:val="pl-PL" w:eastAsia="hr-HR" w:bidi="ar-SA"/>
              </w:rPr>
            </w:pPr>
          </w:p>
          <w:p w:rsidR="003E1E39" w:rsidRPr="00670E60" w:rsidRDefault="003E1E39" w:rsidP="003E1E39">
            <w:pPr>
              <w:jc w:val="both"/>
              <w:rPr>
                <w:rFonts w:ascii="Arial Narrow" w:eastAsia="Times New Roman" w:hAnsi="Arial Narrow"/>
                <w:b/>
                <w:sz w:val="22"/>
                <w:lang w:val="pl-PL" w:eastAsia="hr-HR" w:bidi="ar-SA"/>
              </w:rPr>
            </w:pPr>
          </w:p>
          <w:p w:rsidR="003E1E39" w:rsidRPr="00670E60" w:rsidRDefault="003E1E39" w:rsidP="003E1E39">
            <w:pPr>
              <w:jc w:val="both"/>
              <w:rPr>
                <w:rFonts w:ascii="Arial Narrow" w:eastAsia="Times New Roman" w:hAnsi="Arial Narrow"/>
                <w:b/>
                <w:sz w:val="22"/>
                <w:lang w:val="pl-PL" w:eastAsia="hr-HR" w:bidi="ar-SA"/>
              </w:rPr>
            </w:pPr>
          </w:p>
        </w:tc>
        <w:tc>
          <w:tcPr>
            <w:tcW w:w="6607" w:type="dxa"/>
            <w:gridSpan w:val="3"/>
          </w:tcPr>
          <w:p w:rsidR="003E1E39" w:rsidRPr="00670E60" w:rsidRDefault="003E1E39" w:rsidP="00D9136B">
            <w:pPr>
              <w:numPr>
                <w:ilvl w:val="0"/>
                <w:numId w:val="2"/>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Nastanak međunarodnih ekonomskih odnosa.</w:t>
            </w:r>
          </w:p>
          <w:p w:rsidR="003E1E39" w:rsidRPr="00670E60" w:rsidRDefault="003E1E39" w:rsidP="00D9136B">
            <w:pPr>
              <w:numPr>
                <w:ilvl w:val="0"/>
                <w:numId w:val="2"/>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WTO – Svjetska trgovinska organizacija.</w:t>
            </w:r>
          </w:p>
          <w:p w:rsidR="003E1E39" w:rsidRPr="00670E60" w:rsidRDefault="003E1E39" w:rsidP="00D9136B">
            <w:pPr>
              <w:numPr>
                <w:ilvl w:val="0"/>
                <w:numId w:val="2"/>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GATT – Opći sporazum o trgovinama i carini.</w:t>
            </w:r>
          </w:p>
          <w:p w:rsidR="003E1E39" w:rsidRPr="00670E60" w:rsidRDefault="003E1E39" w:rsidP="00D9136B">
            <w:pPr>
              <w:numPr>
                <w:ilvl w:val="0"/>
                <w:numId w:val="2"/>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Globalizacija i razvijene zemlje..</w:t>
            </w:r>
          </w:p>
          <w:p w:rsidR="003E1E39" w:rsidRPr="00670E60" w:rsidRDefault="003E1E39" w:rsidP="00D9136B">
            <w:pPr>
              <w:numPr>
                <w:ilvl w:val="0"/>
                <w:numId w:val="2"/>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Multinacionalne kompanije kao nosioci globalizacije.</w:t>
            </w:r>
          </w:p>
          <w:p w:rsidR="003E1E39" w:rsidRPr="00670E60" w:rsidRDefault="003E1E39" w:rsidP="00D9136B">
            <w:pPr>
              <w:numPr>
                <w:ilvl w:val="0"/>
                <w:numId w:val="2"/>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Svjetska banka.</w:t>
            </w:r>
          </w:p>
          <w:p w:rsidR="003E1E39" w:rsidRPr="00670E60" w:rsidRDefault="003E1E39" w:rsidP="00D9136B">
            <w:pPr>
              <w:numPr>
                <w:ilvl w:val="0"/>
                <w:numId w:val="2"/>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IMF – Međunarodni monetarni fond.</w:t>
            </w:r>
          </w:p>
          <w:p w:rsidR="003E1E39" w:rsidRPr="00670E60" w:rsidRDefault="003E1E39" w:rsidP="00D9136B">
            <w:pPr>
              <w:numPr>
                <w:ilvl w:val="0"/>
                <w:numId w:val="2"/>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Međunarodno kretanje kapitala.</w:t>
            </w:r>
          </w:p>
          <w:p w:rsidR="003E1E39" w:rsidRPr="00670E60" w:rsidRDefault="003E1E39" w:rsidP="00D9136B">
            <w:pPr>
              <w:numPr>
                <w:ilvl w:val="0"/>
                <w:numId w:val="2"/>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Regionalne ekonomske integracije u svijetu.</w:t>
            </w:r>
          </w:p>
        </w:tc>
      </w:tr>
      <w:tr w:rsidR="00670E60" w:rsidRPr="00670E60" w:rsidTr="00DB6C93">
        <w:tc>
          <w:tcPr>
            <w:tcW w:w="9288" w:type="dxa"/>
            <w:gridSpan w:val="4"/>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2. NAČIN ORGANIZIRANJA NASTAVE</w:t>
            </w:r>
          </w:p>
        </w:tc>
      </w:tr>
      <w:tr w:rsidR="00670E60" w:rsidRPr="00670E60" w:rsidTr="00DB6C93">
        <w:tc>
          <w:tcPr>
            <w:tcW w:w="9288" w:type="dxa"/>
            <w:gridSpan w:val="4"/>
          </w:tcPr>
          <w:p w:rsidR="003E1E39" w:rsidRPr="00670E60" w:rsidRDefault="003E1E39" w:rsidP="003E1E39">
            <w:pPr>
              <w:jc w:val="center"/>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Opis aktivnosti (%)</w:t>
            </w:r>
          </w:p>
        </w:tc>
      </w:tr>
      <w:tr w:rsidR="00670E60" w:rsidRPr="00670E60" w:rsidTr="00DB6C93">
        <w:tc>
          <w:tcPr>
            <w:tcW w:w="268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2.1. Način izvođenja nastave</w:t>
            </w:r>
          </w:p>
          <w:p w:rsidR="003E1E39" w:rsidRPr="00670E60" w:rsidRDefault="003E1E39" w:rsidP="003E1E39">
            <w:pPr>
              <w:jc w:val="both"/>
              <w:rPr>
                <w:rFonts w:ascii="Arial Narrow" w:eastAsia="Times New Roman" w:hAnsi="Arial Narrow"/>
                <w:b/>
                <w:sz w:val="22"/>
                <w:lang w:val="pl-PL" w:eastAsia="hr-HR" w:bidi="ar-SA"/>
              </w:rPr>
            </w:pPr>
          </w:p>
        </w:tc>
        <w:tc>
          <w:tcPr>
            <w:tcW w:w="3788" w:type="dxa"/>
            <w:gridSpan w:val="2"/>
          </w:tcPr>
          <w:p w:rsidR="003E1E39" w:rsidRPr="00670E60" w:rsidRDefault="003E1E39" w:rsidP="00D9136B">
            <w:pPr>
              <w:numPr>
                <w:ilvl w:val="0"/>
                <w:numId w:val="6"/>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Ex katedra.</w:t>
            </w:r>
          </w:p>
          <w:p w:rsidR="003E1E39" w:rsidRPr="00670E60" w:rsidRDefault="003E1E39" w:rsidP="00D9136B">
            <w:pPr>
              <w:numPr>
                <w:ilvl w:val="0"/>
                <w:numId w:val="6"/>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Diskusije.</w:t>
            </w:r>
          </w:p>
          <w:p w:rsidR="003E1E39" w:rsidRPr="00670E60" w:rsidRDefault="003E1E39" w:rsidP="00D9136B">
            <w:pPr>
              <w:numPr>
                <w:ilvl w:val="0"/>
                <w:numId w:val="6"/>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Prezentacije.</w:t>
            </w:r>
          </w:p>
          <w:p w:rsidR="003E1E39" w:rsidRPr="00670E60" w:rsidRDefault="003E1E39" w:rsidP="00D9136B">
            <w:pPr>
              <w:numPr>
                <w:ilvl w:val="0"/>
                <w:numId w:val="6"/>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Gosti predavači.</w:t>
            </w:r>
          </w:p>
          <w:p w:rsidR="003E1E39" w:rsidRPr="00670E60" w:rsidRDefault="003E1E39" w:rsidP="00D9136B">
            <w:pPr>
              <w:numPr>
                <w:ilvl w:val="0"/>
                <w:numId w:val="6"/>
              </w:numPr>
              <w:jc w:val="both"/>
              <w:rPr>
                <w:rFonts w:ascii="Arial Narrow" w:eastAsia="Times New Roman" w:hAnsi="Arial Narrow"/>
                <w:sz w:val="22"/>
                <w:lang w:val="bs-Latn-BA" w:eastAsia="hr-HR" w:bidi="ar-SA"/>
              </w:rPr>
            </w:pPr>
            <w:r w:rsidRPr="00670E60">
              <w:rPr>
                <w:rFonts w:ascii="Arial Narrow" w:eastAsia="Times New Roman" w:hAnsi="Arial Narrow"/>
                <w:sz w:val="22"/>
                <w:lang w:val="pl-PL" w:eastAsia="hr-HR" w:bidi="ar-SA"/>
              </w:rPr>
              <w:t>Studije slučaja.</w:t>
            </w:r>
          </w:p>
        </w:tc>
        <w:tc>
          <w:tcPr>
            <w:tcW w:w="2819" w:type="dxa"/>
          </w:tcPr>
          <w:p w:rsidR="003E1E39" w:rsidRPr="00670E60" w:rsidRDefault="003E1E39" w:rsidP="00D9136B">
            <w:pPr>
              <w:numPr>
                <w:ilvl w:val="0"/>
                <w:numId w:val="3"/>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20%</w:t>
            </w:r>
          </w:p>
          <w:p w:rsidR="003E1E39" w:rsidRPr="00670E60" w:rsidRDefault="003E1E39" w:rsidP="00D9136B">
            <w:pPr>
              <w:numPr>
                <w:ilvl w:val="0"/>
                <w:numId w:val="3"/>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20%</w:t>
            </w:r>
          </w:p>
          <w:p w:rsidR="003E1E39" w:rsidRPr="00670E60" w:rsidRDefault="003E1E39" w:rsidP="00D9136B">
            <w:pPr>
              <w:numPr>
                <w:ilvl w:val="0"/>
                <w:numId w:val="3"/>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20%</w:t>
            </w:r>
          </w:p>
          <w:p w:rsidR="003E1E39" w:rsidRPr="00670E60" w:rsidRDefault="003E1E39" w:rsidP="00D9136B">
            <w:pPr>
              <w:numPr>
                <w:ilvl w:val="0"/>
                <w:numId w:val="3"/>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20%</w:t>
            </w:r>
          </w:p>
          <w:p w:rsidR="003E1E39" w:rsidRPr="00670E60" w:rsidRDefault="003E1E39" w:rsidP="00D9136B">
            <w:pPr>
              <w:numPr>
                <w:ilvl w:val="0"/>
                <w:numId w:val="3"/>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20%</w:t>
            </w:r>
          </w:p>
        </w:tc>
      </w:tr>
      <w:tr w:rsidR="00670E60" w:rsidRPr="00670E60" w:rsidTr="00DB6C93">
        <w:tc>
          <w:tcPr>
            <w:tcW w:w="268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2.2. Broj sati opterećenja studenta</w:t>
            </w:r>
          </w:p>
        </w:tc>
        <w:tc>
          <w:tcPr>
            <w:tcW w:w="3788" w:type="dxa"/>
            <w:gridSpan w:val="2"/>
          </w:tcPr>
          <w:p w:rsidR="003E1E39" w:rsidRPr="00670E60" w:rsidRDefault="003E1E39" w:rsidP="00D9136B">
            <w:pPr>
              <w:numPr>
                <w:ilvl w:val="0"/>
                <w:numId w:val="7"/>
              </w:numPr>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 xml:space="preserve">Predavanja </w:t>
            </w:r>
            <w:r w:rsidRPr="00670E60">
              <w:rPr>
                <w:rFonts w:ascii="Arial" w:eastAsia="Times New Roman" w:hAnsi="Arial" w:cs="Arial"/>
                <w:noProof/>
                <w:sz w:val="22"/>
                <w:lang w:val="bs-Latn-BA" w:eastAsia="hr-HR" w:bidi="ar-SA"/>
              </w:rPr>
              <w:t>‒</w:t>
            </w:r>
            <w:r w:rsidRPr="00670E60">
              <w:rPr>
                <w:rFonts w:ascii="Arial Narrow" w:eastAsia="Times New Roman" w:hAnsi="Arial Narrow"/>
                <w:noProof/>
                <w:sz w:val="22"/>
                <w:lang w:val="bs-Latn-BA" w:eastAsia="hr-HR" w:bidi="ar-SA"/>
              </w:rPr>
              <w:t xml:space="preserve"> direktna nastava.</w:t>
            </w:r>
          </w:p>
          <w:p w:rsidR="003E1E39" w:rsidRPr="00670E60" w:rsidRDefault="003E1E39" w:rsidP="00D9136B">
            <w:pPr>
              <w:numPr>
                <w:ilvl w:val="0"/>
                <w:numId w:val="7"/>
              </w:numPr>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 xml:space="preserve">Projekti </w:t>
            </w:r>
          </w:p>
          <w:p w:rsidR="003E1E39" w:rsidRPr="00670E60" w:rsidRDefault="003E1E39" w:rsidP="00D9136B">
            <w:pPr>
              <w:numPr>
                <w:ilvl w:val="0"/>
                <w:numId w:val="7"/>
              </w:numPr>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Samostalno učenje.</w:t>
            </w:r>
          </w:p>
          <w:p w:rsidR="003E1E39" w:rsidRPr="00670E60" w:rsidRDefault="003E1E39" w:rsidP="00D9136B">
            <w:pPr>
              <w:numPr>
                <w:ilvl w:val="0"/>
                <w:numId w:val="7"/>
              </w:numPr>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Ostale aktivnosti studenta.</w:t>
            </w:r>
          </w:p>
          <w:p w:rsidR="003E1E39" w:rsidRPr="00670E60" w:rsidRDefault="003E1E39" w:rsidP="003E1E39">
            <w:pPr>
              <w:ind w:left="360"/>
              <w:jc w:val="both"/>
              <w:rPr>
                <w:rFonts w:ascii="Arial Narrow" w:eastAsia="Times New Roman" w:hAnsi="Arial Narrow"/>
                <w:noProof/>
                <w:sz w:val="22"/>
                <w:lang w:val="bs-Latn-BA" w:eastAsia="hr-HR" w:bidi="ar-SA"/>
              </w:rPr>
            </w:pPr>
            <w:r w:rsidRPr="00670E60">
              <w:rPr>
                <w:rFonts w:ascii="Arial Narrow" w:eastAsia="Times New Roman" w:hAnsi="Arial Narrow"/>
                <w:b/>
                <w:sz w:val="22"/>
                <w:lang w:val="pl-PL" w:eastAsia="hr-HR" w:bidi="ar-SA"/>
              </w:rPr>
              <w:t>UKUPNO:</w:t>
            </w:r>
          </w:p>
        </w:tc>
        <w:tc>
          <w:tcPr>
            <w:tcW w:w="2819" w:type="dxa"/>
          </w:tcPr>
          <w:p w:rsidR="003E1E39" w:rsidRPr="00670E60" w:rsidRDefault="003E1E39" w:rsidP="009F6801">
            <w:pPr>
              <w:numPr>
                <w:ilvl w:val="0"/>
                <w:numId w:val="111"/>
              </w:numPr>
              <w:contextualSpacing/>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30</w:t>
            </w:r>
            <w:r w:rsidRPr="00670E60">
              <w:rPr>
                <w:rFonts w:ascii="Arial Narrow" w:eastAsia="Times New Roman" w:hAnsi="Arial Narrow"/>
                <w:noProof/>
                <w:sz w:val="22"/>
                <w:lang w:val="bs-Latn-BA" w:eastAsia="hr-HR" w:bidi="ar-SA"/>
              </w:rPr>
              <w:tab/>
            </w:r>
            <w:r w:rsidRPr="00670E60">
              <w:rPr>
                <w:rFonts w:ascii="Arial Narrow" w:eastAsia="Times New Roman" w:hAnsi="Arial Narrow"/>
                <w:noProof/>
                <w:sz w:val="22"/>
                <w:lang w:val="bs-Latn-BA" w:eastAsia="hr-HR" w:bidi="ar-SA"/>
              </w:rPr>
              <w:tab/>
              <w:t xml:space="preserve"> (1,48)</w:t>
            </w:r>
          </w:p>
          <w:p w:rsidR="003E1E39" w:rsidRPr="00670E60" w:rsidRDefault="003E1E39" w:rsidP="009F6801">
            <w:pPr>
              <w:numPr>
                <w:ilvl w:val="0"/>
                <w:numId w:val="111"/>
              </w:numPr>
              <w:contextualSpacing/>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20</w:t>
            </w:r>
            <w:r w:rsidRPr="00670E60">
              <w:rPr>
                <w:rFonts w:ascii="Arial Narrow" w:eastAsia="Times New Roman" w:hAnsi="Arial Narrow"/>
                <w:noProof/>
                <w:sz w:val="22"/>
                <w:lang w:val="bs-Latn-BA" w:eastAsia="hr-HR" w:bidi="ar-SA"/>
              </w:rPr>
              <w:tab/>
            </w:r>
            <w:r w:rsidRPr="00670E60">
              <w:rPr>
                <w:rFonts w:ascii="Arial Narrow" w:eastAsia="Times New Roman" w:hAnsi="Arial Narrow"/>
                <w:noProof/>
                <w:sz w:val="22"/>
                <w:lang w:val="bs-Latn-BA" w:eastAsia="hr-HR" w:bidi="ar-SA"/>
              </w:rPr>
              <w:tab/>
              <w:t xml:space="preserve"> (0,11)</w:t>
            </w:r>
          </w:p>
          <w:p w:rsidR="003E1E39" w:rsidRPr="00670E60" w:rsidRDefault="003E1E39" w:rsidP="009F6801">
            <w:pPr>
              <w:numPr>
                <w:ilvl w:val="0"/>
                <w:numId w:val="111"/>
              </w:numPr>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t>35</w:t>
            </w:r>
            <w:r w:rsidRPr="00670E60">
              <w:rPr>
                <w:rFonts w:ascii="Arial Narrow" w:eastAsia="Times New Roman" w:hAnsi="Arial Narrow"/>
                <w:noProof/>
                <w:sz w:val="22"/>
                <w:lang w:val="bs-Latn-BA" w:eastAsia="hr-HR" w:bidi="ar-SA"/>
              </w:rPr>
              <w:tab/>
            </w:r>
            <w:r w:rsidRPr="00670E60">
              <w:rPr>
                <w:rFonts w:ascii="Arial Narrow" w:eastAsia="Times New Roman" w:hAnsi="Arial Narrow"/>
                <w:noProof/>
                <w:sz w:val="22"/>
                <w:lang w:val="bs-Latn-BA" w:eastAsia="hr-HR" w:bidi="ar-SA"/>
              </w:rPr>
              <w:tab/>
              <w:t xml:space="preserve"> (1,48)</w:t>
            </w:r>
          </w:p>
          <w:p w:rsidR="003E1E39" w:rsidRPr="00670E60" w:rsidRDefault="003E1E39" w:rsidP="009F6801">
            <w:pPr>
              <w:numPr>
                <w:ilvl w:val="0"/>
                <w:numId w:val="111"/>
              </w:numPr>
              <w:jc w:val="both"/>
              <w:rPr>
                <w:rFonts w:ascii="Arial Narrow" w:eastAsia="Times New Roman" w:hAnsi="Arial Narrow"/>
                <w:noProof/>
                <w:sz w:val="22"/>
                <w:lang w:val="bs-Latn-BA" w:eastAsia="hr-HR" w:bidi="ar-SA"/>
              </w:rPr>
            </w:pPr>
            <w:r w:rsidRPr="00670E60">
              <w:rPr>
                <w:rFonts w:ascii="Arial Narrow" w:eastAsia="Times New Roman" w:hAnsi="Arial Narrow"/>
                <w:noProof/>
                <w:sz w:val="22"/>
                <w:lang w:val="bs-Latn-BA" w:eastAsia="hr-HR" w:bidi="ar-SA"/>
              </w:rPr>
              <w:lastRenderedPageBreak/>
              <w:t>50</w:t>
            </w:r>
            <w:r w:rsidRPr="00670E60">
              <w:rPr>
                <w:rFonts w:ascii="Arial Narrow" w:eastAsia="Times New Roman" w:hAnsi="Arial Narrow"/>
                <w:noProof/>
                <w:sz w:val="22"/>
                <w:lang w:val="bs-Latn-BA" w:eastAsia="hr-HR" w:bidi="ar-SA"/>
              </w:rPr>
              <w:tab/>
            </w:r>
            <w:r w:rsidRPr="00670E60">
              <w:rPr>
                <w:rFonts w:ascii="Arial Narrow" w:eastAsia="Times New Roman" w:hAnsi="Arial Narrow"/>
                <w:noProof/>
                <w:sz w:val="22"/>
                <w:lang w:val="bs-Latn-BA" w:eastAsia="hr-HR" w:bidi="ar-SA"/>
              </w:rPr>
              <w:tab/>
              <w:t xml:space="preserve"> (1,93)</w:t>
            </w:r>
          </w:p>
          <w:p w:rsidR="003E1E39" w:rsidRPr="00670E60" w:rsidRDefault="003E1E39" w:rsidP="003E1E39">
            <w:pPr>
              <w:jc w:val="both"/>
              <w:rPr>
                <w:rFonts w:ascii="Arial Narrow" w:eastAsia="Times New Roman" w:hAnsi="Arial Narrow"/>
                <w:sz w:val="22"/>
                <w:lang w:val="hr-HR" w:eastAsia="hr-HR" w:bidi="ar-SA"/>
              </w:rPr>
            </w:pPr>
            <w:r w:rsidRPr="00670E60">
              <w:rPr>
                <w:rFonts w:ascii="Arial Narrow" w:eastAsia="Times New Roman" w:hAnsi="Arial Narrow"/>
                <w:b/>
                <w:noProof/>
                <w:sz w:val="22"/>
                <w:lang w:val="bs-Latn-BA" w:eastAsia="hr-HR" w:bidi="ar-SA"/>
              </w:rPr>
              <w:t xml:space="preserve">      135SATI</w:t>
            </w:r>
            <w:r w:rsidRPr="00670E60">
              <w:rPr>
                <w:rFonts w:ascii="Arial Narrow" w:eastAsia="Times New Roman" w:hAnsi="Arial Narrow"/>
                <w:b/>
                <w:noProof/>
                <w:sz w:val="22"/>
                <w:lang w:val="bs-Latn-BA" w:eastAsia="hr-HR" w:bidi="ar-SA"/>
              </w:rPr>
              <w:tab/>
              <w:t xml:space="preserve">              5ECTS</w:t>
            </w:r>
          </w:p>
        </w:tc>
      </w:tr>
      <w:tr w:rsidR="00670E60" w:rsidRPr="00670E60" w:rsidTr="00DB6C93">
        <w:tc>
          <w:tcPr>
            <w:tcW w:w="9288" w:type="dxa"/>
            <w:gridSpan w:val="4"/>
          </w:tcPr>
          <w:p w:rsidR="003E1E39" w:rsidRPr="00670E60" w:rsidRDefault="003E1E39" w:rsidP="003E1E39">
            <w:pPr>
              <w:jc w:val="center"/>
              <w:rPr>
                <w:rFonts w:ascii="Arial Narrow" w:eastAsia="Times New Roman" w:hAnsi="Arial Narrow"/>
                <w:b/>
                <w:sz w:val="22"/>
                <w:lang w:val="bs-Latn-BA" w:eastAsia="hr-HR" w:bidi="ar-SA"/>
              </w:rPr>
            </w:pPr>
            <w:r w:rsidRPr="00670E60">
              <w:rPr>
                <w:rFonts w:ascii="Arial Narrow" w:eastAsia="Times New Roman" w:hAnsi="Arial Narrow"/>
                <w:b/>
                <w:sz w:val="22"/>
                <w:lang w:val="pl-PL" w:eastAsia="hr-HR" w:bidi="ar-SA"/>
              </w:rPr>
              <w:lastRenderedPageBreak/>
              <w:t>U</w:t>
            </w:r>
            <w:r w:rsidRPr="00670E60">
              <w:rPr>
                <w:rFonts w:ascii="Arial Narrow" w:eastAsia="Times New Roman" w:hAnsi="Arial Narrow"/>
                <w:b/>
                <w:sz w:val="22"/>
                <w:lang w:val="bs-Latn-BA" w:eastAsia="hr-HR" w:bidi="ar-SA"/>
              </w:rPr>
              <w:t>č</w:t>
            </w:r>
            <w:r w:rsidRPr="00670E60">
              <w:rPr>
                <w:rFonts w:ascii="Arial Narrow" w:eastAsia="Times New Roman" w:hAnsi="Arial Narrow"/>
                <w:b/>
                <w:sz w:val="22"/>
                <w:lang w:val="pl-PL" w:eastAsia="hr-HR" w:bidi="ar-SA"/>
              </w:rPr>
              <w:t>e</w:t>
            </w:r>
            <w:r w:rsidRPr="00670E60">
              <w:rPr>
                <w:rFonts w:ascii="Arial Narrow" w:eastAsia="Times New Roman" w:hAnsi="Arial Narrow"/>
                <w:b/>
                <w:sz w:val="22"/>
                <w:lang w:val="bs-Latn-BA" w:eastAsia="hr-HR" w:bidi="ar-SA"/>
              </w:rPr>
              <w:t>šć</w:t>
            </w:r>
            <w:r w:rsidRPr="00670E60">
              <w:rPr>
                <w:rFonts w:ascii="Arial Narrow" w:eastAsia="Times New Roman" w:hAnsi="Arial Narrow"/>
                <w:b/>
                <w:sz w:val="22"/>
                <w:lang w:val="pl-PL" w:eastAsia="hr-HR" w:bidi="ar-SA"/>
              </w:rPr>
              <w:t>euocjeni</w:t>
            </w:r>
            <w:r w:rsidRPr="00670E60">
              <w:rPr>
                <w:rFonts w:ascii="Arial Narrow" w:eastAsia="Times New Roman" w:hAnsi="Arial Narrow"/>
                <w:b/>
                <w:sz w:val="22"/>
                <w:lang w:val="bs-Latn-BA" w:eastAsia="hr-HR" w:bidi="ar-SA"/>
              </w:rPr>
              <w:t xml:space="preserve"> (%)</w:t>
            </w:r>
          </w:p>
        </w:tc>
      </w:tr>
      <w:tr w:rsidR="00670E60" w:rsidRPr="00670E60" w:rsidTr="00DB6C93">
        <w:tc>
          <w:tcPr>
            <w:tcW w:w="268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2.3. Način ocjenjivanja</w:t>
            </w:r>
          </w:p>
          <w:p w:rsidR="003E1E39" w:rsidRPr="00670E60" w:rsidRDefault="003E1E39" w:rsidP="003E1E39">
            <w:pPr>
              <w:jc w:val="both"/>
              <w:rPr>
                <w:rFonts w:ascii="Arial Narrow" w:eastAsia="Times New Roman" w:hAnsi="Arial Narrow"/>
                <w:b/>
                <w:sz w:val="22"/>
                <w:lang w:val="pl-PL" w:eastAsia="hr-HR" w:bidi="ar-SA"/>
              </w:rPr>
            </w:pPr>
          </w:p>
          <w:p w:rsidR="003E1E39" w:rsidRPr="00670E60" w:rsidRDefault="003E1E39" w:rsidP="003E1E39">
            <w:pPr>
              <w:jc w:val="both"/>
              <w:rPr>
                <w:rFonts w:ascii="Arial Narrow" w:eastAsia="Times New Roman" w:hAnsi="Arial Narrow"/>
                <w:b/>
                <w:sz w:val="22"/>
                <w:lang w:val="pl-PL" w:eastAsia="hr-HR" w:bidi="ar-SA"/>
              </w:rPr>
            </w:pPr>
          </w:p>
        </w:tc>
        <w:tc>
          <w:tcPr>
            <w:tcW w:w="3788" w:type="dxa"/>
            <w:gridSpan w:val="2"/>
          </w:tcPr>
          <w:p w:rsidR="003E1E39" w:rsidRPr="00670E60" w:rsidRDefault="003E1E39" w:rsidP="00D9136B">
            <w:pPr>
              <w:numPr>
                <w:ilvl w:val="0"/>
                <w:numId w:val="8"/>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Obavezni dolazak (%).</w:t>
            </w:r>
          </w:p>
          <w:p w:rsidR="003E1E39" w:rsidRPr="00670E60" w:rsidRDefault="003E1E39" w:rsidP="00D9136B">
            <w:pPr>
              <w:numPr>
                <w:ilvl w:val="0"/>
                <w:numId w:val="8"/>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Seminarski rad / drugi oblici aktivnosti.</w:t>
            </w:r>
          </w:p>
          <w:p w:rsidR="003E1E39" w:rsidRPr="00670E60" w:rsidRDefault="003E1E39" w:rsidP="00D9136B">
            <w:pPr>
              <w:numPr>
                <w:ilvl w:val="0"/>
                <w:numId w:val="8"/>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Parcijalni testovi.</w:t>
            </w:r>
          </w:p>
          <w:p w:rsidR="003E1E39" w:rsidRPr="00670E60" w:rsidRDefault="003E1E39" w:rsidP="00D9136B">
            <w:pPr>
              <w:numPr>
                <w:ilvl w:val="0"/>
                <w:numId w:val="8"/>
              </w:numPr>
              <w:jc w:val="both"/>
              <w:rPr>
                <w:rFonts w:ascii="Arial Narrow" w:eastAsia="Times New Roman" w:hAnsi="Arial Narrow"/>
                <w:sz w:val="22"/>
                <w:lang w:val="pl-PL" w:eastAsia="hr-HR" w:bidi="ar-SA"/>
              </w:rPr>
            </w:pPr>
            <w:r w:rsidRPr="00670E60">
              <w:rPr>
                <w:rFonts w:ascii="Arial Narrow" w:eastAsia="Times New Roman" w:hAnsi="Arial Narrow"/>
                <w:sz w:val="22"/>
                <w:lang w:val="pl-PL" w:eastAsia="hr-HR" w:bidi="ar-SA"/>
              </w:rPr>
              <w:t>Završni test.</w:t>
            </w:r>
          </w:p>
        </w:tc>
        <w:tc>
          <w:tcPr>
            <w:tcW w:w="2819" w:type="dxa"/>
          </w:tcPr>
          <w:p w:rsidR="003E1E39" w:rsidRPr="00670E60" w:rsidRDefault="003E1E39" w:rsidP="003E1E39">
            <w:pPr>
              <w:jc w:val="both"/>
              <w:rPr>
                <w:rFonts w:ascii="Arial Narrow" w:eastAsia="Times New Roman" w:hAnsi="Arial Narrow"/>
                <w:bCs/>
                <w:sz w:val="22"/>
                <w:lang w:val="hr-HR" w:eastAsia="hr-HR" w:bidi="ar-SA"/>
              </w:rPr>
            </w:pPr>
            <w:r w:rsidRPr="00670E60">
              <w:rPr>
                <w:rFonts w:ascii="Arial Narrow" w:eastAsia="Times New Roman" w:hAnsi="Arial Narrow"/>
                <w:bCs/>
                <w:sz w:val="22"/>
                <w:lang w:val="hr-HR" w:eastAsia="hr-HR" w:bidi="ar-SA"/>
              </w:rPr>
              <w:t>0–10%</w:t>
            </w:r>
          </w:p>
          <w:p w:rsidR="003E1E39" w:rsidRPr="00670E60" w:rsidRDefault="003E1E39" w:rsidP="003E1E39">
            <w:pPr>
              <w:jc w:val="both"/>
              <w:rPr>
                <w:rFonts w:ascii="Arial Narrow" w:eastAsia="Times New Roman" w:hAnsi="Arial Narrow"/>
                <w:bCs/>
                <w:sz w:val="22"/>
                <w:lang w:val="hr-HR" w:eastAsia="hr-HR" w:bidi="ar-SA"/>
              </w:rPr>
            </w:pPr>
            <w:r w:rsidRPr="00670E60">
              <w:rPr>
                <w:rFonts w:ascii="Arial Narrow" w:eastAsia="Times New Roman" w:hAnsi="Arial Narrow"/>
                <w:bCs/>
                <w:sz w:val="22"/>
                <w:lang w:val="hr-HR" w:eastAsia="hr-HR" w:bidi="ar-SA"/>
              </w:rPr>
              <w:t>0–15%</w:t>
            </w:r>
          </w:p>
          <w:p w:rsidR="003E1E39" w:rsidRPr="00670E60" w:rsidRDefault="003E1E39" w:rsidP="003E1E39">
            <w:pPr>
              <w:jc w:val="both"/>
              <w:rPr>
                <w:rFonts w:ascii="Arial Narrow" w:eastAsia="Times New Roman" w:hAnsi="Arial Narrow"/>
                <w:bCs/>
                <w:sz w:val="22"/>
                <w:lang w:val="hr-HR" w:eastAsia="hr-HR" w:bidi="ar-SA"/>
              </w:rPr>
            </w:pPr>
            <w:r w:rsidRPr="00670E60">
              <w:rPr>
                <w:rFonts w:ascii="Arial Narrow" w:eastAsia="Times New Roman" w:hAnsi="Arial Narrow"/>
                <w:bCs/>
                <w:sz w:val="22"/>
                <w:lang w:val="hr-HR" w:eastAsia="hr-HR" w:bidi="ar-SA"/>
              </w:rPr>
              <w:t>0–30%</w:t>
            </w:r>
          </w:p>
          <w:p w:rsidR="003E1E39" w:rsidRPr="00670E60" w:rsidRDefault="003E1E39" w:rsidP="003E1E39">
            <w:pPr>
              <w:jc w:val="both"/>
              <w:rPr>
                <w:rFonts w:ascii="Arial Narrow" w:eastAsia="Times New Roman" w:hAnsi="Arial Narrow"/>
                <w:sz w:val="22"/>
                <w:lang w:val="pl-PL" w:eastAsia="hr-HR" w:bidi="ar-SA"/>
              </w:rPr>
            </w:pPr>
            <w:r w:rsidRPr="00670E60">
              <w:rPr>
                <w:rFonts w:ascii="Arial Narrow" w:eastAsia="Times New Roman" w:hAnsi="Arial Narrow"/>
                <w:bCs/>
                <w:sz w:val="22"/>
                <w:lang w:val="hr-HR" w:eastAsia="hr-HR" w:bidi="ar-SA"/>
              </w:rPr>
              <w:t>0–45%</w:t>
            </w:r>
          </w:p>
        </w:tc>
      </w:tr>
      <w:tr w:rsidR="003E1E39" w:rsidRPr="00670E60" w:rsidTr="00DB6C93">
        <w:tc>
          <w:tcPr>
            <w:tcW w:w="2681" w:type="dxa"/>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3. LITERATURA</w:t>
            </w:r>
          </w:p>
          <w:p w:rsidR="003E1E39" w:rsidRPr="00670E60" w:rsidRDefault="003E1E39" w:rsidP="003E1E39">
            <w:pPr>
              <w:jc w:val="both"/>
              <w:rPr>
                <w:rFonts w:ascii="Arial Narrow" w:eastAsia="Times New Roman" w:hAnsi="Arial Narrow"/>
                <w:b/>
                <w:sz w:val="22"/>
                <w:lang w:val="pl-PL" w:eastAsia="hr-HR" w:bidi="ar-SA"/>
              </w:rPr>
            </w:pPr>
          </w:p>
        </w:tc>
        <w:tc>
          <w:tcPr>
            <w:tcW w:w="6607" w:type="dxa"/>
            <w:gridSpan w:val="3"/>
          </w:tcPr>
          <w:p w:rsidR="003E1E39" w:rsidRPr="00670E60" w:rsidRDefault="003E1E39" w:rsidP="003E1E3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Osnovna literatura:</w:t>
            </w:r>
          </w:p>
          <w:p w:rsidR="003E1E39" w:rsidRPr="00670E60" w:rsidRDefault="003E1E39" w:rsidP="00D9136B">
            <w:pPr>
              <w:numPr>
                <w:ilvl w:val="0"/>
                <w:numId w:val="5"/>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 xml:space="preserve">Andrijanić, I.: </w:t>
            </w:r>
            <w:r w:rsidRPr="00670E60">
              <w:rPr>
                <w:rFonts w:ascii="Arial Narrow" w:eastAsia="Times New Roman" w:hAnsi="Arial Narrow"/>
                <w:i/>
                <w:sz w:val="22"/>
                <w:lang w:val="hr-HR" w:eastAsia="hr-HR" w:bidi="ar-SA"/>
              </w:rPr>
              <w:t>Vanjska trgovina: kako poslovati s inozemstvom</w:t>
            </w:r>
            <w:r w:rsidRPr="00670E60">
              <w:rPr>
                <w:rFonts w:ascii="Arial Narrow" w:eastAsia="Times New Roman" w:hAnsi="Arial Narrow"/>
                <w:sz w:val="22"/>
                <w:lang w:val="hr-HR" w:eastAsia="hr-HR" w:bidi="ar-SA"/>
              </w:rPr>
              <w:t>, Mikrorad, Zagreb, 1999.</w:t>
            </w:r>
          </w:p>
          <w:p w:rsidR="003E1E39" w:rsidRPr="00670E60" w:rsidRDefault="003E1E39" w:rsidP="003E1E39">
            <w:pPr>
              <w:jc w:val="both"/>
              <w:rPr>
                <w:rFonts w:ascii="Arial Narrow" w:eastAsia="Times New Roman" w:hAnsi="Arial Narrow"/>
                <w:b/>
                <w:sz w:val="22"/>
                <w:lang w:val="hr-HR" w:eastAsia="hr-HR" w:bidi="ar-SA"/>
              </w:rPr>
            </w:pPr>
            <w:r w:rsidRPr="00670E60">
              <w:rPr>
                <w:rFonts w:ascii="Arial Narrow" w:eastAsia="Times New Roman" w:hAnsi="Arial Narrow"/>
                <w:b/>
                <w:sz w:val="22"/>
                <w:lang w:val="hr-HR" w:eastAsia="hr-HR" w:bidi="ar-SA"/>
              </w:rPr>
              <w:t>Dopunska literatura:</w:t>
            </w:r>
          </w:p>
          <w:p w:rsidR="003E1E39" w:rsidRPr="00670E60" w:rsidRDefault="003E1E39" w:rsidP="00D9136B">
            <w:pPr>
              <w:numPr>
                <w:ilvl w:val="0"/>
                <w:numId w:val="4"/>
              </w:numPr>
              <w:jc w:val="both"/>
              <w:rPr>
                <w:rFonts w:ascii="Arial Narrow" w:eastAsia="Times New Roman" w:hAnsi="Arial Narrow"/>
                <w:sz w:val="22"/>
                <w:lang w:val="hr-HR" w:eastAsia="hr-HR" w:bidi="ar-SA"/>
              </w:rPr>
            </w:pPr>
            <w:r w:rsidRPr="00670E60">
              <w:rPr>
                <w:rFonts w:ascii="Arial Narrow" w:eastAsia="Times New Roman" w:hAnsi="Arial Narrow"/>
                <w:sz w:val="22"/>
                <w:lang w:val="hr-HR" w:eastAsia="hr-HR" w:bidi="ar-SA"/>
              </w:rPr>
              <w:t xml:space="preserve">Tešić, M.: </w:t>
            </w:r>
            <w:r w:rsidRPr="00670E60">
              <w:rPr>
                <w:rFonts w:ascii="Arial Narrow" w:eastAsia="Times New Roman" w:hAnsi="Arial Narrow"/>
                <w:i/>
                <w:sz w:val="22"/>
                <w:lang w:val="hr-HR" w:eastAsia="hr-HR" w:bidi="ar-SA"/>
              </w:rPr>
              <w:t>Spoljnotrgovinsko poslovanje</w:t>
            </w:r>
            <w:r w:rsidRPr="00670E60">
              <w:rPr>
                <w:rFonts w:ascii="Arial Narrow" w:eastAsia="Times New Roman" w:hAnsi="Arial Narrow"/>
                <w:sz w:val="22"/>
                <w:lang w:val="hr-HR" w:eastAsia="hr-HR" w:bidi="ar-SA"/>
              </w:rPr>
              <w:t>, Savremena administracija, Beograd, 1996.</w:t>
            </w:r>
          </w:p>
          <w:p w:rsidR="003E1E39" w:rsidRPr="00670E60" w:rsidRDefault="003E1E39" w:rsidP="003E1E39">
            <w:pPr>
              <w:jc w:val="both"/>
              <w:rPr>
                <w:rFonts w:ascii="Arial Narrow" w:eastAsia="Times New Roman" w:hAnsi="Arial Narrow"/>
                <w:sz w:val="22"/>
                <w:lang w:val="hr-HR" w:eastAsia="hr-HR" w:bidi="ar-SA"/>
              </w:rPr>
            </w:pPr>
          </w:p>
        </w:tc>
      </w:tr>
    </w:tbl>
    <w:p w:rsidR="004C4795" w:rsidRPr="00670E60" w:rsidRDefault="004C4795" w:rsidP="00595658">
      <w:pPr>
        <w:pStyle w:val="BodyText"/>
        <w:jc w:val="both"/>
        <w:rPr>
          <w:rFonts w:ascii="Arial Narrow" w:hAnsi="Arial Narrow"/>
          <w:b/>
          <w:bCs/>
          <w:sz w:val="22"/>
          <w:szCs w:val="24"/>
        </w:rPr>
      </w:pPr>
    </w:p>
    <w:p w:rsidR="004C4795" w:rsidRPr="00670E60" w:rsidRDefault="004C4795" w:rsidP="00595658">
      <w:pPr>
        <w:pStyle w:val="BodyText"/>
        <w:jc w:val="both"/>
        <w:rPr>
          <w:rFonts w:ascii="Arial Narrow" w:hAnsi="Arial Narrow"/>
          <w:b/>
          <w:bCs/>
          <w:sz w:val="22"/>
          <w:szCs w:val="24"/>
        </w:rPr>
      </w:pPr>
    </w:p>
    <w:p w:rsidR="004C4795" w:rsidRPr="00670E60" w:rsidRDefault="004C4795" w:rsidP="00595658">
      <w:pPr>
        <w:pStyle w:val="BodyText"/>
        <w:jc w:val="both"/>
        <w:rPr>
          <w:rFonts w:ascii="Arial Narrow" w:hAnsi="Arial Narrow"/>
          <w:b/>
          <w:bCs/>
          <w:sz w:val="22"/>
          <w:szCs w:val="24"/>
        </w:rPr>
      </w:pPr>
    </w:p>
    <w:p w:rsidR="004C4795" w:rsidRPr="00670E60" w:rsidRDefault="004C4795" w:rsidP="00595658">
      <w:pPr>
        <w:pStyle w:val="BodyText"/>
        <w:jc w:val="both"/>
        <w:rPr>
          <w:rFonts w:ascii="Arial Narrow" w:hAnsi="Arial Narrow"/>
          <w:b/>
          <w:bCs/>
          <w:sz w:val="22"/>
          <w:szCs w:val="24"/>
        </w:rPr>
      </w:pPr>
    </w:p>
    <w:p w:rsidR="004C4795" w:rsidRPr="00670E60" w:rsidRDefault="004C4795" w:rsidP="00595658">
      <w:pPr>
        <w:pStyle w:val="BodyText"/>
        <w:jc w:val="both"/>
        <w:rPr>
          <w:rFonts w:ascii="Arial Narrow" w:hAnsi="Arial Narrow"/>
          <w:b/>
          <w:bCs/>
          <w:sz w:val="22"/>
          <w:szCs w:val="24"/>
        </w:rPr>
      </w:pPr>
    </w:p>
    <w:p w:rsidR="004C4795" w:rsidRPr="00670E60" w:rsidRDefault="004C4795" w:rsidP="00595658">
      <w:pPr>
        <w:pStyle w:val="BodyText"/>
        <w:jc w:val="both"/>
        <w:rPr>
          <w:rFonts w:ascii="Arial Narrow" w:hAnsi="Arial Narrow"/>
          <w:b/>
          <w:bCs/>
          <w:sz w:val="22"/>
          <w:szCs w:val="24"/>
        </w:rPr>
      </w:pPr>
    </w:p>
    <w:p w:rsidR="004C4795" w:rsidRPr="00670E60" w:rsidRDefault="004C4795" w:rsidP="00595658">
      <w:pPr>
        <w:pStyle w:val="BodyText"/>
        <w:jc w:val="both"/>
        <w:rPr>
          <w:rFonts w:ascii="Arial Narrow" w:hAnsi="Arial Narrow"/>
          <w:b/>
          <w:bCs/>
          <w:sz w:val="22"/>
          <w:szCs w:val="24"/>
        </w:rPr>
      </w:pPr>
    </w:p>
    <w:p w:rsidR="004C4795" w:rsidRPr="00670E60" w:rsidRDefault="004C4795" w:rsidP="00595658">
      <w:pPr>
        <w:pStyle w:val="BodyText"/>
        <w:jc w:val="both"/>
        <w:rPr>
          <w:rFonts w:ascii="Arial Narrow" w:hAnsi="Arial Narrow"/>
          <w:b/>
          <w:bCs/>
          <w:sz w:val="22"/>
          <w:szCs w:val="24"/>
        </w:rPr>
      </w:pPr>
    </w:p>
    <w:p w:rsidR="004C4795" w:rsidRPr="00670E60" w:rsidRDefault="004C4795" w:rsidP="00595658">
      <w:pPr>
        <w:pStyle w:val="BodyText"/>
        <w:jc w:val="both"/>
        <w:rPr>
          <w:rFonts w:ascii="Arial Narrow" w:hAnsi="Arial Narrow"/>
          <w:b/>
          <w:bCs/>
          <w:sz w:val="22"/>
          <w:szCs w:val="24"/>
        </w:rPr>
      </w:pPr>
    </w:p>
    <w:p w:rsidR="0041714E" w:rsidRPr="00670E60" w:rsidRDefault="0041714E" w:rsidP="00595658">
      <w:pPr>
        <w:pStyle w:val="BodyText"/>
        <w:jc w:val="both"/>
        <w:rPr>
          <w:rFonts w:ascii="Arial Narrow" w:hAnsi="Arial Narrow"/>
          <w:b/>
          <w:bCs/>
          <w:sz w:val="22"/>
          <w:szCs w:val="24"/>
        </w:rPr>
      </w:pPr>
    </w:p>
    <w:p w:rsidR="0041714E" w:rsidRPr="00670E60" w:rsidRDefault="0041714E" w:rsidP="00595658">
      <w:pPr>
        <w:pStyle w:val="BodyText"/>
        <w:jc w:val="both"/>
        <w:rPr>
          <w:rFonts w:ascii="Arial Narrow" w:hAnsi="Arial Narrow"/>
          <w:b/>
          <w:bCs/>
          <w:sz w:val="22"/>
          <w:szCs w:val="24"/>
        </w:rPr>
      </w:pPr>
    </w:p>
    <w:p w:rsidR="0041714E" w:rsidRPr="00670E60" w:rsidRDefault="0041714E" w:rsidP="00595658">
      <w:pPr>
        <w:pStyle w:val="BodyText"/>
        <w:jc w:val="both"/>
        <w:rPr>
          <w:rFonts w:ascii="Arial Narrow" w:hAnsi="Arial Narrow"/>
          <w:b/>
          <w:bCs/>
          <w:sz w:val="22"/>
          <w:szCs w:val="24"/>
        </w:rPr>
      </w:pPr>
    </w:p>
    <w:p w:rsidR="0041714E" w:rsidRPr="00670E60" w:rsidRDefault="0041714E" w:rsidP="00595658">
      <w:pPr>
        <w:pStyle w:val="BodyText"/>
        <w:jc w:val="both"/>
        <w:rPr>
          <w:rFonts w:ascii="Arial Narrow" w:hAnsi="Arial Narrow"/>
          <w:b/>
          <w:bCs/>
          <w:sz w:val="22"/>
          <w:szCs w:val="24"/>
        </w:rPr>
      </w:pPr>
    </w:p>
    <w:p w:rsidR="0041714E" w:rsidRPr="00670E60" w:rsidRDefault="0041714E" w:rsidP="00595658">
      <w:pPr>
        <w:pStyle w:val="BodyText"/>
        <w:jc w:val="both"/>
        <w:rPr>
          <w:rFonts w:ascii="Arial Narrow" w:hAnsi="Arial Narrow"/>
          <w:b/>
          <w:bCs/>
          <w:sz w:val="22"/>
          <w:szCs w:val="24"/>
        </w:rPr>
      </w:pPr>
    </w:p>
    <w:p w:rsidR="0041714E" w:rsidRPr="00670E60" w:rsidRDefault="0041714E" w:rsidP="00595658">
      <w:pPr>
        <w:pStyle w:val="BodyText"/>
        <w:jc w:val="both"/>
        <w:rPr>
          <w:rFonts w:ascii="Arial Narrow" w:hAnsi="Arial Narrow"/>
          <w:b/>
          <w:bCs/>
          <w:sz w:val="22"/>
          <w:szCs w:val="24"/>
        </w:rPr>
      </w:pPr>
    </w:p>
    <w:p w:rsidR="0041714E" w:rsidRDefault="0041714E" w:rsidP="00595658">
      <w:pPr>
        <w:pStyle w:val="BodyText"/>
        <w:jc w:val="both"/>
        <w:rPr>
          <w:rFonts w:ascii="Arial Narrow" w:hAnsi="Arial Narrow"/>
          <w:b/>
          <w:bCs/>
          <w:sz w:val="22"/>
          <w:szCs w:val="24"/>
        </w:rPr>
      </w:pPr>
    </w:p>
    <w:p w:rsidR="00333465" w:rsidRDefault="00333465" w:rsidP="00595658">
      <w:pPr>
        <w:pStyle w:val="BodyText"/>
        <w:jc w:val="both"/>
        <w:rPr>
          <w:rFonts w:ascii="Arial Narrow" w:hAnsi="Arial Narrow"/>
          <w:b/>
          <w:bCs/>
          <w:sz w:val="22"/>
          <w:szCs w:val="24"/>
        </w:rPr>
      </w:pPr>
    </w:p>
    <w:p w:rsidR="00333465" w:rsidRDefault="00333465" w:rsidP="00595658">
      <w:pPr>
        <w:pStyle w:val="BodyText"/>
        <w:jc w:val="both"/>
        <w:rPr>
          <w:rFonts w:ascii="Arial Narrow" w:hAnsi="Arial Narrow"/>
          <w:b/>
          <w:bCs/>
          <w:sz w:val="22"/>
          <w:szCs w:val="24"/>
        </w:rPr>
      </w:pPr>
    </w:p>
    <w:p w:rsidR="00333465" w:rsidRDefault="00333465" w:rsidP="00595658">
      <w:pPr>
        <w:pStyle w:val="BodyText"/>
        <w:jc w:val="both"/>
        <w:rPr>
          <w:rFonts w:ascii="Arial Narrow" w:hAnsi="Arial Narrow"/>
          <w:b/>
          <w:bCs/>
          <w:sz w:val="22"/>
          <w:szCs w:val="24"/>
        </w:rPr>
      </w:pPr>
    </w:p>
    <w:p w:rsidR="00333465" w:rsidRDefault="00333465" w:rsidP="00595658">
      <w:pPr>
        <w:pStyle w:val="BodyText"/>
        <w:jc w:val="both"/>
        <w:rPr>
          <w:rFonts w:ascii="Arial Narrow" w:hAnsi="Arial Narrow"/>
          <w:b/>
          <w:bCs/>
          <w:sz w:val="22"/>
          <w:szCs w:val="24"/>
        </w:rPr>
      </w:pPr>
    </w:p>
    <w:p w:rsidR="00333465" w:rsidRDefault="00333465" w:rsidP="00595658">
      <w:pPr>
        <w:pStyle w:val="BodyText"/>
        <w:jc w:val="both"/>
        <w:rPr>
          <w:rFonts w:ascii="Arial Narrow" w:hAnsi="Arial Narrow"/>
          <w:b/>
          <w:bCs/>
          <w:sz w:val="22"/>
          <w:szCs w:val="24"/>
        </w:rPr>
      </w:pPr>
    </w:p>
    <w:p w:rsidR="00333465" w:rsidRDefault="00333465" w:rsidP="00595658">
      <w:pPr>
        <w:pStyle w:val="BodyText"/>
        <w:jc w:val="both"/>
        <w:rPr>
          <w:rFonts w:ascii="Arial Narrow" w:hAnsi="Arial Narrow"/>
          <w:b/>
          <w:bCs/>
          <w:sz w:val="22"/>
          <w:szCs w:val="24"/>
        </w:rPr>
      </w:pPr>
    </w:p>
    <w:p w:rsidR="00333465" w:rsidRPr="00670E60" w:rsidRDefault="00333465" w:rsidP="00595658">
      <w:pPr>
        <w:pStyle w:val="BodyText"/>
        <w:jc w:val="both"/>
        <w:rPr>
          <w:rFonts w:ascii="Arial Narrow" w:hAnsi="Arial Narrow"/>
          <w:b/>
          <w:bCs/>
          <w:sz w:val="22"/>
          <w:szCs w:val="24"/>
        </w:rPr>
      </w:pPr>
    </w:p>
    <w:p w:rsidR="0041714E" w:rsidRPr="00670E60" w:rsidRDefault="0041714E" w:rsidP="00595658">
      <w:pPr>
        <w:pStyle w:val="BodyText"/>
        <w:jc w:val="both"/>
        <w:rPr>
          <w:rFonts w:ascii="Arial Narrow" w:hAnsi="Arial Narrow"/>
          <w:b/>
          <w:bCs/>
          <w:sz w:val="22"/>
          <w:szCs w:val="24"/>
        </w:rPr>
      </w:pPr>
    </w:p>
    <w:p w:rsidR="0041714E" w:rsidRPr="00670E60" w:rsidRDefault="0041714E" w:rsidP="00595658">
      <w:pPr>
        <w:pStyle w:val="BodyText"/>
        <w:jc w:val="both"/>
        <w:rPr>
          <w:rFonts w:ascii="Arial Narrow" w:hAnsi="Arial Narrow"/>
          <w:b/>
          <w:bCs/>
          <w:sz w:val="22"/>
          <w:szCs w:val="24"/>
        </w:rPr>
      </w:pPr>
    </w:p>
    <w:p w:rsidR="0041714E" w:rsidRPr="00670E60" w:rsidRDefault="0041714E" w:rsidP="00595658">
      <w:pPr>
        <w:pStyle w:val="BodyText"/>
        <w:jc w:val="both"/>
        <w:rPr>
          <w:rFonts w:ascii="Arial Narrow" w:hAnsi="Arial Narrow"/>
          <w:b/>
          <w:bCs/>
          <w:sz w:val="22"/>
          <w:szCs w:val="24"/>
        </w:rPr>
      </w:pPr>
    </w:p>
    <w:p w:rsidR="0041714E" w:rsidRPr="00670E60" w:rsidRDefault="0041714E" w:rsidP="0041714E">
      <w:pPr>
        <w:rPr>
          <w:rFonts w:ascii="Times New Roman" w:hAnsi="Times New Roman"/>
          <w:b/>
          <w:sz w:val="26"/>
          <w:szCs w:val="26"/>
        </w:rPr>
      </w:pPr>
      <w:r w:rsidRPr="00670E60">
        <w:rPr>
          <w:rFonts w:ascii="Times New Roman" w:hAnsi="Times New Roman"/>
          <w:b/>
          <w:sz w:val="26"/>
          <w:szCs w:val="26"/>
        </w:rPr>
        <w:lastRenderedPageBreak/>
        <w:t>Univerzitet u Travniku</w:t>
      </w:r>
    </w:p>
    <w:p w:rsidR="0041714E" w:rsidRPr="00670E60" w:rsidRDefault="0041714E" w:rsidP="0041714E">
      <w:pPr>
        <w:rPr>
          <w:rFonts w:ascii="Times New Roman" w:hAnsi="Times New Roman"/>
          <w:b/>
          <w:sz w:val="26"/>
          <w:szCs w:val="26"/>
        </w:rPr>
      </w:pPr>
      <w:r w:rsidRPr="00670E60">
        <w:rPr>
          <w:rFonts w:ascii="Times New Roman" w:hAnsi="Times New Roman"/>
          <w:b/>
          <w:sz w:val="26"/>
          <w:szCs w:val="26"/>
        </w:rPr>
        <w:t>Fakultet za menadžment i poslovnu ekonomiju</w:t>
      </w:r>
    </w:p>
    <w:p w:rsidR="0041714E" w:rsidRPr="00670E60" w:rsidRDefault="0041714E" w:rsidP="0041714E">
      <w:pPr>
        <w:rPr>
          <w:rFonts w:ascii="Times New Roman" w:hAnsi="Times New Roman"/>
          <w:b/>
          <w:sz w:val="26"/>
          <w:szCs w:val="26"/>
        </w:rPr>
      </w:pPr>
      <w:r w:rsidRPr="00670E60">
        <w:rPr>
          <w:rFonts w:ascii="Times New Roman" w:hAnsi="Times New Roman"/>
          <w:b/>
          <w:sz w:val="26"/>
          <w:szCs w:val="26"/>
        </w:rPr>
        <w:t>Smjer poslovna psihologija</w:t>
      </w:r>
    </w:p>
    <w:p w:rsidR="0041714E" w:rsidRPr="00670E60" w:rsidRDefault="0041714E" w:rsidP="0041714E">
      <w:pPr>
        <w:rPr>
          <w:rFonts w:ascii="Times New Roman" w:hAnsi="Times New Roman"/>
          <w:sz w:val="26"/>
          <w:szCs w:val="26"/>
        </w:rPr>
      </w:pPr>
      <w:r w:rsidRPr="00670E60">
        <w:rPr>
          <w:rFonts w:ascii="Times New Roman" w:hAnsi="Times New Roman"/>
          <w:sz w:val="26"/>
          <w:szCs w:val="26"/>
        </w:rPr>
        <w:t>Aleja konzula 5a</w:t>
      </w:r>
    </w:p>
    <w:p w:rsidR="0041714E" w:rsidRPr="00670E60" w:rsidRDefault="0041714E" w:rsidP="0041714E">
      <w:pPr>
        <w:rPr>
          <w:rFonts w:ascii="Times New Roman" w:hAnsi="Times New Roman"/>
          <w:sz w:val="26"/>
          <w:szCs w:val="26"/>
        </w:rPr>
      </w:pPr>
      <w:r w:rsidRPr="00670E60">
        <w:rPr>
          <w:rFonts w:ascii="Times New Roman" w:hAnsi="Times New Roman"/>
          <w:sz w:val="26"/>
          <w:szCs w:val="26"/>
        </w:rPr>
        <w:t>Travnik</w:t>
      </w:r>
    </w:p>
    <w:p w:rsidR="0041714E" w:rsidRPr="00670E60" w:rsidRDefault="0041714E" w:rsidP="0041714E">
      <w:pPr>
        <w:rPr>
          <w:rFonts w:ascii="Times New Roman" w:hAnsi="Times New Roman"/>
          <w:sz w:val="26"/>
          <w:szCs w:val="26"/>
        </w:rPr>
      </w:pPr>
    </w:p>
    <w:p w:rsidR="0041714E" w:rsidRPr="00670E60" w:rsidRDefault="0041714E" w:rsidP="0041714E">
      <w:pPr>
        <w:rPr>
          <w:rFonts w:ascii="Times New Roman" w:hAnsi="Times New Roman"/>
          <w:sz w:val="26"/>
          <w:szCs w:val="26"/>
        </w:rPr>
      </w:pPr>
    </w:p>
    <w:p w:rsidR="0041714E" w:rsidRPr="00670E60" w:rsidRDefault="0041714E" w:rsidP="0041714E">
      <w:pPr>
        <w:rPr>
          <w:rFonts w:ascii="Times New Roman" w:hAnsi="Times New Roman"/>
          <w:sz w:val="26"/>
          <w:szCs w:val="26"/>
        </w:rPr>
      </w:pPr>
    </w:p>
    <w:p w:rsidR="0041714E" w:rsidRPr="00670E60" w:rsidRDefault="0041714E" w:rsidP="0041714E">
      <w:pPr>
        <w:rPr>
          <w:rFonts w:ascii="Times New Roman" w:hAnsi="Times New Roman"/>
          <w:sz w:val="26"/>
          <w:szCs w:val="26"/>
        </w:rPr>
      </w:pPr>
    </w:p>
    <w:p w:rsidR="0041714E" w:rsidRPr="00670E60" w:rsidRDefault="0041714E" w:rsidP="0041714E">
      <w:pP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rPr>
          <w:rFonts w:ascii="Times New Roman" w:hAnsi="Times New Roman"/>
          <w:sz w:val="26"/>
          <w:szCs w:val="26"/>
        </w:rPr>
      </w:pPr>
    </w:p>
    <w:p w:rsidR="0041714E" w:rsidRPr="00670E60" w:rsidRDefault="0041714E" w:rsidP="0041714E">
      <w:pPr>
        <w:rPr>
          <w:rFonts w:ascii="Times New Roman" w:hAnsi="Times New Roman"/>
          <w:sz w:val="26"/>
          <w:szCs w:val="26"/>
        </w:rPr>
      </w:pPr>
    </w:p>
    <w:p w:rsidR="0041714E" w:rsidRPr="00670E60" w:rsidRDefault="0041714E" w:rsidP="0041714E">
      <w:pPr>
        <w:rPr>
          <w:rFonts w:ascii="Times New Roman" w:hAnsi="Times New Roman"/>
          <w:sz w:val="26"/>
          <w:szCs w:val="26"/>
        </w:rPr>
      </w:pPr>
    </w:p>
    <w:p w:rsidR="0041714E" w:rsidRPr="00670E60" w:rsidRDefault="0041714E" w:rsidP="0041714E">
      <w:pPr>
        <w:rPr>
          <w:rFonts w:ascii="Times New Roman" w:hAnsi="Times New Roman"/>
          <w:b/>
          <w:sz w:val="26"/>
          <w:szCs w:val="26"/>
        </w:rPr>
      </w:pPr>
    </w:p>
    <w:p w:rsidR="0041714E" w:rsidRPr="00670E60" w:rsidRDefault="0041714E" w:rsidP="0041714E">
      <w:pPr>
        <w:jc w:val="center"/>
        <w:rPr>
          <w:rFonts w:ascii="Times New Roman" w:hAnsi="Times New Roman"/>
          <w:b/>
          <w:sz w:val="26"/>
          <w:szCs w:val="26"/>
        </w:rPr>
      </w:pPr>
      <w:r w:rsidRPr="00670E60">
        <w:rPr>
          <w:rFonts w:ascii="Times New Roman" w:hAnsi="Times New Roman"/>
          <w:b/>
          <w:sz w:val="26"/>
          <w:szCs w:val="26"/>
        </w:rPr>
        <w:t>PLAN I PROGRAM MASTER STUDIJA</w:t>
      </w:r>
    </w:p>
    <w:p w:rsidR="0041714E" w:rsidRPr="00670E60" w:rsidRDefault="0041714E" w:rsidP="0041714E">
      <w:pPr>
        <w:jc w:val="center"/>
        <w:rPr>
          <w:rFonts w:ascii="Times New Roman" w:hAnsi="Times New Roman"/>
          <w:b/>
          <w:sz w:val="26"/>
          <w:szCs w:val="26"/>
        </w:rPr>
      </w:pPr>
      <w:r w:rsidRPr="00670E60">
        <w:rPr>
          <w:rFonts w:ascii="Times New Roman" w:hAnsi="Times New Roman"/>
          <w:b/>
          <w:sz w:val="26"/>
          <w:szCs w:val="26"/>
        </w:rPr>
        <w:t>NA SMJERU POSLOVNA PSIHOLOGIJA</w:t>
      </w:r>
    </w:p>
    <w:p w:rsidR="0041714E" w:rsidRPr="00670E60" w:rsidRDefault="0041714E" w:rsidP="0041714E">
      <w:pPr>
        <w:jc w:val="center"/>
        <w:rPr>
          <w:rFonts w:ascii="Times New Roman" w:hAnsi="Times New Roman"/>
          <w:b/>
          <w:sz w:val="26"/>
          <w:szCs w:val="26"/>
        </w:rPr>
      </w:pPr>
      <w:r w:rsidRPr="00670E60">
        <w:rPr>
          <w:rFonts w:ascii="Times New Roman" w:hAnsi="Times New Roman"/>
          <w:b/>
          <w:sz w:val="26"/>
          <w:szCs w:val="26"/>
        </w:rPr>
        <w:t>4+1</w:t>
      </w: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p>
    <w:p w:rsidR="0041714E" w:rsidRPr="00670E60" w:rsidRDefault="0041714E" w:rsidP="0041714E">
      <w:pPr>
        <w:jc w:val="center"/>
        <w:rPr>
          <w:rFonts w:ascii="Times New Roman" w:hAnsi="Times New Roman"/>
          <w:sz w:val="26"/>
          <w:szCs w:val="26"/>
        </w:rPr>
      </w:pPr>
      <w:r w:rsidRPr="00670E60">
        <w:rPr>
          <w:rFonts w:ascii="Times New Roman" w:hAnsi="Times New Roman"/>
          <w:sz w:val="26"/>
          <w:szCs w:val="26"/>
        </w:rPr>
        <w:t>Travnik, 2012.</w:t>
      </w:r>
    </w:p>
    <w:p w:rsidR="0041714E" w:rsidRPr="00670E60" w:rsidRDefault="0041714E" w:rsidP="0041714E">
      <w:pPr>
        <w:jc w:val="center"/>
        <w:rPr>
          <w:rFonts w:ascii="Times New Roman" w:hAnsi="Times New Roman"/>
          <w:sz w:val="26"/>
          <w:szCs w:val="26"/>
        </w:rPr>
      </w:pPr>
    </w:p>
    <w:p w:rsidR="0041714E" w:rsidRPr="00670E60" w:rsidRDefault="0041714E" w:rsidP="0041714E">
      <w:pPr>
        <w:pStyle w:val="BodyTextIndent"/>
        <w:ind w:left="0"/>
        <w:rPr>
          <w:sz w:val="26"/>
          <w:szCs w:val="26"/>
        </w:rPr>
      </w:pPr>
    </w:p>
    <w:p w:rsidR="004C4795" w:rsidRPr="00670E60" w:rsidRDefault="004C4795" w:rsidP="00595658">
      <w:pPr>
        <w:pStyle w:val="BodyText"/>
        <w:jc w:val="both"/>
        <w:rPr>
          <w:rFonts w:ascii="Arial Narrow" w:hAnsi="Arial Narrow"/>
          <w:b/>
          <w:bCs/>
          <w:sz w:val="22"/>
          <w:szCs w:val="24"/>
        </w:rPr>
      </w:pPr>
    </w:p>
    <w:p w:rsidR="0041714E" w:rsidRPr="00670E60" w:rsidRDefault="0041714E" w:rsidP="0041714E">
      <w:pPr>
        <w:pStyle w:val="BodyTextIndent"/>
        <w:ind w:left="0"/>
        <w:rPr>
          <w:sz w:val="26"/>
          <w:szCs w:val="26"/>
        </w:rPr>
      </w:pPr>
      <w:r w:rsidRPr="00670E60">
        <w:rPr>
          <w:sz w:val="26"/>
          <w:szCs w:val="26"/>
        </w:rPr>
        <w:lastRenderedPageBreak/>
        <w:t xml:space="preserve">Fakultet za menadžment i psolovnu ekonomiju u potpunosti je prihvatio koncept "3+2+3" i »4+1+3« što podrazumijeva trogodišnji i četverogodišnji orijentisani program sa četiri smjera. Trogodišnji ili četverogodišnji program na smjeru POSLOVNA PSIHOLOGIJA završava se diplomskim radom. Student nakon završene četiri godine dodiplomskog studija može da se opredijeli za </w:t>
      </w:r>
      <w:r w:rsidRPr="00670E60">
        <w:rPr>
          <w:b/>
          <w:bCs/>
          <w:sz w:val="26"/>
          <w:szCs w:val="26"/>
        </w:rPr>
        <w:t xml:space="preserve">smjer Poslovna psihologija - Master program </w:t>
      </w:r>
      <w:r w:rsidRPr="00670E60">
        <w:rPr>
          <w:sz w:val="26"/>
          <w:szCs w:val="26"/>
        </w:rPr>
        <w:t xml:space="preserve">koji traje  1 godinu – 60 kredita (dva semestra sa položenim predmetima predviđenim planom i programom za dva semestra i izrada magistarskog rada). </w:t>
      </w:r>
    </w:p>
    <w:p w:rsidR="0041714E" w:rsidRPr="00670E60" w:rsidRDefault="0041714E" w:rsidP="0041714E">
      <w:pPr>
        <w:pStyle w:val="NormalWeb"/>
        <w:ind w:firstLine="720"/>
        <w:jc w:val="both"/>
        <w:rPr>
          <w:b/>
          <w:sz w:val="26"/>
          <w:szCs w:val="26"/>
        </w:rPr>
      </w:pPr>
      <w:r w:rsidRPr="00670E60">
        <w:rPr>
          <w:sz w:val="26"/>
          <w:szCs w:val="26"/>
        </w:rPr>
        <w:t xml:space="preserve">Nakon završetka Postdiplomskog/master studija na smjeru Poslovna psihologija, polaznik stiče zvanje </w:t>
      </w:r>
      <w:r w:rsidRPr="00670E60">
        <w:rPr>
          <w:b/>
          <w:sz w:val="26"/>
          <w:szCs w:val="26"/>
        </w:rPr>
        <w:t>Magistra menadžmenta iz oblasti Poslovne psihologije.</w:t>
      </w:r>
    </w:p>
    <w:p w:rsidR="0041714E" w:rsidRPr="00670E60" w:rsidRDefault="0041714E" w:rsidP="0041714E">
      <w:pPr>
        <w:pStyle w:val="BodyTextIndent"/>
        <w:ind w:left="0" w:firstLine="709"/>
        <w:rPr>
          <w:sz w:val="26"/>
          <w:szCs w:val="26"/>
          <w:lang w:val="hr-HR"/>
        </w:rPr>
      </w:pPr>
      <w:r w:rsidRPr="00670E60">
        <w:rPr>
          <w:sz w:val="26"/>
          <w:szCs w:val="26"/>
          <w:lang w:val="hr-HR"/>
        </w:rPr>
        <w:t>Diplomski studij osposobljava studenta za samostalni rad psihologa usmjeravajući studenta prema različitim područjima poslovne psihologije ili ga priprema za naučno-istraživački rad (poslijediplomski studij).</w:t>
      </w:r>
    </w:p>
    <w:p w:rsidR="0041714E" w:rsidRPr="00670E60" w:rsidRDefault="0041714E" w:rsidP="0041714E">
      <w:pPr>
        <w:pStyle w:val="BodyTextIndent"/>
        <w:ind w:left="0"/>
        <w:rPr>
          <w:sz w:val="26"/>
          <w:szCs w:val="26"/>
          <w:lang w:val="hr-HR"/>
        </w:rPr>
      </w:pPr>
    </w:p>
    <w:p w:rsidR="0041714E" w:rsidRPr="00670E60" w:rsidRDefault="0041714E" w:rsidP="0041714E">
      <w:pPr>
        <w:pStyle w:val="BodyTextIndent"/>
        <w:ind w:left="0" w:firstLine="709"/>
        <w:rPr>
          <w:b/>
          <w:i/>
          <w:sz w:val="26"/>
          <w:szCs w:val="26"/>
          <w:lang w:val="hr-HR"/>
        </w:rPr>
      </w:pPr>
      <w:r w:rsidRPr="00670E60">
        <w:rPr>
          <w:sz w:val="26"/>
          <w:szCs w:val="26"/>
          <w:lang w:val="hr-HR"/>
        </w:rPr>
        <w:t xml:space="preserve">MASTER PROGRAM SMJERA </w:t>
      </w:r>
      <w:r w:rsidRPr="00670E60">
        <w:rPr>
          <w:b/>
          <w:i/>
          <w:sz w:val="26"/>
          <w:szCs w:val="26"/>
          <w:lang w:val="hr-HR"/>
        </w:rPr>
        <w:t>POSLOVNA PSIHOLOGIJA (4+1)</w:t>
      </w:r>
    </w:p>
    <w:p w:rsidR="0041714E" w:rsidRPr="00670E60" w:rsidRDefault="0041714E" w:rsidP="0041714E">
      <w:pPr>
        <w:pStyle w:val="BodyTextIndent"/>
        <w:ind w:left="0" w:firstLine="709"/>
        <w:rPr>
          <w:sz w:val="26"/>
          <w:szCs w:val="26"/>
          <w:lang w:val="hr-HR"/>
        </w:rPr>
      </w:pPr>
    </w:p>
    <w:p w:rsidR="0041714E" w:rsidRPr="00670E60" w:rsidRDefault="0041714E" w:rsidP="0041714E">
      <w:pPr>
        <w:pStyle w:val="BodyTextIndent"/>
        <w:ind w:left="0" w:firstLine="709"/>
        <w:rPr>
          <w:b/>
          <w:i/>
          <w:sz w:val="26"/>
          <w:szCs w:val="26"/>
          <w:lang w:val="hr-HR"/>
        </w:rPr>
      </w:pPr>
      <w:r w:rsidRPr="00670E60">
        <w:rPr>
          <w:b/>
          <w:i/>
          <w:sz w:val="26"/>
          <w:szCs w:val="26"/>
          <w:lang w:val="hr-HR"/>
        </w:rPr>
        <w:t>I semestar</w:t>
      </w:r>
    </w:p>
    <w:tbl>
      <w:tblPr>
        <w:tblW w:w="990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3510"/>
        <w:gridCol w:w="1506"/>
        <w:gridCol w:w="1173"/>
        <w:gridCol w:w="2877"/>
      </w:tblGrid>
      <w:tr w:rsidR="00670E60" w:rsidRPr="00670E60" w:rsidTr="00EA0740">
        <w:trPr>
          <w:trHeight w:val="402"/>
        </w:trPr>
        <w:tc>
          <w:tcPr>
            <w:tcW w:w="834" w:type="dxa"/>
            <w:tcBorders>
              <w:top w:val="single" w:sz="12" w:space="0" w:color="auto"/>
              <w:left w:val="single" w:sz="12" w:space="0" w:color="auto"/>
              <w:bottom w:val="single" w:sz="12" w:space="0" w:color="auto"/>
              <w:right w:val="single" w:sz="4" w:space="0" w:color="auto"/>
            </w:tcBorders>
            <w:shd w:val="clear" w:color="auto" w:fill="D9D9D9"/>
            <w:vAlign w:val="center"/>
          </w:tcPr>
          <w:p w:rsidR="0041714E" w:rsidRPr="00670E60" w:rsidRDefault="0041714E" w:rsidP="0041714E">
            <w:pPr>
              <w:jc w:val="center"/>
              <w:rPr>
                <w:rFonts w:ascii="Times New Roman" w:eastAsia="Times New Roman" w:hAnsi="Times New Roman"/>
                <w:b/>
                <w:lang w:val="hr-HR" w:eastAsia="hr-HR" w:bidi="ar-SA"/>
              </w:rPr>
            </w:pPr>
            <w:r w:rsidRPr="00670E60">
              <w:rPr>
                <w:rFonts w:ascii="Times New Roman" w:eastAsia="Times New Roman" w:hAnsi="Times New Roman"/>
                <w:b/>
                <w:lang w:val="hr-HR" w:eastAsia="hr-HR" w:bidi="ar-SA"/>
              </w:rPr>
              <w:t>R.br.</w:t>
            </w:r>
          </w:p>
        </w:tc>
        <w:tc>
          <w:tcPr>
            <w:tcW w:w="3510" w:type="dxa"/>
            <w:tcBorders>
              <w:top w:val="single" w:sz="12" w:space="0" w:color="auto"/>
              <w:left w:val="single" w:sz="4" w:space="0" w:color="auto"/>
              <w:bottom w:val="single" w:sz="12" w:space="0" w:color="auto"/>
            </w:tcBorders>
            <w:shd w:val="clear" w:color="auto" w:fill="D9D9D9"/>
            <w:vAlign w:val="center"/>
          </w:tcPr>
          <w:p w:rsidR="0041714E" w:rsidRPr="00670E60" w:rsidRDefault="0041714E" w:rsidP="0041714E">
            <w:pPr>
              <w:jc w:val="center"/>
              <w:rPr>
                <w:rFonts w:ascii="Times New Roman" w:eastAsia="Times New Roman" w:hAnsi="Times New Roman"/>
                <w:b/>
                <w:lang w:val="hr-HR" w:eastAsia="hr-HR" w:bidi="ar-SA"/>
              </w:rPr>
            </w:pPr>
            <w:r w:rsidRPr="00670E60">
              <w:rPr>
                <w:rFonts w:ascii="Times New Roman" w:eastAsia="Times New Roman" w:hAnsi="Times New Roman"/>
                <w:b/>
                <w:lang w:val="hr-HR" w:eastAsia="hr-HR" w:bidi="ar-SA"/>
              </w:rPr>
              <w:t>Nastavni predmet</w:t>
            </w:r>
          </w:p>
        </w:tc>
        <w:tc>
          <w:tcPr>
            <w:tcW w:w="1506" w:type="dxa"/>
            <w:tcBorders>
              <w:top w:val="single" w:sz="12" w:space="0" w:color="auto"/>
              <w:left w:val="single" w:sz="6" w:space="0" w:color="auto"/>
              <w:bottom w:val="single" w:sz="12" w:space="0" w:color="auto"/>
              <w:right w:val="single" w:sz="6" w:space="0" w:color="auto"/>
            </w:tcBorders>
            <w:shd w:val="clear" w:color="auto" w:fill="D9D9D9"/>
            <w:vAlign w:val="center"/>
          </w:tcPr>
          <w:p w:rsidR="0041714E" w:rsidRPr="00670E60" w:rsidRDefault="0041714E" w:rsidP="0041714E">
            <w:pPr>
              <w:jc w:val="center"/>
              <w:rPr>
                <w:rFonts w:ascii="Times New Roman" w:eastAsia="Times New Roman" w:hAnsi="Times New Roman"/>
                <w:b/>
                <w:lang w:val="hr-HR" w:eastAsia="hr-HR" w:bidi="ar-SA"/>
              </w:rPr>
            </w:pPr>
            <w:r w:rsidRPr="00670E60">
              <w:rPr>
                <w:rFonts w:ascii="Times New Roman" w:eastAsia="Times New Roman" w:hAnsi="Times New Roman"/>
                <w:b/>
                <w:lang w:val="hr-HR" w:eastAsia="hr-HR" w:bidi="ar-SA"/>
              </w:rPr>
              <w:t>Broj sati po semestru (P+V)</w:t>
            </w:r>
          </w:p>
        </w:tc>
        <w:tc>
          <w:tcPr>
            <w:tcW w:w="1173" w:type="dxa"/>
            <w:tcBorders>
              <w:top w:val="single" w:sz="12" w:space="0" w:color="auto"/>
              <w:left w:val="single" w:sz="6" w:space="0" w:color="auto"/>
              <w:bottom w:val="single" w:sz="12" w:space="0" w:color="auto"/>
              <w:right w:val="single" w:sz="6" w:space="0" w:color="auto"/>
            </w:tcBorders>
            <w:shd w:val="clear" w:color="auto" w:fill="D9D9D9"/>
            <w:vAlign w:val="center"/>
          </w:tcPr>
          <w:p w:rsidR="0041714E" w:rsidRPr="00670E60" w:rsidRDefault="0041714E" w:rsidP="0041714E">
            <w:pPr>
              <w:jc w:val="center"/>
              <w:rPr>
                <w:rFonts w:ascii="Times New Roman" w:eastAsia="Times New Roman" w:hAnsi="Times New Roman"/>
                <w:b/>
                <w:lang w:val="hr-HR" w:eastAsia="hr-HR" w:bidi="ar-SA"/>
              </w:rPr>
            </w:pPr>
            <w:r w:rsidRPr="00670E60">
              <w:rPr>
                <w:rFonts w:ascii="Times New Roman" w:eastAsia="Times New Roman" w:hAnsi="Times New Roman"/>
                <w:b/>
                <w:lang w:val="hr-HR" w:eastAsia="hr-HR" w:bidi="ar-SA"/>
              </w:rPr>
              <w:t>ECTS</w:t>
            </w:r>
          </w:p>
          <w:p w:rsidR="0041714E" w:rsidRPr="00670E60" w:rsidRDefault="0041714E" w:rsidP="0041714E">
            <w:pPr>
              <w:jc w:val="center"/>
              <w:rPr>
                <w:rFonts w:ascii="Times New Roman" w:eastAsia="Times New Roman" w:hAnsi="Times New Roman"/>
                <w:b/>
                <w:lang w:val="hr-HR" w:eastAsia="hr-HR" w:bidi="ar-SA"/>
              </w:rPr>
            </w:pPr>
            <w:r w:rsidRPr="00670E60">
              <w:rPr>
                <w:rFonts w:ascii="Times New Roman" w:eastAsia="Times New Roman" w:hAnsi="Times New Roman"/>
                <w:b/>
                <w:lang w:val="hr-HR" w:eastAsia="hr-HR" w:bidi="ar-SA"/>
              </w:rPr>
              <w:t>krediti</w:t>
            </w:r>
          </w:p>
        </w:tc>
        <w:tc>
          <w:tcPr>
            <w:tcW w:w="2877" w:type="dxa"/>
            <w:tcBorders>
              <w:top w:val="single" w:sz="12" w:space="0" w:color="auto"/>
              <w:left w:val="single" w:sz="6" w:space="0" w:color="auto"/>
              <w:bottom w:val="single" w:sz="12" w:space="0" w:color="auto"/>
              <w:right w:val="single" w:sz="12" w:space="0" w:color="auto"/>
            </w:tcBorders>
            <w:shd w:val="clear" w:color="auto" w:fill="D9D9D9"/>
            <w:vAlign w:val="center"/>
          </w:tcPr>
          <w:p w:rsidR="0041714E" w:rsidRPr="00670E60" w:rsidRDefault="0041714E" w:rsidP="0041714E">
            <w:pPr>
              <w:jc w:val="center"/>
              <w:rPr>
                <w:rFonts w:ascii="Times New Roman" w:eastAsia="Times New Roman" w:hAnsi="Times New Roman"/>
                <w:b/>
                <w:lang w:val="hr-HR" w:eastAsia="hr-HR" w:bidi="ar-SA"/>
              </w:rPr>
            </w:pPr>
            <w:r w:rsidRPr="00670E60">
              <w:rPr>
                <w:rFonts w:ascii="Times New Roman" w:eastAsia="Times New Roman" w:hAnsi="Times New Roman"/>
                <w:b/>
                <w:lang w:val="hr-HR" w:eastAsia="hr-HR" w:bidi="ar-SA"/>
              </w:rPr>
              <w:t>Šifra predmeta</w:t>
            </w:r>
          </w:p>
        </w:tc>
      </w:tr>
      <w:tr w:rsidR="00670E60" w:rsidRPr="00670E60" w:rsidTr="00EA0740">
        <w:trPr>
          <w:trHeight w:val="416"/>
        </w:trPr>
        <w:tc>
          <w:tcPr>
            <w:tcW w:w="834" w:type="dxa"/>
            <w:tcBorders>
              <w:top w:val="single" w:sz="12" w:space="0" w:color="auto"/>
              <w:right w:val="single" w:sz="2" w:space="0" w:color="auto"/>
            </w:tcBorders>
            <w:vAlign w:val="center"/>
          </w:tcPr>
          <w:p w:rsidR="0041714E" w:rsidRPr="00670E60" w:rsidRDefault="0041714E" w:rsidP="009F6801">
            <w:pPr>
              <w:pStyle w:val="ListParagraph"/>
              <w:numPr>
                <w:ilvl w:val="0"/>
                <w:numId w:val="112"/>
              </w:numPr>
              <w:rPr>
                <w:rFonts w:ascii="Times New Roman" w:hAnsi="Times New Roman"/>
                <w:lang w:val="hr-HR" w:eastAsia="hr-HR" w:bidi="ar-SA"/>
              </w:rPr>
            </w:pPr>
          </w:p>
        </w:tc>
        <w:tc>
          <w:tcPr>
            <w:tcW w:w="3510" w:type="dxa"/>
            <w:tcBorders>
              <w:top w:val="single" w:sz="12" w:space="0" w:color="auto"/>
              <w:left w:val="single" w:sz="2" w:space="0" w:color="auto"/>
            </w:tcBorders>
          </w:tcPr>
          <w:p w:rsidR="0041714E" w:rsidRPr="00670E60" w:rsidRDefault="0041714E" w:rsidP="00EA0740">
            <w:pPr>
              <w:jc w:val="both"/>
              <w:rPr>
                <w:rFonts w:ascii="Times New Roman" w:eastAsia="Times New Roman" w:hAnsi="Times New Roman"/>
                <w:iCs/>
                <w:lang w:val="pl-PL" w:eastAsia="hr-HR" w:bidi="ar-SA"/>
              </w:rPr>
            </w:pPr>
            <w:r w:rsidRPr="00670E60">
              <w:rPr>
                <w:rFonts w:ascii="Times New Roman" w:eastAsia="Times New Roman" w:hAnsi="Times New Roman"/>
                <w:iCs/>
                <w:lang w:val="pl-PL" w:eastAsia="hr-HR" w:bidi="ar-SA"/>
              </w:rPr>
              <w:t>Akademsko pisanje</w:t>
            </w:r>
          </w:p>
        </w:tc>
        <w:tc>
          <w:tcPr>
            <w:tcW w:w="1506" w:type="dxa"/>
            <w:tcBorders>
              <w:top w:val="single" w:sz="12" w:space="0" w:color="auto"/>
            </w:tcBorders>
          </w:tcPr>
          <w:p w:rsidR="0041714E" w:rsidRPr="00670E60" w:rsidRDefault="0041714E" w:rsidP="0041714E">
            <w:pPr>
              <w:autoSpaceDE w:val="0"/>
              <w:autoSpaceDN w:val="0"/>
              <w:adjustRightInd w:val="0"/>
              <w:jc w:val="center"/>
              <w:rPr>
                <w:rFonts w:ascii="Times New Roman" w:eastAsiaTheme="minorEastAsia" w:hAnsi="Times New Roman"/>
                <w:lang w:val="hr-HR" w:eastAsia="hr-HR" w:bidi="ar-SA"/>
              </w:rPr>
            </w:pPr>
            <w:r w:rsidRPr="00670E60">
              <w:rPr>
                <w:rFonts w:ascii="Times New Roman" w:eastAsiaTheme="minorEastAsia" w:hAnsi="Times New Roman"/>
                <w:lang w:val="hr-HR" w:eastAsia="hr-HR" w:bidi="ar-SA"/>
              </w:rPr>
              <w:t>30</w:t>
            </w:r>
          </w:p>
        </w:tc>
        <w:tc>
          <w:tcPr>
            <w:tcW w:w="1173" w:type="dxa"/>
            <w:tcBorders>
              <w:top w:val="single" w:sz="12" w:space="0" w:color="auto"/>
            </w:tcBorders>
          </w:tcPr>
          <w:p w:rsidR="0041714E" w:rsidRPr="00670E60" w:rsidRDefault="0041714E" w:rsidP="0041714E">
            <w:pPr>
              <w:autoSpaceDE w:val="0"/>
              <w:autoSpaceDN w:val="0"/>
              <w:adjustRightInd w:val="0"/>
              <w:jc w:val="center"/>
              <w:rPr>
                <w:rFonts w:ascii="Times New Roman" w:eastAsiaTheme="minorEastAsia" w:hAnsi="Times New Roman"/>
                <w:lang w:val="hr-HR" w:eastAsia="hr-HR" w:bidi="ar-SA"/>
              </w:rPr>
            </w:pPr>
            <w:r w:rsidRPr="00670E60">
              <w:rPr>
                <w:rFonts w:ascii="Times New Roman" w:eastAsiaTheme="minorEastAsia" w:hAnsi="Times New Roman"/>
                <w:lang w:val="hr-HR" w:eastAsia="hr-HR" w:bidi="ar-SA"/>
              </w:rPr>
              <w:t>6</w:t>
            </w:r>
          </w:p>
        </w:tc>
        <w:tc>
          <w:tcPr>
            <w:tcW w:w="2877" w:type="dxa"/>
            <w:tcBorders>
              <w:top w:val="single" w:sz="12" w:space="0" w:color="auto"/>
            </w:tcBorders>
            <w:vAlign w:val="center"/>
          </w:tcPr>
          <w:p w:rsidR="0041714E" w:rsidRPr="00670E60" w:rsidRDefault="0041714E" w:rsidP="0041714E">
            <w:pPr>
              <w:jc w:val="center"/>
              <w:rPr>
                <w:rFonts w:ascii="Times New Roman" w:eastAsia="Times New Roman" w:hAnsi="Times New Roman"/>
                <w:lang w:val="hr-HR" w:eastAsia="hr-HR" w:bidi="ar-SA"/>
              </w:rPr>
            </w:pPr>
            <w:r w:rsidRPr="00670E60">
              <w:rPr>
                <w:rFonts w:ascii="Times New Roman" w:eastAsia="Times New Roman" w:hAnsi="Times New Roman"/>
                <w:iCs/>
                <w:lang w:val="pl-PL" w:eastAsia="hr-HR" w:bidi="ar-SA"/>
              </w:rPr>
              <w:t>02.046-M</w:t>
            </w:r>
          </w:p>
        </w:tc>
      </w:tr>
      <w:tr w:rsidR="00670E60" w:rsidRPr="00670E60" w:rsidTr="00EA0740">
        <w:trPr>
          <w:trHeight w:val="402"/>
        </w:trPr>
        <w:tc>
          <w:tcPr>
            <w:tcW w:w="834" w:type="dxa"/>
            <w:tcBorders>
              <w:right w:val="single" w:sz="2" w:space="0" w:color="auto"/>
            </w:tcBorders>
            <w:vAlign w:val="center"/>
          </w:tcPr>
          <w:p w:rsidR="0041714E" w:rsidRPr="00670E60" w:rsidRDefault="0041714E" w:rsidP="009F6801">
            <w:pPr>
              <w:pStyle w:val="ListParagraph"/>
              <w:numPr>
                <w:ilvl w:val="0"/>
                <w:numId w:val="112"/>
              </w:numPr>
              <w:rPr>
                <w:rFonts w:ascii="Times New Roman" w:hAnsi="Times New Roman"/>
                <w:lang w:val="hr-HR" w:eastAsia="hr-HR" w:bidi="ar-SA"/>
              </w:rPr>
            </w:pPr>
          </w:p>
        </w:tc>
        <w:tc>
          <w:tcPr>
            <w:tcW w:w="3510" w:type="dxa"/>
            <w:tcBorders>
              <w:left w:val="single" w:sz="2" w:space="0" w:color="auto"/>
            </w:tcBorders>
          </w:tcPr>
          <w:p w:rsidR="0041714E" w:rsidRPr="00670E60" w:rsidRDefault="0041714E" w:rsidP="00EA0740">
            <w:pPr>
              <w:jc w:val="both"/>
              <w:rPr>
                <w:rFonts w:ascii="Times New Roman" w:eastAsia="Times New Roman" w:hAnsi="Times New Roman"/>
                <w:iCs/>
                <w:lang w:val="pl-PL" w:eastAsia="hr-HR" w:bidi="ar-SA"/>
              </w:rPr>
            </w:pPr>
            <w:r w:rsidRPr="00670E60">
              <w:rPr>
                <w:rFonts w:ascii="Times New Roman" w:eastAsia="Times New Roman" w:hAnsi="Times New Roman"/>
                <w:bCs/>
                <w:lang w:val="hr-HR" w:eastAsia="hr-HR" w:bidi="ar-SA"/>
              </w:rPr>
              <w:t>Psihologija socijalnog ponašanja</w:t>
            </w:r>
          </w:p>
        </w:tc>
        <w:tc>
          <w:tcPr>
            <w:tcW w:w="1506" w:type="dxa"/>
            <w:vAlign w:val="center"/>
          </w:tcPr>
          <w:p w:rsidR="0041714E" w:rsidRPr="00670E60" w:rsidRDefault="0041714E" w:rsidP="0041714E">
            <w:pPr>
              <w:autoSpaceDE w:val="0"/>
              <w:autoSpaceDN w:val="0"/>
              <w:adjustRightInd w:val="0"/>
              <w:jc w:val="center"/>
              <w:rPr>
                <w:rFonts w:ascii="Times New Roman" w:eastAsiaTheme="minorEastAsia" w:hAnsi="Times New Roman"/>
                <w:lang w:val="hr-HR" w:eastAsia="hr-HR" w:bidi="ar-SA"/>
              </w:rPr>
            </w:pPr>
            <w:r w:rsidRPr="00670E60">
              <w:rPr>
                <w:rFonts w:ascii="Times New Roman" w:eastAsiaTheme="minorEastAsia" w:hAnsi="Times New Roman"/>
                <w:lang w:val="hr-HR" w:eastAsia="hr-HR" w:bidi="ar-SA"/>
              </w:rPr>
              <w:t>30</w:t>
            </w:r>
          </w:p>
        </w:tc>
        <w:tc>
          <w:tcPr>
            <w:tcW w:w="1173" w:type="dxa"/>
            <w:vAlign w:val="center"/>
          </w:tcPr>
          <w:p w:rsidR="0041714E" w:rsidRPr="00670E60" w:rsidRDefault="0041714E" w:rsidP="0041714E">
            <w:pPr>
              <w:autoSpaceDE w:val="0"/>
              <w:autoSpaceDN w:val="0"/>
              <w:adjustRightInd w:val="0"/>
              <w:jc w:val="center"/>
              <w:rPr>
                <w:rFonts w:ascii="Times New Roman" w:eastAsiaTheme="minorEastAsia" w:hAnsi="Times New Roman"/>
                <w:lang w:val="hr-HR" w:eastAsia="hr-HR" w:bidi="ar-SA"/>
              </w:rPr>
            </w:pPr>
            <w:r w:rsidRPr="00670E60">
              <w:rPr>
                <w:rFonts w:ascii="Times New Roman" w:eastAsiaTheme="minorEastAsia" w:hAnsi="Times New Roman"/>
                <w:lang w:val="hr-HR" w:eastAsia="hr-HR" w:bidi="ar-SA"/>
              </w:rPr>
              <w:t>6</w:t>
            </w:r>
          </w:p>
        </w:tc>
        <w:tc>
          <w:tcPr>
            <w:tcW w:w="2877" w:type="dxa"/>
            <w:vAlign w:val="center"/>
          </w:tcPr>
          <w:p w:rsidR="0041714E" w:rsidRPr="00670E60" w:rsidRDefault="0041714E" w:rsidP="0041714E">
            <w:pPr>
              <w:jc w:val="center"/>
              <w:rPr>
                <w:rFonts w:ascii="Times New Roman" w:eastAsia="Times New Roman" w:hAnsi="Times New Roman"/>
                <w:lang w:val="hr-HR" w:eastAsia="hr-HR" w:bidi="ar-SA"/>
              </w:rPr>
            </w:pPr>
            <w:r w:rsidRPr="00670E60">
              <w:rPr>
                <w:rFonts w:ascii="Times New Roman" w:eastAsia="Times New Roman" w:hAnsi="Times New Roman"/>
                <w:iCs/>
                <w:lang w:val="pl-PL" w:eastAsia="hr-HR" w:bidi="ar-SA"/>
              </w:rPr>
              <w:t>02.047-M</w:t>
            </w:r>
          </w:p>
        </w:tc>
      </w:tr>
      <w:tr w:rsidR="00670E60" w:rsidRPr="00670E60" w:rsidTr="00EA0740">
        <w:trPr>
          <w:trHeight w:val="402"/>
        </w:trPr>
        <w:tc>
          <w:tcPr>
            <w:tcW w:w="834" w:type="dxa"/>
            <w:vAlign w:val="center"/>
          </w:tcPr>
          <w:p w:rsidR="0041714E" w:rsidRPr="00670E60" w:rsidRDefault="0041714E" w:rsidP="009F6801">
            <w:pPr>
              <w:pStyle w:val="ListParagraph"/>
              <w:numPr>
                <w:ilvl w:val="0"/>
                <w:numId w:val="112"/>
              </w:numPr>
              <w:rPr>
                <w:rFonts w:ascii="Times New Roman" w:hAnsi="Times New Roman"/>
                <w:lang w:val="hr-HR" w:eastAsia="hr-HR" w:bidi="ar-SA"/>
              </w:rPr>
            </w:pPr>
          </w:p>
        </w:tc>
        <w:tc>
          <w:tcPr>
            <w:tcW w:w="3510" w:type="dxa"/>
          </w:tcPr>
          <w:p w:rsidR="0041714E" w:rsidRPr="00670E60" w:rsidRDefault="0041714E" w:rsidP="00EA0740">
            <w:pPr>
              <w:jc w:val="both"/>
              <w:rPr>
                <w:rFonts w:ascii="Times New Roman" w:eastAsia="Times New Roman" w:hAnsi="Times New Roman"/>
                <w:iCs/>
                <w:lang w:val="pl-PL" w:eastAsia="hr-HR" w:bidi="ar-SA"/>
              </w:rPr>
            </w:pPr>
            <w:r w:rsidRPr="00670E60">
              <w:rPr>
                <w:rFonts w:ascii="Times New Roman" w:eastAsia="Times New Roman" w:hAnsi="Times New Roman"/>
                <w:iCs/>
                <w:lang w:val="pl-PL" w:eastAsia="hr-HR" w:bidi="ar-SA"/>
              </w:rPr>
              <w:t>Psihologija u menadžmentu</w:t>
            </w:r>
          </w:p>
        </w:tc>
        <w:tc>
          <w:tcPr>
            <w:tcW w:w="1506" w:type="dxa"/>
          </w:tcPr>
          <w:p w:rsidR="0041714E" w:rsidRPr="00670E60" w:rsidRDefault="0041714E" w:rsidP="0041714E">
            <w:pPr>
              <w:autoSpaceDE w:val="0"/>
              <w:autoSpaceDN w:val="0"/>
              <w:adjustRightInd w:val="0"/>
              <w:jc w:val="center"/>
              <w:rPr>
                <w:rFonts w:ascii="Times New Roman" w:eastAsiaTheme="minorEastAsia" w:hAnsi="Times New Roman"/>
                <w:lang w:val="hr-HR" w:eastAsia="hr-HR" w:bidi="ar-SA"/>
              </w:rPr>
            </w:pPr>
            <w:r w:rsidRPr="00670E60">
              <w:rPr>
                <w:rFonts w:ascii="Times New Roman" w:eastAsiaTheme="minorEastAsia" w:hAnsi="Times New Roman"/>
                <w:lang w:val="hr-HR" w:eastAsia="hr-HR" w:bidi="ar-SA"/>
              </w:rPr>
              <w:t>30</w:t>
            </w:r>
          </w:p>
        </w:tc>
        <w:tc>
          <w:tcPr>
            <w:tcW w:w="1173" w:type="dxa"/>
          </w:tcPr>
          <w:p w:rsidR="0041714E" w:rsidRPr="00670E60" w:rsidRDefault="0041714E" w:rsidP="0041714E">
            <w:pPr>
              <w:autoSpaceDE w:val="0"/>
              <w:autoSpaceDN w:val="0"/>
              <w:adjustRightInd w:val="0"/>
              <w:jc w:val="center"/>
              <w:rPr>
                <w:rFonts w:ascii="Times New Roman" w:eastAsiaTheme="minorEastAsia" w:hAnsi="Times New Roman"/>
                <w:lang w:val="hr-HR" w:eastAsia="hr-HR" w:bidi="ar-SA"/>
              </w:rPr>
            </w:pPr>
            <w:r w:rsidRPr="00670E60">
              <w:rPr>
                <w:rFonts w:ascii="Times New Roman" w:eastAsiaTheme="minorEastAsia" w:hAnsi="Times New Roman"/>
                <w:lang w:val="hr-HR" w:eastAsia="hr-HR" w:bidi="ar-SA"/>
              </w:rPr>
              <w:t>6</w:t>
            </w:r>
          </w:p>
        </w:tc>
        <w:tc>
          <w:tcPr>
            <w:tcW w:w="2877" w:type="dxa"/>
            <w:vAlign w:val="center"/>
          </w:tcPr>
          <w:p w:rsidR="0041714E" w:rsidRPr="00670E60" w:rsidRDefault="0041714E" w:rsidP="0041714E">
            <w:pPr>
              <w:jc w:val="center"/>
              <w:rPr>
                <w:rFonts w:ascii="Times New Roman" w:eastAsia="Times New Roman" w:hAnsi="Times New Roman"/>
                <w:lang w:val="hr-HR" w:eastAsia="hr-HR" w:bidi="ar-SA"/>
              </w:rPr>
            </w:pPr>
            <w:r w:rsidRPr="00670E60">
              <w:rPr>
                <w:rFonts w:ascii="Times New Roman" w:eastAsia="Times New Roman" w:hAnsi="Times New Roman"/>
                <w:iCs/>
                <w:lang w:val="pl-PL" w:eastAsia="hr-HR" w:bidi="ar-SA"/>
              </w:rPr>
              <w:t>02.018-M</w:t>
            </w:r>
          </w:p>
        </w:tc>
      </w:tr>
      <w:tr w:rsidR="00670E60" w:rsidRPr="00670E60" w:rsidTr="00EA0740">
        <w:trPr>
          <w:trHeight w:val="402"/>
        </w:trPr>
        <w:tc>
          <w:tcPr>
            <w:tcW w:w="834" w:type="dxa"/>
            <w:vAlign w:val="center"/>
          </w:tcPr>
          <w:p w:rsidR="0041714E" w:rsidRPr="00670E60" w:rsidRDefault="0041714E" w:rsidP="009F6801">
            <w:pPr>
              <w:pStyle w:val="ListParagraph"/>
              <w:numPr>
                <w:ilvl w:val="0"/>
                <w:numId w:val="112"/>
              </w:numPr>
              <w:rPr>
                <w:rFonts w:ascii="Times New Roman" w:hAnsi="Times New Roman"/>
                <w:lang w:val="hr-HR" w:eastAsia="hr-HR" w:bidi="ar-SA"/>
              </w:rPr>
            </w:pPr>
          </w:p>
        </w:tc>
        <w:tc>
          <w:tcPr>
            <w:tcW w:w="3510" w:type="dxa"/>
          </w:tcPr>
          <w:p w:rsidR="0041714E" w:rsidRPr="00670E60" w:rsidRDefault="0041714E" w:rsidP="00EA0740">
            <w:pPr>
              <w:jc w:val="both"/>
              <w:rPr>
                <w:rFonts w:ascii="Times New Roman" w:eastAsia="Times New Roman" w:hAnsi="Times New Roman"/>
                <w:iCs/>
                <w:lang w:val="pl-PL" w:eastAsia="hr-HR" w:bidi="ar-SA"/>
              </w:rPr>
            </w:pPr>
            <w:r w:rsidRPr="00670E60">
              <w:rPr>
                <w:rFonts w:ascii="Times New Roman" w:eastAsia="Times New Roman" w:hAnsi="Times New Roman"/>
                <w:iCs/>
                <w:lang w:val="pl-PL" w:eastAsia="hr-HR" w:bidi="ar-SA"/>
              </w:rPr>
              <w:t>Menadžment ljudskih potencijala</w:t>
            </w:r>
          </w:p>
        </w:tc>
        <w:tc>
          <w:tcPr>
            <w:tcW w:w="1506" w:type="dxa"/>
          </w:tcPr>
          <w:p w:rsidR="0041714E" w:rsidRPr="00670E60" w:rsidRDefault="0041714E" w:rsidP="0041714E">
            <w:pPr>
              <w:autoSpaceDE w:val="0"/>
              <w:autoSpaceDN w:val="0"/>
              <w:adjustRightInd w:val="0"/>
              <w:jc w:val="center"/>
              <w:rPr>
                <w:rFonts w:ascii="Times New Roman" w:eastAsiaTheme="minorEastAsia" w:hAnsi="Times New Roman"/>
                <w:lang w:val="hr-HR" w:eastAsia="hr-HR" w:bidi="ar-SA"/>
              </w:rPr>
            </w:pPr>
            <w:r w:rsidRPr="00670E60">
              <w:rPr>
                <w:rFonts w:ascii="Times New Roman" w:eastAsiaTheme="minorEastAsia" w:hAnsi="Times New Roman"/>
                <w:lang w:val="hr-HR" w:eastAsia="hr-HR" w:bidi="ar-SA"/>
              </w:rPr>
              <w:t>30</w:t>
            </w:r>
          </w:p>
        </w:tc>
        <w:tc>
          <w:tcPr>
            <w:tcW w:w="1173" w:type="dxa"/>
          </w:tcPr>
          <w:p w:rsidR="0041714E" w:rsidRPr="00670E60" w:rsidRDefault="0041714E" w:rsidP="0041714E">
            <w:pPr>
              <w:autoSpaceDE w:val="0"/>
              <w:autoSpaceDN w:val="0"/>
              <w:adjustRightInd w:val="0"/>
              <w:jc w:val="center"/>
              <w:rPr>
                <w:rFonts w:ascii="Times New Roman" w:eastAsiaTheme="minorEastAsia" w:hAnsi="Times New Roman"/>
                <w:lang w:val="hr-HR" w:eastAsia="hr-HR" w:bidi="ar-SA"/>
              </w:rPr>
            </w:pPr>
            <w:r w:rsidRPr="00670E60">
              <w:rPr>
                <w:rFonts w:ascii="Times New Roman" w:eastAsiaTheme="minorEastAsia" w:hAnsi="Times New Roman"/>
                <w:lang w:val="hr-HR" w:eastAsia="hr-HR" w:bidi="ar-SA"/>
              </w:rPr>
              <w:t>6</w:t>
            </w:r>
          </w:p>
        </w:tc>
        <w:tc>
          <w:tcPr>
            <w:tcW w:w="2877" w:type="dxa"/>
            <w:vAlign w:val="center"/>
          </w:tcPr>
          <w:p w:rsidR="0041714E" w:rsidRPr="00670E60" w:rsidRDefault="0041714E" w:rsidP="0041714E">
            <w:pPr>
              <w:jc w:val="center"/>
              <w:rPr>
                <w:rFonts w:ascii="Times New Roman" w:eastAsia="Times New Roman" w:hAnsi="Times New Roman"/>
                <w:lang w:val="hr-HR" w:eastAsia="hr-HR" w:bidi="ar-SA"/>
              </w:rPr>
            </w:pPr>
            <w:r w:rsidRPr="00670E60">
              <w:rPr>
                <w:rFonts w:ascii="Times New Roman" w:eastAsia="Times New Roman" w:hAnsi="Times New Roman"/>
                <w:lang w:val="hr-HR" w:eastAsia="hr-HR" w:bidi="ar-SA"/>
              </w:rPr>
              <w:t>02.019-M</w:t>
            </w:r>
          </w:p>
        </w:tc>
      </w:tr>
      <w:tr w:rsidR="00670E60" w:rsidRPr="00670E60" w:rsidTr="00EA0740">
        <w:trPr>
          <w:trHeight w:val="402"/>
        </w:trPr>
        <w:tc>
          <w:tcPr>
            <w:tcW w:w="834" w:type="dxa"/>
            <w:vAlign w:val="center"/>
          </w:tcPr>
          <w:p w:rsidR="0041714E" w:rsidRPr="00670E60" w:rsidRDefault="0041714E" w:rsidP="009F6801">
            <w:pPr>
              <w:pStyle w:val="ListParagraph"/>
              <w:numPr>
                <w:ilvl w:val="0"/>
                <w:numId w:val="112"/>
              </w:numPr>
              <w:rPr>
                <w:rFonts w:ascii="Times New Roman" w:hAnsi="Times New Roman"/>
                <w:lang w:val="hr-HR" w:eastAsia="hr-HR" w:bidi="ar-SA"/>
              </w:rPr>
            </w:pPr>
          </w:p>
        </w:tc>
        <w:tc>
          <w:tcPr>
            <w:tcW w:w="3510" w:type="dxa"/>
          </w:tcPr>
          <w:p w:rsidR="0041714E" w:rsidRPr="00670E60" w:rsidRDefault="0041714E" w:rsidP="00EA0740">
            <w:pPr>
              <w:jc w:val="both"/>
              <w:rPr>
                <w:rFonts w:ascii="Times New Roman" w:eastAsia="Times New Roman" w:hAnsi="Times New Roman"/>
                <w:iCs/>
                <w:lang w:val="pl-PL" w:eastAsia="hr-HR" w:bidi="ar-SA"/>
              </w:rPr>
            </w:pPr>
            <w:r w:rsidRPr="00670E60">
              <w:rPr>
                <w:rFonts w:ascii="Times New Roman" w:eastAsia="Times New Roman" w:hAnsi="Times New Roman"/>
                <w:iCs/>
                <w:lang w:val="pl-PL" w:eastAsia="hr-HR" w:bidi="ar-SA"/>
              </w:rPr>
              <w:t>Psihološko testiranje u funkciji selekcije i razvoja kadrova</w:t>
            </w:r>
          </w:p>
        </w:tc>
        <w:tc>
          <w:tcPr>
            <w:tcW w:w="1506" w:type="dxa"/>
            <w:vAlign w:val="center"/>
          </w:tcPr>
          <w:p w:rsidR="0041714E" w:rsidRPr="00670E60" w:rsidRDefault="0041714E" w:rsidP="0041714E">
            <w:pPr>
              <w:autoSpaceDE w:val="0"/>
              <w:autoSpaceDN w:val="0"/>
              <w:adjustRightInd w:val="0"/>
              <w:jc w:val="center"/>
              <w:rPr>
                <w:rFonts w:ascii="Times New Roman" w:eastAsiaTheme="minorEastAsia" w:hAnsi="Times New Roman"/>
                <w:lang w:val="hr-HR" w:eastAsia="hr-HR" w:bidi="ar-SA"/>
              </w:rPr>
            </w:pPr>
            <w:r w:rsidRPr="00670E60">
              <w:rPr>
                <w:rFonts w:ascii="Times New Roman" w:eastAsiaTheme="minorEastAsia" w:hAnsi="Times New Roman"/>
                <w:lang w:val="hr-HR" w:eastAsia="hr-HR" w:bidi="ar-SA"/>
              </w:rPr>
              <w:t>30</w:t>
            </w:r>
          </w:p>
        </w:tc>
        <w:tc>
          <w:tcPr>
            <w:tcW w:w="1173" w:type="dxa"/>
            <w:vAlign w:val="center"/>
          </w:tcPr>
          <w:p w:rsidR="0041714E" w:rsidRPr="00670E60" w:rsidRDefault="0041714E" w:rsidP="0041714E">
            <w:pPr>
              <w:autoSpaceDE w:val="0"/>
              <w:autoSpaceDN w:val="0"/>
              <w:adjustRightInd w:val="0"/>
              <w:jc w:val="center"/>
              <w:rPr>
                <w:rFonts w:ascii="Times New Roman" w:eastAsiaTheme="minorEastAsia" w:hAnsi="Times New Roman"/>
                <w:lang w:val="hr-HR" w:eastAsia="hr-HR" w:bidi="ar-SA"/>
              </w:rPr>
            </w:pPr>
            <w:r w:rsidRPr="00670E60">
              <w:rPr>
                <w:rFonts w:ascii="Times New Roman" w:eastAsiaTheme="minorEastAsia" w:hAnsi="Times New Roman"/>
                <w:lang w:val="hr-HR" w:eastAsia="hr-HR" w:bidi="ar-SA"/>
              </w:rPr>
              <w:t>6</w:t>
            </w:r>
          </w:p>
        </w:tc>
        <w:tc>
          <w:tcPr>
            <w:tcW w:w="2877" w:type="dxa"/>
            <w:vAlign w:val="center"/>
          </w:tcPr>
          <w:p w:rsidR="0041714E" w:rsidRPr="00670E60" w:rsidRDefault="0041714E" w:rsidP="0041714E">
            <w:pPr>
              <w:jc w:val="center"/>
              <w:rPr>
                <w:rFonts w:ascii="Times New Roman" w:eastAsia="Times New Roman" w:hAnsi="Times New Roman"/>
                <w:lang w:val="hr-HR" w:eastAsia="hr-HR" w:bidi="ar-SA"/>
              </w:rPr>
            </w:pPr>
            <w:r w:rsidRPr="00670E60">
              <w:rPr>
                <w:rFonts w:ascii="Times New Roman" w:eastAsia="Times New Roman" w:hAnsi="Times New Roman"/>
                <w:iCs/>
                <w:lang w:val="pl-PL" w:eastAsia="hr-HR" w:bidi="ar-SA"/>
              </w:rPr>
              <w:t>02.048-M</w:t>
            </w:r>
          </w:p>
        </w:tc>
      </w:tr>
      <w:tr w:rsidR="00670E60" w:rsidRPr="00670E60" w:rsidTr="00EA0740">
        <w:trPr>
          <w:trHeight w:val="340"/>
        </w:trPr>
        <w:tc>
          <w:tcPr>
            <w:tcW w:w="834" w:type="dxa"/>
            <w:tcBorders>
              <w:top w:val="single" w:sz="12" w:space="0" w:color="auto"/>
              <w:left w:val="nil"/>
              <w:bottom w:val="single" w:sz="12" w:space="0" w:color="auto"/>
              <w:right w:val="nil"/>
            </w:tcBorders>
          </w:tcPr>
          <w:p w:rsidR="0041714E" w:rsidRPr="00670E60" w:rsidRDefault="0041714E" w:rsidP="00EA0740">
            <w:pPr>
              <w:ind w:left="360"/>
              <w:jc w:val="both"/>
              <w:rPr>
                <w:rFonts w:ascii="Times New Roman" w:eastAsia="Times New Roman" w:hAnsi="Times New Roman"/>
                <w:lang w:val="hr-HR" w:eastAsia="hr-HR" w:bidi="ar-SA"/>
              </w:rPr>
            </w:pPr>
          </w:p>
        </w:tc>
        <w:tc>
          <w:tcPr>
            <w:tcW w:w="3510" w:type="dxa"/>
            <w:tcBorders>
              <w:top w:val="single" w:sz="12" w:space="0" w:color="auto"/>
              <w:left w:val="nil"/>
              <w:bottom w:val="single" w:sz="12" w:space="0" w:color="auto"/>
              <w:right w:val="nil"/>
            </w:tcBorders>
            <w:vAlign w:val="center"/>
          </w:tcPr>
          <w:p w:rsidR="0041714E" w:rsidRPr="00670E60" w:rsidRDefault="0041714E" w:rsidP="0041714E">
            <w:pPr>
              <w:jc w:val="both"/>
              <w:rPr>
                <w:rFonts w:ascii="Times New Roman" w:eastAsia="Times New Roman" w:hAnsi="Times New Roman"/>
                <w:b/>
                <w:lang w:val="hr-HR" w:eastAsia="hr-HR" w:bidi="ar-SA"/>
              </w:rPr>
            </w:pPr>
            <w:r w:rsidRPr="00670E60">
              <w:rPr>
                <w:rFonts w:ascii="Times New Roman" w:eastAsia="Times New Roman" w:hAnsi="Times New Roman"/>
                <w:b/>
                <w:lang w:val="hr-HR" w:eastAsia="hr-HR" w:bidi="ar-SA"/>
              </w:rPr>
              <w:t>UKUPNO</w:t>
            </w:r>
          </w:p>
        </w:tc>
        <w:tc>
          <w:tcPr>
            <w:tcW w:w="1506" w:type="dxa"/>
            <w:tcBorders>
              <w:top w:val="single" w:sz="12" w:space="0" w:color="auto"/>
              <w:left w:val="nil"/>
              <w:bottom w:val="single" w:sz="12" w:space="0" w:color="auto"/>
              <w:right w:val="nil"/>
            </w:tcBorders>
          </w:tcPr>
          <w:p w:rsidR="0041714E" w:rsidRPr="00670E60" w:rsidRDefault="0041714E" w:rsidP="0041714E">
            <w:pPr>
              <w:autoSpaceDE w:val="0"/>
              <w:autoSpaceDN w:val="0"/>
              <w:adjustRightInd w:val="0"/>
              <w:jc w:val="center"/>
              <w:rPr>
                <w:rFonts w:ascii="Times New Roman" w:eastAsiaTheme="minorEastAsia" w:hAnsi="Times New Roman"/>
                <w:b/>
                <w:bCs/>
                <w:lang w:val="hr-HR" w:eastAsia="hr-HR" w:bidi="ar-SA"/>
              </w:rPr>
            </w:pPr>
            <w:r w:rsidRPr="00670E60">
              <w:rPr>
                <w:rFonts w:ascii="Times New Roman" w:eastAsiaTheme="minorEastAsia" w:hAnsi="Times New Roman"/>
                <w:b/>
                <w:bCs/>
                <w:lang w:val="hr-HR" w:eastAsia="hr-HR" w:bidi="ar-SA"/>
              </w:rPr>
              <w:t>150</w:t>
            </w:r>
          </w:p>
        </w:tc>
        <w:tc>
          <w:tcPr>
            <w:tcW w:w="1173" w:type="dxa"/>
            <w:tcBorders>
              <w:top w:val="single" w:sz="12" w:space="0" w:color="auto"/>
              <w:left w:val="nil"/>
              <w:bottom w:val="single" w:sz="12" w:space="0" w:color="auto"/>
              <w:right w:val="nil"/>
            </w:tcBorders>
          </w:tcPr>
          <w:p w:rsidR="0041714E" w:rsidRPr="00670E60" w:rsidRDefault="0041714E" w:rsidP="0041714E">
            <w:pPr>
              <w:autoSpaceDE w:val="0"/>
              <w:autoSpaceDN w:val="0"/>
              <w:adjustRightInd w:val="0"/>
              <w:jc w:val="center"/>
              <w:rPr>
                <w:rFonts w:ascii="Times New Roman" w:eastAsiaTheme="minorEastAsia" w:hAnsi="Times New Roman"/>
                <w:b/>
                <w:bCs/>
                <w:lang w:val="hr-HR" w:eastAsia="hr-HR" w:bidi="ar-SA"/>
              </w:rPr>
            </w:pPr>
            <w:r w:rsidRPr="00670E60">
              <w:rPr>
                <w:rFonts w:ascii="Times New Roman" w:eastAsiaTheme="minorEastAsia" w:hAnsi="Times New Roman"/>
                <w:b/>
                <w:bCs/>
                <w:lang w:val="hr-HR" w:eastAsia="hr-HR" w:bidi="ar-SA"/>
              </w:rPr>
              <w:t>30</w:t>
            </w:r>
          </w:p>
        </w:tc>
        <w:tc>
          <w:tcPr>
            <w:tcW w:w="2877" w:type="dxa"/>
            <w:tcBorders>
              <w:top w:val="single" w:sz="12" w:space="0" w:color="auto"/>
              <w:left w:val="nil"/>
              <w:bottom w:val="single" w:sz="12" w:space="0" w:color="auto"/>
              <w:right w:val="nil"/>
            </w:tcBorders>
          </w:tcPr>
          <w:p w:rsidR="0041714E" w:rsidRPr="00670E60" w:rsidRDefault="0041714E" w:rsidP="0041714E">
            <w:pPr>
              <w:jc w:val="both"/>
              <w:rPr>
                <w:rFonts w:ascii="Times New Roman" w:eastAsia="Times New Roman" w:hAnsi="Times New Roman"/>
                <w:lang w:val="hr-HR" w:eastAsia="hr-HR" w:bidi="ar-SA"/>
              </w:rPr>
            </w:pPr>
          </w:p>
        </w:tc>
      </w:tr>
    </w:tbl>
    <w:p w:rsidR="0041714E" w:rsidRPr="00670E60" w:rsidRDefault="0041714E" w:rsidP="0041714E">
      <w:pPr>
        <w:pStyle w:val="BodyText"/>
        <w:jc w:val="both"/>
        <w:rPr>
          <w:b/>
          <w:bCs/>
          <w:i/>
          <w:sz w:val="26"/>
          <w:szCs w:val="26"/>
        </w:rPr>
      </w:pPr>
      <w:r w:rsidRPr="00670E60">
        <w:rPr>
          <w:b/>
          <w:bCs/>
          <w:i/>
          <w:sz w:val="26"/>
          <w:szCs w:val="26"/>
        </w:rPr>
        <w:tab/>
        <w:t>II semestar</w:t>
      </w: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2510"/>
        <w:gridCol w:w="1061"/>
        <w:gridCol w:w="1261"/>
        <w:gridCol w:w="992"/>
        <w:gridCol w:w="3282"/>
      </w:tblGrid>
      <w:tr w:rsidR="00670E60" w:rsidRPr="00670E60" w:rsidTr="00263A2E">
        <w:trPr>
          <w:trHeight w:val="402"/>
        </w:trPr>
        <w:tc>
          <w:tcPr>
            <w:tcW w:w="794" w:type="dxa"/>
            <w:tcBorders>
              <w:top w:val="single" w:sz="12" w:space="0" w:color="auto"/>
              <w:left w:val="single" w:sz="12" w:space="0" w:color="auto"/>
              <w:bottom w:val="single" w:sz="12" w:space="0" w:color="auto"/>
              <w:right w:val="single" w:sz="4" w:space="0" w:color="auto"/>
            </w:tcBorders>
            <w:shd w:val="clear" w:color="auto" w:fill="D9D9D9"/>
            <w:vAlign w:val="center"/>
          </w:tcPr>
          <w:p w:rsidR="0041714E" w:rsidRPr="00670E60" w:rsidRDefault="0041714E" w:rsidP="0041714E">
            <w:pPr>
              <w:jc w:val="center"/>
              <w:rPr>
                <w:rFonts w:ascii="Times New Roman" w:eastAsia="Times New Roman" w:hAnsi="Times New Roman"/>
                <w:b/>
                <w:lang w:val="hr-HR" w:eastAsia="hr-HR" w:bidi="ar-SA"/>
              </w:rPr>
            </w:pPr>
            <w:r w:rsidRPr="00670E60">
              <w:rPr>
                <w:rFonts w:ascii="Times New Roman" w:eastAsia="Times New Roman" w:hAnsi="Times New Roman"/>
                <w:b/>
                <w:lang w:val="hr-HR" w:eastAsia="hr-HR" w:bidi="ar-SA"/>
              </w:rPr>
              <w:t>R.br.</w:t>
            </w:r>
          </w:p>
        </w:tc>
        <w:tc>
          <w:tcPr>
            <w:tcW w:w="3571" w:type="dxa"/>
            <w:gridSpan w:val="2"/>
            <w:tcBorders>
              <w:top w:val="single" w:sz="12" w:space="0" w:color="auto"/>
              <w:left w:val="single" w:sz="4" w:space="0" w:color="auto"/>
              <w:bottom w:val="single" w:sz="12" w:space="0" w:color="auto"/>
            </w:tcBorders>
            <w:shd w:val="clear" w:color="auto" w:fill="D9D9D9"/>
            <w:vAlign w:val="center"/>
          </w:tcPr>
          <w:p w:rsidR="0041714E" w:rsidRPr="00670E60" w:rsidRDefault="0041714E" w:rsidP="0041714E">
            <w:pPr>
              <w:jc w:val="center"/>
              <w:rPr>
                <w:rFonts w:ascii="Times New Roman" w:eastAsia="Times New Roman" w:hAnsi="Times New Roman"/>
                <w:b/>
                <w:lang w:val="hr-HR" w:eastAsia="hr-HR" w:bidi="ar-SA"/>
              </w:rPr>
            </w:pPr>
            <w:r w:rsidRPr="00670E60">
              <w:rPr>
                <w:rFonts w:ascii="Times New Roman" w:eastAsia="Times New Roman" w:hAnsi="Times New Roman"/>
                <w:b/>
                <w:lang w:val="hr-HR" w:eastAsia="hr-HR" w:bidi="ar-SA"/>
              </w:rPr>
              <w:t>Nastavni predmet</w:t>
            </w:r>
          </w:p>
        </w:tc>
        <w:tc>
          <w:tcPr>
            <w:tcW w:w="1261" w:type="dxa"/>
            <w:tcBorders>
              <w:top w:val="single" w:sz="12" w:space="0" w:color="auto"/>
              <w:left w:val="single" w:sz="6" w:space="0" w:color="auto"/>
              <w:bottom w:val="single" w:sz="12" w:space="0" w:color="auto"/>
              <w:right w:val="single" w:sz="6" w:space="0" w:color="auto"/>
            </w:tcBorders>
            <w:shd w:val="clear" w:color="auto" w:fill="D9D9D9"/>
            <w:vAlign w:val="center"/>
          </w:tcPr>
          <w:p w:rsidR="0041714E" w:rsidRPr="00670E60" w:rsidRDefault="0041714E" w:rsidP="0041714E">
            <w:pPr>
              <w:jc w:val="center"/>
              <w:rPr>
                <w:rFonts w:ascii="Times New Roman" w:eastAsia="Times New Roman" w:hAnsi="Times New Roman"/>
                <w:b/>
                <w:lang w:val="hr-HR" w:eastAsia="hr-HR" w:bidi="ar-SA"/>
              </w:rPr>
            </w:pPr>
            <w:r w:rsidRPr="00670E60">
              <w:rPr>
                <w:rFonts w:ascii="Times New Roman" w:eastAsia="Times New Roman" w:hAnsi="Times New Roman"/>
                <w:b/>
                <w:lang w:val="hr-HR" w:eastAsia="hr-HR" w:bidi="ar-SA"/>
              </w:rPr>
              <w:t>Broj sati po semestru (P+V)</w:t>
            </w:r>
          </w:p>
        </w:tc>
        <w:tc>
          <w:tcPr>
            <w:tcW w:w="992" w:type="dxa"/>
            <w:tcBorders>
              <w:top w:val="single" w:sz="12" w:space="0" w:color="auto"/>
              <w:left w:val="single" w:sz="6" w:space="0" w:color="auto"/>
              <w:bottom w:val="single" w:sz="12" w:space="0" w:color="auto"/>
              <w:right w:val="single" w:sz="6" w:space="0" w:color="auto"/>
            </w:tcBorders>
            <w:shd w:val="clear" w:color="auto" w:fill="D9D9D9"/>
            <w:vAlign w:val="center"/>
          </w:tcPr>
          <w:p w:rsidR="0041714E" w:rsidRPr="00670E60" w:rsidRDefault="0041714E" w:rsidP="0041714E">
            <w:pPr>
              <w:jc w:val="center"/>
              <w:rPr>
                <w:rFonts w:ascii="Times New Roman" w:eastAsia="Times New Roman" w:hAnsi="Times New Roman"/>
                <w:b/>
                <w:lang w:val="hr-HR" w:eastAsia="hr-HR" w:bidi="ar-SA"/>
              </w:rPr>
            </w:pPr>
            <w:r w:rsidRPr="00670E60">
              <w:rPr>
                <w:rFonts w:ascii="Times New Roman" w:eastAsia="Times New Roman" w:hAnsi="Times New Roman"/>
                <w:b/>
                <w:lang w:val="hr-HR" w:eastAsia="hr-HR" w:bidi="ar-SA"/>
              </w:rPr>
              <w:t>ECTS</w:t>
            </w:r>
          </w:p>
          <w:p w:rsidR="0041714E" w:rsidRPr="00670E60" w:rsidRDefault="0041714E" w:rsidP="0041714E">
            <w:pPr>
              <w:jc w:val="center"/>
              <w:rPr>
                <w:rFonts w:ascii="Times New Roman" w:eastAsia="Times New Roman" w:hAnsi="Times New Roman"/>
                <w:b/>
                <w:lang w:val="hr-HR" w:eastAsia="hr-HR" w:bidi="ar-SA"/>
              </w:rPr>
            </w:pPr>
            <w:r w:rsidRPr="00670E60">
              <w:rPr>
                <w:rFonts w:ascii="Times New Roman" w:eastAsia="Times New Roman" w:hAnsi="Times New Roman"/>
                <w:b/>
                <w:lang w:val="hr-HR" w:eastAsia="hr-HR" w:bidi="ar-SA"/>
              </w:rPr>
              <w:t>krediti</w:t>
            </w:r>
          </w:p>
        </w:tc>
        <w:tc>
          <w:tcPr>
            <w:tcW w:w="3282" w:type="dxa"/>
            <w:tcBorders>
              <w:top w:val="single" w:sz="12" w:space="0" w:color="auto"/>
              <w:left w:val="single" w:sz="6" w:space="0" w:color="auto"/>
              <w:bottom w:val="single" w:sz="12" w:space="0" w:color="auto"/>
              <w:right w:val="single" w:sz="12" w:space="0" w:color="auto"/>
            </w:tcBorders>
            <w:shd w:val="clear" w:color="auto" w:fill="D9D9D9"/>
            <w:vAlign w:val="center"/>
          </w:tcPr>
          <w:p w:rsidR="0041714E" w:rsidRPr="00670E60" w:rsidRDefault="0041714E" w:rsidP="0041714E">
            <w:pPr>
              <w:jc w:val="center"/>
              <w:rPr>
                <w:rFonts w:ascii="Times New Roman" w:eastAsia="Times New Roman" w:hAnsi="Times New Roman"/>
                <w:b/>
                <w:lang w:val="hr-HR" w:eastAsia="hr-HR" w:bidi="ar-SA"/>
              </w:rPr>
            </w:pPr>
            <w:r w:rsidRPr="00670E60">
              <w:rPr>
                <w:rFonts w:ascii="Times New Roman" w:eastAsia="Times New Roman" w:hAnsi="Times New Roman"/>
                <w:b/>
                <w:lang w:val="hr-HR" w:eastAsia="hr-HR" w:bidi="ar-SA"/>
              </w:rPr>
              <w:t>Šifra predmeta</w:t>
            </w:r>
          </w:p>
        </w:tc>
      </w:tr>
      <w:tr w:rsidR="00670E60" w:rsidRPr="00670E60" w:rsidTr="00263A2E">
        <w:trPr>
          <w:trHeight w:val="402"/>
        </w:trPr>
        <w:tc>
          <w:tcPr>
            <w:tcW w:w="794" w:type="dxa"/>
            <w:tcBorders>
              <w:top w:val="single" w:sz="12" w:space="0" w:color="auto"/>
              <w:right w:val="single" w:sz="2" w:space="0" w:color="auto"/>
            </w:tcBorders>
            <w:vAlign w:val="center"/>
          </w:tcPr>
          <w:p w:rsidR="0041714E" w:rsidRPr="00670E60" w:rsidRDefault="0041714E" w:rsidP="00EA0740">
            <w:pPr>
              <w:jc w:val="center"/>
              <w:rPr>
                <w:rFonts w:ascii="Times New Roman" w:eastAsia="Times New Roman" w:hAnsi="Times New Roman"/>
                <w:lang w:val="hr-HR" w:eastAsia="hr-HR" w:bidi="ar-SA"/>
              </w:rPr>
            </w:pPr>
            <w:r w:rsidRPr="00670E60">
              <w:rPr>
                <w:rFonts w:ascii="Times New Roman" w:eastAsia="Times New Roman" w:hAnsi="Times New Roman"/>
                <w:lang w:val="hr-HR" w:eastAsia="hr-HR" w:bidi="ar-SA"/>
              </w:rPr>
              <w:t>1.</w:t>
            </w:r>
          </w:p>
        </w:tc>
        <w:tc>
          <w:tcPr>
            <w:tcW w:w="3571" w:type="dxa"/>
            <w:gridSpan w:val="2"/>
            <w:tcBorders>
              <w:top w:val="single" w:sz="12" w:space="0" w:color="auto"/>
              <w:left w:val="single" w:sz="2" w:space="0" w:color="auto"/>
            </w:tcBorders>
          </w:tcPr>
          <w:p w:rsidR="0041714E" w:rsidRPr="00670E60" w:rsidRDefault="0041714E" w:rsidP="00EA0740">
            <w:pPr>
              <w:jc w:val="both"/>
              <w:rPr>
                <w:rFonts w:ascii="Times New Roman" w:eastAsia="Times New Roman" w:hAnsi="Times New Roman"/>
                <w:iCs/>
                <w:sz w:val="22"/>
                <w:lang w:val="pl-PL" w:eastAsia="hr-HR" w:bidi="ar-SA"/>
              </w:rPr>
            </w:pPr>
            <w:r w:rsidRPr="00670E60">
              <w:rPr>
                <w:rFonts w:ascii="Times New Roman" w:eastAsia="Times New Roman" w:hAnsi="Times New Roman"/>
                <w:iCs/>
                <w:sz w:val="22"/>
                <w:lang w:val="pl-PL" w:eastAsia="hr-HR" w:bidi="ar-SA"/>
              </w:rPr>
              <w:t>Organizacijsko ponašanje u modernim korporacijama</w:t>
            </w:r>
          </w:p>
        </w:tc>
        <w:tc>
          <w:tcPr>
            <w:tcW w:w="1261" w:type="dxa"/>
            <w:tcBorders>
              <w:top w:val="single" w:sz="12" w:space="0" w:color="auto"/>
            </w:tcBorders>
          </w:tcPr>
          <w:p w:rsidR="0041714E" w:rsidRPr="00670E60" w:rsidRDefault="0041714E" w:rsidP="0041714E">
            <w:pPr>
              <w:autoSpaceDE w:val="0"/>
              <w:autoSpaceDN w:val="0"/>
              <w:adjustRightInd w:val="0"/>
              <w:jc w:val="center"/>
              <w:rPr>
                <w:rFonts w:ascii="Times New Roman" w:eastAsiaTheme="minorEastAsia" w:hAnsi="Times New Roman"/>
                <w:sz w:val="22"/>
                <w:lang w:val="hr-HR" w:eastAsia="hr-HR" w:bidi="ar-SA"/>
              </w:rPr>
            </w:pPr>
            <w:r w:rsidRPr="00670E60">
              <w:rPr>
                <w:rFonts w:ascii="Times New Roman" w:eastAsiaTheme="minorEastAsia" w:hAnsi="Times New Roman"/>
                <w:sz w:val="22"/>
                <w:lang w:val="hr-HR" w:eastAsia="hr-HR" w:bidi="ar-SA"/>
              </w:rPr>
              <w:t>30</w:t>
            </w:r>
          </w:p>
        </w:tc>
        <w:tc>
          <w:tcPr>
            <w:tcW w:w="992" w:type="dxa"/>
            <w:tcBorders>
              <w:top w:val="single" w:sz="12" w:space="0" w:color="auto"/>
            </w:tcBorders>
          </w:tcPr>
          <w:p w:rsidR="0041714E" w:rsidRPr="00670E60" w:rsidRDefault="0041714E" w:rsidP="0041714E">
            <w:pPr>
              <w:autoSpaceDE w:val="0"/>
              <w:autoSpaceDN w:val="0"/>
              <w:adjustRightInd w:val="0"/>
              <w:jc w:val="center"/>
              <w:rPr>
                <w:rFonts w:ascii="Times New Roman" w:eastAsiaTheme="minorEastAsia" w:hAnsi="Times New Roman"/>
                <w:sz w:val="22"/>
                <w:lang w:val="hr-HR" w:eastAsia="hr-HR" w:bidi="ar-SA"/>
              </w:rPr>
            </w:pPr>
            <w:r w:rsidRPr="00670E60">
              <w:rPr>
                <w:rFonts w:ascii="Times New Roman" w:eastAsiaTheme="minorEastAsia" w:hAnsi="Times New Roman"/>
                <w:sz w:val="22"/>
                <w:lang w:val="hr-HR" w:eastAsia="hr-HR" w:bidi="ar-SA"/>
              </w:rPr>
              <w:t>5</w:t>
            </w:r>
          </w:p>
        </w:tc>
        <w:tc>
          <w:tcPr>
            <w:tcW w:w="3282" w:type="dxa"/>
            <w:tcBorders>
              <w:top w:val="single" w:sz="12" w:space="0" w:color="auto"/>
            </w:tcBorders>
            <w:vAlign w:val="center"/>
          </w:tcPr>
          <w:p w:rsidR="0041714E" w:rsidRPr="00670E60" w:rsidRDefault="0041714E" w:rsidP="0041714E">
            <w:pPr>
              <w:jc w:val="center"/>
              <w:rPr>
                <w:rFonts w:ascii="Times New Roman" w:eastAsia="Times New Roman" w:hAnsi="Times New Roman"/>
                <w:sz w:val="22"/>
                <w:lang w:val="hr-HR" w:eastAsia="hr-HR" w:bidi="ar-SA"/>
              </w:rPr>
            </w:pPr>
            <w:r w:rsidRPr="00670E60">
              <w:rPr>
                <w:rFonts w:ascii="Times New Roman" w:eastAsia="Times New Roman" w:hAnsi="Times New Roman"/>
                <w:sz w:val="22"/>
                <w:lang w:val="hr-HR" w:eastAsia="hr-HR" w:bidi="ar-SA"/>
              </w:rPr>
              <w:t>02.007-M</w:t>
            </w:r>
          </w:p>
          <w:p w:rsidR="0041714E" w:rsidRPr="00670E60" w:rsidRDefault="0041714E" w:rsidP="0041714E">
            <w:pPr>
              <w:jc w:val="center"/>
              <w:rPr>
                <w:rFonts w:ascii="Times New Roman" w:eastAsia="Times New Roman" w:hAnsi="Times New Roman"/>
                <w:sz w:val="22"/>
                <w:lang w:val="hr-HR" w:eastAsia="hr-HR" w:bidi="ar-SA"/>
              </w:rPr>
            </w:pPr>
          </w:p>
        </w:tc>
      </w:tr>
      <w:tr w:rsidR="00670E60" w:rsidRPr="00670E60" w:rsidTr="00263A2E">
        <w:trPr>
          <w:trHeight w:val="402"/>
        </w:trPr>
        <w:tc>
          <w:tcPr>
            <w:tcW w:w="794" w:type="dxa"/>
            <w:tcBorders>
              <w:right w:val="single" w:sz="2" w:space="0" w:color="auto"/>
            </w:tcBorders>
            <w:vAlign w:val="center"/>
          </w:tcPr>
          <w:p w:rsidR="0041714E" w:rsidRPr="00670E60" w:rsidRDefault="0041714E" w:rsidP="00EA0740">
            <w:pPr>
              <w:jc w:val="center"/>
              <w:rPr>
                <w:rFonts w:ascii="Times New Roman" w:eastAsia="Times New Roman" w:hAnsi="Times New Roman"/>
                <w:lang w:val="hr-HR" w:eastAsia="hr-HR" w:bidi="ar-SA"/>
              </w:rPr>
            </w:pPr>
            <w:r w:rsidRPr="00670E60">
              <w:rPr>
                <w:rFonts w:ascii="Times New Roman" w:eastAsia="Times New Roman" w:hAnsi="Times New Roman"/>
                <w:lang w:val="hr-HR" w:eastAsia="hr-HR" w:bidi="ar-SA"/>
              </w:rPr>
              <w:t>2.</w:t>
            </w:r>
          </w:p>
        </w:tc>
        <w:tc>
          <w:tcPr>
            <w:tcW w:w="3571" w:type="dxa"/>
            <w:gridSpan w:val="2"/>
            <w:tcBorders>
              <w:left w:val="single" w:sz="2" w:space="0" w:color="auto"/>
            </w:tcBorders>
          </w:tcPr>
          <w:p w:rsidR="0041714E" w:rsidRPr="00670E60" w:rsidRDefault="0041714E" w:rsidP="00EA0740">
            <w:pPr>
              <w:jc w:val="both"/>
              <w:rPr>
                <w:rFonts w:ascii="Times New Roman" w:eastAsia="Times New Roman" w:hAnsi="Times New Roman"/>
                <w:iCs/>
                <w:sz w:val="22"/>
                <w:lang w:val="pl-PL" w:eastAsia="hr-HR" w:bidi="ar-SA"/>
              </w:rPr>
            </w:pPr>
            <w:r w:rsidRPr="00670E60">
              <w:rPr>
                <w:rFonts w:ascii="Times New Roman" w:eastAsia="Times New Roman" w:hAnsi="Times New Roman"/>
                <w:iCs/>
                <w:sz w:val="22"/>
                <w:lang w:val="pl-PL" w:eastAsia="hr-HR" w:bidi="ar-SA"/>
              </w:rPr>
              <w:t xml:space="preserve">Izrada projekata i struktura psihološkog istraživanja  </w:t>
            </w:r>
          </w:p>
        </w:tc>
        <w:tc>
          <w:tcPr>
            <w:tcW w:w="1261" w:type="dxa"/>
          </w:tcPr>
          <w:p w:rsidR="0041714E" w:rsidRPr="00670E60" w:rsidRDefault="0041714E" w:rsidP="0041714E">
            <w:pPr>
              <w:autoSpaceDE w:val="0"/>
              <w:autoSpaceDN w:val="0"/>
              <w:adjustRightInd w:val="0"/>
              <w:jc w:val="center"/>
              <w:rPr>
                <w:rFonts w:ascii="Times New Roman" w:eastAsiaTheme="minorEastAsia" w:hAnsi="Times New Roman"/>
                <w:sz w:val="22"/>
                <w:lang w:val="hr-HR" w:eastAsia="hr-HR" w:bidi="ar-SA"/>
              </w:rPr>
            </w:pPr>
            <w:r w:rsidRPr="00670E60">
              <w:rPr>
                <w:rFonts w:ascii="Times New Roman" w:eastAsiaTheme="minorEastAsia" w:hAnsi="Times New Roman"/>
                <w:sz w:val="22"/>
                <w:lang w:val="hr-HR" w:eastAsia="hr-HR" w:bidi="ar-SA"/>
              </w:rPr>
              <w:t>30</w:t>
            </w:r>
          </w:p>
        </w:tc>
        <w:tc>
          <w:tcPr>
            <w:tcW w:w="992" w:type="dxa"/>
          </w:tcPr>
          <w:p w:rsidR="0041714E" w:rsidRPr="00670E60" w:rsidRDefault="0041714E" w:rsidP="0041714E">
            <w:pPr>
              <w:autoSpaceDE w:val="0"/>
              <w:autoSpaceDN w:val="0"/>
              <w:adjustRightInd w:val="0"/>
              <w:jc w:val="center"/>
              <w:rPr>
                <w:rFonts w:ascii="Times New Roman" w:eastAsiaTheme="minorEastAsia" w:hAnsi="Times New Roman"/>
                <w:sz w:val="22"/>
                <w:lang w:val="hr-HR" w:eastAsia="hr-HR" w:bidi="ar-SA"/>
              </w:rPr>
            </w:pPr>
            <w:r w:rsidRPr="00670E60">
              <w:rPr>
                <w:rFonts w:ascii="Times New Roman" w:eastAsiaTheme="minorEastAsia" w:hAnsi="Times New Roman"/>
                <w:sz w:val="22"/>
                <w:lang w:val="hr-HR" w:eastAsia="hr-HR" w:bidi="ar-SA"/>
              </w:rPr>
              <w:t>5</w:t>
            </w:r>
          </w:p>
        </w:tc>
        <w:tc>
          <w:tcPr>
            <w:tcW w:w="3282" w:type="dxa"/>
            <w:vAlign w:val="center"/>
          </w:tcPr>
          <w:p w:rsidR="0041714E" w:rsidRPr="00670E60" w:rsidRDefault="0041714E" w:rsidP="0041714E">
            <w:pPr>
              <w:jc w:val="center"/>
              <w:rPr>
                <w:rFonts w:ascii="Times New Roman" w:eastAsia="Times New Roman" w:hAnsi="Times New Roman"/>
                <w:sz w:val="22"/>
                <w:lang w:val="hr-HR" w:eastAsia="hr-HR" w:bidi="ar-SA"/>
              </w:rPr>
            </w:pPr>
            <w:r w:rsidRPr="00670E60">
              <w:rPr>
                <w:rFonts w:ascii="Times New Roman" w:eastAsia="Times New Roman" w:hAnsi="Times New Roman"/>
                <w:iCs/>
                <w:sz w:val="22"/>
                <w:lang w:val="pl-PL" w:eastAsia="hr-HR" w:bidi="ar-SA"/>
              </w:rPr>
              <w:t>02.049-M</w:t>
            </w:r>
          </w:p>
        </w:tc>
      </w:tr>
      <w:tr w:rsidR="00670E60" w:rsidRPr="00670E60" w:rsidTr="00263A2E">
        <w:trPr>
          <w:trHeight w:val="402"/>
        </w:trPr>
        <w:tc>
          <w:tcPr>
            <w:tcW w:w="794" w:type="dxa"/>
            <w:vAlign w:val="center"/>
          </w:tcPr>
          <w:p w:rsidR="0041714E" w:rsidRPr="00670E60" w:rsidRDefault="0041714E" w:rsidP="00EA0740">
            <w:pPr>
              <w:jc w:val="center"/>
              <w:rPr>
                <w:rFonts w:ascii="Times New Roman" w:eastAsia="Times New Roman" w:hAnsi="Times New Roman"/>
                <w:lang w:val="hr-HR" w:eastAsia="hr-HR" w:bidi="ar-SA"/>
              </w:rPr>
            </w:pPr>
            <w:r w:rsidRPr="00670E60">
              <w:rPr>
                <w:rFonts w:ascii="Times New Roman" w:eastAsia="Times New Roman" w:hAnsi="Times New Roman"/>
                <w:lang w:val="hr-HR" w:eastAsia="hr-HR" w:bidi="ar-SA"/>
              </w:rPr>
              <w:t>3.</w:t>
            </w:r>
          </w:p>
        </w:tc>
        <w:tc>
          <w:tcPr>
            <w:tcW w:w="3571" w:type="dxa"/>
            <w:gridSpan w:val="2"/>
          </w:tcPr>
          <w:p w:rsidR="0041714E" w:rsidRPr="00670E60" w:rsidRDefault="0041714E" w:rsidP="00EA0740">
            <w:pPr>
              <w:jc w:val="both"/>
              <w:rPr>
                <w:rFonts w:ascii="Times New Roman" w:eastAsia="Times New Roman" w:hAnsi="Times New Roman"/>
                <w:iCs/>
                <w:sz w:val="22"/>
                <w:lang w:val="pl-PL" w:eastAsia="hr-HR" w:bidi="ar-SA"/>
              </w:rPr>
            </w:pPr>
            <w:r w:rsidRPr="00670E60">
              <w:rPr>
                <w:rFonts w:ascii="Times New Roman" w:eastAsia="Times New Roman" w:hAnsi="Times New Roman"/>
                <w:iCs/>
                <w:sz w:val="22"/>
                <w:lang w:val="pl-PL" w:eastAsia="hr-HR" w:bidi="ar-SA"/>
              </w:rPr>
              <w:t>Psihološki aspekt poslovnog komuniciranja sa korespodencijom</w:t>
            </w:r>
          </w:p>
        </w:tc>
        <w:tc>
          <w:tcPr>
            <w:tcW w:w="1261" w:type="dxa"/>
          </w:tcPr>
          <w:p w:rsidR="0041714E" w:rsidRPr="00670E60" w:rsidRDefault="0041714E" w:rsidP="0041714E">
            <w:pPr>
              <w:autoSpaceDE w:val="0"/>
              <w:autoSpaceDN w:val="0"/>
              <w:adjustRightInd w:val="0"/>
              <w:jc w:val="center"/>
              <w:rPr>
                <w:rFonts w:ascii="Times New Roman" w:eastAsiaTheme="minorEastAsia" w:hAnsi="Times New Roman"/>
                <w:sz w:val="22"/>
                <w:lang w:val="hr-HR" w:eastAsia="hr-HR" w:bidi="ar-SA"/>
              </w:rPr>
            </w:pPr>
            <w:r w:rsidRPr="00670E60">
              <w:rPr>
                <w:rFonts w:ascii="Times New Roman" w:eastAsiaTheme="minorEastAsia" w:hAnsi="Times New Roman"/>
                <w:sz w:val="22"/>
                <w:lang w:val="hr-HR" w:eastAsia="hr-HR" w:bidi="ar-SA"/>
              </w:rPr>
              <w:t>30</w:t>
            </w:r>
          </w:p>
        </w:tc>
        <w:tc>
          <w:tcPr>
            <w:tcW w:w="992" w:type="dxa"/>
          </w:tcPr>
          <w:p w:rsidR="0041714E" w:rsidRPr="00670E60" w:rsidRDefault="0041714E" w:rsidP="0041714E">
            <w:pPr>
              <w:autoSpaceDE w:val="0"/>
              <w:autoSpaceDN w:val="0"/>
              <w:adjustRightInd w:val="0"/>
              <w:jc w:val="center"/>
              <w:rPr>
                <w:rFonts w:ascii="Times New Roman" w:eastAsiaTheme="minorEastAsia" w:hAnsi="Times New Roman"/>
                <w:sz w:val="22"/>
                <w:lang w:val="hr-HR" w:eastAsia="hr-HR" w:bidi="ar-SA"/>
              </w:rPr>
            </w:pPr>
            <w:r w:rsidRPr="00670E60">
              <w:rPr>
                <w:rFonts w:ascii="Times New Roman" w:eastAsiaTheme="minorEastAsia" w:hAnsi="Times New Roman"/>
                <w:sz w:val="22"/>
                <w:lang w:val="hr-HR" w:eastAsia="hr-HR" w:bidi="ar-SA"/>
              </w:rPr>
              <w:t>5</w:t>
            </w:r>
          </w:p>
        </w:tc>
        <w:tc>
          <w:tcPr>
            <w:tcW w:w="3282" w:type="dxa"/>
            <w:vAlign w:val="center"/>
          </w:tcPr>
          <w:p w:rsidR="0041714E" w:rsidRPr="00670E60" w:rsidRDefault="0041714E" w:rsidP="0041714E">
            <w:pPr>
              <w:jc w:val="center"/>
              <w:rPr>
                <w:rFonts w:ascii="Times New Roman" w:eastAsia="Times New Roman" w:hAnsi="Times New Roman"/>
                <w:sz w:val="22"/>
                <w:lang w:val="hr-HR" w:eastAsia="hr-HR" w:bidi="ar-SA"/>
              </w:rPr>
            </w:pPr>
          </w:p>
          <w:p w:rsidR="0041714E" w:rsidRPr="00670E60" w:rsidRDefault="0041714E" w:rsidP="0041714E">
            <w:pPr>
              <w:jc w:val="center"/>
              <w:rPr>
                <w:rFonts w:ascii="Times New Roman" w:eastAsia="Times New Roman" w:hAnsi="Times New Roman"/>
                <w:sz w:val="22"/>
                <w:lang w:val="hr-HR" w:eastAsia="hr-HR" w:bidi="ar-SA"/>
              </w:rPr>
            </w:pPr>
            <w:r w:rsidRPr="00670E60">
              <w:rPr>
                <w:rFonts w:ascii="Times New Roman" w:eastAsia="Times New Roman" w:hAnsi="Times New Roman"/>
                <w:iCs/>
                <w:sz w:val="22"/>
                <w:lang w:val="pl-PL" w:eastAsia="hr-HR" w:bidi="ar-SA"/>
              </w:rPr>
              <w:t>02.050-M</w:t>
            </w:r>
          </w:p>
        </w:tc>
      </w:tr>
      <w:tr w:rsidR="00670E60" w:rsidRPr="00670E60" w:rsidTr="00263A2E">
        <w:trPr>
          <w:trHeight w:val="717"/>
        </w:trPr>
        <w:tc>
          <w:tcPr>
            <w:tcW w:w="794" w:type="dxa"/>
            <w:vAlign w:val="center"/>
          </w:tcPr>
          <w:p w:rsidR="0041714E" w:rsidRPr="00670E60" w:rsidRDefault="0041714E" w:rsidP="00EA0740">
            <w:pPr>
              <w:jc w:val="center"/>
              <w:rPr>
                <w:rFonts w:ascii="Times New Roman" w:eastAsia="Times New Roman" w:hAnsi="Times New Roman"/>
                <w:lang w:val="hr-HR" w:eastAsia="hr-HR" w:bidi="ar-SA"/>
              </w:rPr>
            </w:pPr>
            <w:r w:rsidRPr="00670E60">
              <w:rPr>
                <w:rFonts w:ascii="Times New Roman" w:eastAsia="Times New Roman" w:hAnsi="Times New Roman"/>
                <w:lang w:val="hr-HR" w:eastAsia="hr-HR" w:bidi="ar-SA"/>
              </w:rPr>
              <w:t>4.</w:t>
            </w:r>
          </w:p>
        </w:tc>
        <w:tc>
          <w:tcPr>
            <w:tcW w:w="2510" w:type="dxa"/>
            <w:vAlign w:val="center"/>
          </w:tcPr>
          <w:p w:rsidR="0041714E" w:rsidRPr="00670E60" w:rsidRDefault="0041714E" w:rsidP="0041714E">
            <w:pPr>
              <w:jc w:val="center"/>
              <w:rPr>
                <w:rFonts w:ascii="Times New Roman" w:eastAsia="Times New Roman" w:hAnsi="Times New Roman"/>
                <w:b/>
                <w:iCs/>
                <w:sz w:val="22"/>
                <w:lang w:val="pl-PL" w:eastAsia="hr-HR" w:bidi="ar-SA"/>
              </w:rPr>
            </w:pPr>
            <w:r w:rsidRPr="00670E60">
              <w:rPr>
                <w:rFonts w:ascii="Times New Roman" w:eastAsia="Times New Roman" w:hAnsi="Times New Roman"/>
                <w:b/>
                <w:iCs/>
                <w:sz w:val="22"/>
                <w:lang w:val="pl-PL" w:eastAsia="hr-HR" w:bidi="ar-SA"/>
              </w:rPr>
              <w:t>Magistarski/master rad</w:t>
            </w:r>
          </w:p>
        </w:tc>
        <w:tc>
          <w:tcPr>
            <w:tcW w:w="1061" w:type="dxa"/>
            <w:vAlign w:val="center"/>
          </w:tcPr>
          <w:p w:rsidR="0041714E" w:rsidRPr="00670E60" w:rsidRDefault="00263A2E" w:rsidP="00263A2E">
            <w:pPr>
              <w:jc w:val="center"/>
              <w:rPr>
                <w:rFonts w:ascii="Times New Roman" w:eastAsia="Times New Roman" w:hAnsi="Times New Roman"/>
                <w:iCs/>
                <w:sz w:val="22"/>
                <w:lang w:val="pl-PL" w:eastAsia="hr-HR" w:bidi="ar-SA"/>
              </w:rPr>
            </w:pPr>
            <w:r w:rsidRPr="00670E60">
              <w:rPr>
                <w:rFonts w:ascii="Times New Roman" w:eastAsia="Times New Roman" w:hAnsi="Times New Roman"/>
                <w:iCs/>
                <w:sz w:val="22"/>
                <w:lang w:val="pl-PL" w:eastAsia="hr-HR" w:bidi="ar-SA"/>
              </w:rPr>
              <w:t>-</w:t>
            </w:r>
          </w:p>
        </w:tc>
        <w:tc>
          <w:tcPr>
            <w:tcW w:w="1261" w:type="dxa"/>
            <w:vAlign w:val="center"/>
          </w:tcPr>
          <w:p w:rsidR="0041714E" w:rsidRPr="00670E60" w:rsidRDefault="0041714E" w:rsidP="00EA0740">
            <w:pPr>
              <w:autoSpaceDE w:val="0"/>
              <w:autoSpaceDN w:val="0"/>
              <w:adjustRightInd w:val="0"/>
              <w:jc w:val="center"/>
              <w:rPr>
                <w:rFonts w:ascii="Times New Roman" w:eastAsiaTheme="minorEastAsia" w:hAnsi="Times New Roman"/>
                <w:sz w:val="22"/>
                <w:lang w:val="hr-HR" w:eastAsia="hr-HR" w:bidi="ar-SA"/>
              </w:rPr>
            </w:pPr>
            <w:r w:rsidRPr="00670E60">
              <w:rPr>
                <w:rFonts w:ascii="Times New Roman" w:eastAsiaTheme="minorEastAsia" w:hAnsi="Times New Roman"/>
                <w:sz w:val="22"/>
                <w:lang w:val="hr-HR" w:eastAsia="hr-HR" w:bidi="ar-SA"/>
              </w:rPr>
              <w:t>02.032-M</w:t>
            </w:r>
          </w:p>
        </w:tc>
        <w:tc>
          <w:tcPr>
            <w:tcW w:w="992" w:type="dxa"/>
            <w:vAlign w:val="center"/>
          </w:tcPr>
          <w:p w:rsidR="0041714E" w:rsidRPr="00670E60" w:rsidRDefault="0041714E" w:rsidP="00EA0740">
            <w:pPr>
              <w:autoSpaceDE w:val="0"/>
              <w:autoSpaceDN w:val="0"/>
              <w:adjustRightInd w:val="0"/>
              <w:jc w:val="center"/>
              <w:rPr>
                <w:rFonts w:ascii="Times New Roman" w:eastAsiaTheme="minorEastAsia" w:hAnsi="Times New Roman"/>
                <w:sz w:val="22"/>
                <w:lang w:val="hr-HR" w:eastAsia="hr-HR" w:bidi="ar-SA"/>
              </w:rPr>
            </w:pPr>
            <w:r w:rsidRPr="00670E60">
              <w:rPr>
                <w:rFonts w:ascii="Times New Roman" w:eastAsiaTheme="minorEastAsia" w:hAnsi="Times New Roman"/>
                <w:sz w:val="22"/>
                <w:lang w:val="hr-HR" w:eastAsia="hr-HR" w:bidi="ar-SA"/>
              </w:rPr>
              <w:t>15</w:t>
            </w:r>
          </w:p>
        </w:tc>
        <w:tc>
          <w:tcPr>
            <w:tcW w:w="3282" w:type="dxa"/>
            <w:vAlign w:val="center"/>
          </w:tcPr>
          <w:p w:rsidR="0041714E" w:rsidRPr="00670E60" w:rsidRDefault="0041714E" w:rsidP="0041714E">
            <w:pPr>
              <w:jc w:val="center"/>
              <w:rPr>
                <w:rFonts w:ascii="Times New Roman" w:eastAsia="Times New Roman" w:hAnsi="Times New Roman"/>
                <w:sz w:val="22"/>
                <w:lang w:val="hr-HR" w:eastAsia="hr-HR" w:bidi="ar-SA"/>
              </w:rPr>
            </w:pPr>
          </w:p>
        </w:tc>
      </w:tr>
      <w:tr w:rsidR="00670E60" w:rsidRPr="00670E60" w:rsidTr="00263A2E">
        <w:trPr>
          <w:trHeight w:val="340"/>
        </w:trPr>
        <w:tc>
          <w:tcPr>
            <w:tcW w:w="794" w:type="dxa"/>
            <w:tcBorders>
              <w:top w:val="single" w:sz="12" w:space="0" w:color="auto"/>
              <w:left w:val="nil"/>
              <w:bottom w:val="single" w:sz="12" w:space="0" w:color="auto"/>
              <w:right w:val="nil"/>
            </w:tcBorders>
          </w:tcPr>
          <w:p w:rsidR="0041714E" w:rsidRPr="00670E60" w:rsidRDefault="0041714E" w:rsidP="0041714E">
            <w:pPr>
              <w:jc w:val="both"/>
              <w:rPr>
                <w:rFonts w:ascii="Times New Roman" w:eastAsia="Times New Roman" w:hAnsi="Times New Roman"/>
                <w:lang w:val="hr-HR" w:eastAsia="hr-HR" w:bidi="ar-SA"/>
              </w:rPr>
            </w:pPr>
          </w:p>
        </w:tc>
        <w:tc>
          <w:tcPr>
            <w:tcW w:w="3571" w:type="dxa"/>
            <w:gridSpan w:val="2"/>
            <w:tcBorders>
              <w:top w:val="single" w:sz="12" w:space="0" w:color="auto"/>
              <w:left w:val="nil"/>
              <w:bottom w:val="single" w:sz="12" w:space="0" w:color="auto"/>
              <w:right w:val="nil"/>
            </w:tcBorders>
            <w:vAlign w:val="center"/>
          </w:tcPr>
          <w:p w:rsidR="0041714E" w:rsidRPr="00670E60" w:rsidRDefault="0041714E" w:rsidP="0041714E">
            <w:pPr>
              <w:jc w:val="both"/>
              <w:rPr>
                <w:rFonts w:ascii="Times New Roman" w:eastAsia="Times New Roman" w:hAnsi="Times New Roman"/>
                <w:b/>
                <w:lang w:val="hr-HR" w:eastAsia="hr-HR" w:bidi="ar-SA"/>
              </w:rPr>
            </w:pPr>
            <w:r w:rsidRPr="00670E60">
              <w:rPr>
                <w:rFonts w:ascii="Times New Roman" w:eastAsia="Times New Roman" w:hAnsi="Times New Roman"/>
                <w:b/>
                <w:lang w:val="hr-HR" w:eastAsia="hr-HR" w:bidi="ar-SA"/>
              </w:rPr>
              <w:t>UKUPNO</w:t>
            </w:r>
          </w:p>
        </w:tc>
        <w:tc>
          <w:tcPr>
            <w:tcW w:w="1261" w:type="dxa"/>
            <w:tcBorders>
              <w:top w:val="single" w:sz="12" w:space="0" w:color="auto"/>
              <w:left w:val="nil"/>
              <w:bottom w:val="single" w:sz="12" w:space="0" w:color="auto"/>
              <w:right w:val="nil"/>
            </w:tcBorders>
          </w:tcPr>
          <w:p w:rsidR="0041714E" w:rsidRPr="00670E60" w:rsidRDefault="0041714E" w:rsidP="0041714E">
            <w:pPr>
              <w:autoSpaceDE w:val="0"/>
              <w:autoSpaceDN w:val="0"/>
              <w:adjustRightInd w:val="0"/>
              <w:jc w:val="center"/>
              <w:rPr>
                <w:rFonts w:ascii="Times New Roman" w:eastAsiaTheme="minorEastAsia" w:hAnsi="Times New Roman"/>
                <w:b/>
                <w:bCs/>
                <w:lang w:val="hr-HR" w:eastAsia="hr-HR" w:bidi="ar-SA"/>
              </w:rPr>
            </w:pPr>
            <w:r w:rsidRPr="00670E60">
              <w:rPr>
                <w:rFonts w:ascii="Times New Roman" w:eastAsiaTheme="minorEastAsia" w:hAnsi="Times New Roman"/>
                <w:b/>
                <w:bCs/>
                <w:lang w:val="hr-HR" w:eastAsia="hr-HR" w:bidi="ar-SA"/>
              </w:rPr>
              <w:t>90</w:t>
            </w:r>
          </w:p>
        </w:tc>
        <w:tc>
          <w:tcPr>
            <w:tcW w:w="992" w:type="dxa"/>
            <w:tcBorders>
              <w:top w:val="single" w:sz="12" w:space="0" w:color="auto"/>
              <w:left w:val="nil"/>
              <w:bottom w:val="single" w:sz="12" w:space="0" w:color="auto"/>
              <w:right w:val="nil"/>
            </w:tcBorders>
          </w:tcPr>
          <w:p w:rsidR="0041714E" w:rsidRPr="00670E60" w:rsidRDefault="0041714E" w:rsidP="0041714E">
            <w:pPr>
              <w:autoSpaceDE w:val="0"/>
              <w:autoSpaceDN w:val="0"/>
              <w:adjustRightInd w:val="0"/>
              <w:jc w:val="center"/>
              <w:rPr>
                <w:rFonts w:ascii="Times New Roman" w:eastAsiaTheme="minorEastAsia" w:hAnsi="Times New Roman"/>
                <w:b/>
                <w:bCs/>
                <w:lang w:val="hr-HR" w:eastAsia="hr-HR" w:bidi="ar-SA"/>
              </w:rPr>
            </w:pPr>
            <w:r w:rsidRPr="00670E60">
              <w:rPr>
                <w:rFonts w:ascii="Times New Roman" w:eastAsiaTheme="minorEastAsia" w:hAnsi="Times New Roman"/>
                <w:b/>
                <w:bCs/>
                <w:lang w:val="hr-HR" w:eastAsia="hr-HR" w:bidi="ar-SA"/>
              </w:rPr>
              <w:t>30</w:t>
            </w:r>
          </w:p>
        </w:tc>
        <w:tc>
          <w:tcPr>
            <w:tcW w:w="3282" w:type="dxa"/>
            <w:tcBorders>
              <w:top w:val="single" w:sz="12" w:space="0" w:color="auto"/>
              <w:left w:val="nil"/>
              <w:bottom w:val="single" w:sz="12" w:space="0" w:color="auto"/>
              <w:right w:val="nil"/>
            </w:tcBorders>
          </w:tcPr>
          <w:p w:rsidR="0041714E" w:rsidRPr="00670E60" w:rsidRDefault="0041714E" w:rsidP="0041714E">
            <w:pPr>
              <w:jc w:val="both"/>
              <w:rPr>
                <w:rFonts w:ascii="Times New Roman" w:eastAsia="Times New Roman" w:hAnsi="Times New Roman"/>
                <w:lang w:val="hr-HR" w:eastAsia="hr-HR" w:bidi="ar-SA"/>
              </w:rPr>
            </w:pPr>
          </w:p>
        </w:tc>
      </w:tr>
    </w:tbl>
    <w:p w:rsidR="00263A2E" w:rsidRPr="00670E60" w:rsidRDefault="00263A2E" w:rsidP="00595658">
      <w:pPr>
        <w:pStyle w:val="BodyText"/>
        <w:jc w:val="both"/>
        <w:rPr>
          <w:rFonts w:ascii="Arial Narrow" w:hAnsi="Arial Narrow"/>
          <w:b/>
          <w:bCs/>
          <w:sz w:val="22"/>
          <w:szCs w:val="24"/>
        </w:rPr>
      </w:pPr>
    </w:p>
    <w:p w:rsidR="00263A2E" w:rsidRPr="00670E60" w:rsidRDefault="00263A2E" w:rsidP="00263A2E">
      <w:pPr>
        <w:pStyle w:val="BodyText"/>
        <w:jc w:val="both"/>
        <w:rPr>
          <w:b/>
          <w:bCs/>
          <w:sz w:val="32"/>
          <w:szCs w:val="26"/>
        </w:rPr>
      </w:pPr>
      <w:r w:rsidRPr="00670E60">
        <w:rPr>
          <w:b/>
          <w:bCs/>
          <w:sz w:val="32"/>
          <w:szCs w:val="26"/>
        </w:rPr>
        <w:t>Silabusi predmeta</w:t>
      </w:r>
    </w:p>
    <w:p w:rsidR="00263A2E" w:rsidRPr="00670E60" w:rsidRDefault="00263A2E" w:rsidP="00263A2E">
      <w:pPr>
        <w:pStyle w:val="BodyText"/>
        <w:jc w:val="both"/>
        <w:rPr>
          <w:b/>
          <w:bCs/>
          <w:sz w:val="32"/>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075"/>
        <w:gridCol w:w="1723"/>
        <w:gridCol w:w="490"/>
        <w:gridCol w:w="2516"/>
      </w:tblGrid>
      <w:tr w:rsidR="00670E60" w:rsidRPr="00670E60" w:rsidTr="00B83329">
        <w:tc>
          <w:tcPr>
            <w:tcW w:w="2660"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Fakultet</w:t>
            </w:r>
          </w:p>
        </w:tc>
        <w:tc>
          <w:tcPr>
            <w:tcW w:w="6804" w:type="dxa"/>
            <w:gridSpan w:val="4"/>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Fakultet za menadžment i poslovnu ekonomiju</w:t>
            </w:r>
          </w:p>
        </w:tc>
      </w:tr>
      <w:tr w:rsidR="00670E60" w:rsidRPr="00670E60" w:rsidTr="00B83329">
        <w:tc>
          <w:tcPr>
            <w:tcW w:w="2660"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Šifra predmeta: 02.046-M</w:t>
            </w:r>
          </w:p>
        </w:tc>
        <w:tc>
          <w:tcPr>
            <w:tcW w:w="6804" w:type="dxa"/>
            <w:gridSpan w:val="4"/>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Naziv predmeta: AKADEMSKO PISANJE</w:t>
            </w:r>
          </w:p>
        </w:tc>
      </w:tr>
      <w:tr w:rsidR="00670E60" w:rsidRPr="00670E60" w:rsidTr="00B83329">
        <w:tc>
          <w:tcPr>
            <w:tcW w:w="2660"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 xml:space="preserve">Nivo: </w:t>
            </w:r>
            <w:r w:rsidRPr="00670E60">
              <w:rPr>
                <w:rFonts w:ascii="Arial Narrow" w:eastAsia="Times New Roman" w:hAnsi="Arial Narrow"/>
                <w:b/>
                <w:sz w:val="22"/>
                <w:lang w:val="pl-PL" w:eastAsia="hr-HR" w:bidi="ar-SA"/>
              </w:rPr>
              <w:t>master studij</w:t>
            </w:r>
          </w:p>
        </w:tc>
        <w:tc>
          <w:tcPr>
            <w:tcW w:w="2075"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Godina: I</w:t>
            </w:r>
          </w:p>
        </w:tc>
        <w:tc>
          <w:tcPr>
            <w:tcW w:w="2213" w:type="dxa"/>
            <w:gridSpan w:val="2"/>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Semestar: I</w:t>
            </w:r>
          </w:p>
        </w:tc>
        <w:tc>
          <w:tcPr>
            <w:tcW w:w="2516"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ECTS kredita:6</w:t>
            </w:r>
          </w:p>
        </w:tc>
      </w:tr>
      <w:tr w:rsidR="00670E60" w:rsidRPr="00670E60" w:rsidTr="00B83329">
        <w:tc>
          <w:tcPr>
            <w:tcW w:w="2660"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Status:smjerski  obavezni</w:t>
            </w:r>
          </w:p>
        </w:tc>
        <w:tc>
          <w:tcPr>
            <w:tcW w:w="4288" w:type="dxa"/>
            <w:gridSpan w:val="3"/>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sati sedmično:2</w:t>
            </w:r>
          </w:p>
        </w:tc>
        <w:tc>
          <w:tcPr>
            <w:tcW w:w="2516"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Ukupan broj sati: 30P</w:t>
            </w:r>
          </w:p>
        </w:tc>
      </w:tr>
      <w:tr w:rsidR="00670E60" w:rsidRPr="00670E60" w:rsidTr="00B83329">
        <w:tc>
          <w:tcPr>
            <w:tcW w:w="9464" w:type="dxa"/>
            <w:gridSpan w:val="5"/>
            <w:shd w:val="clear" w:color="auto" w:fill="auto"/>
          </w:tcPr>
          <w:p w:rsidR="00802CAD" w:rsidRPr="00670E60" w:rsidRDefault="00802CAD" w:rsidP="00B83329">
            <w:pPr>
              <w:jc w:val="both"/>
              <w:rPr>
                <w:rFonts w:ascii="Arial Narrow" w:eastAsia="Calibri" w:hAnsi="Arial Narrow"/>
                <w:sz w:val="22"/>
                <w:lang w:val="pl-PL" w:eastAsia="hr-HR" w:bidi="ar-SA"/>
              </w:rPr>
            </w:pPr>
          </w:p>
        </w:tc>
      </w:tr>
      <w:tr w:rsidR="00670E60"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 CILJ PREDMETA</w:t>
            </w:r>
          </w:p>
        </w:tc>
        <w:tc>
          <w:tcPr>
            <w:tcW w:w="6804" w:type="dxa"/>
            <w:gridSpan w:val="4"/>
          </w:tcPr>
          <w:p w:rsidR="00802CAD" w:rsidRPr="00670E60" w:rsidRDefault="00802CAD" w:rsidP="00B83329">
            <w:p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Upoznavanje studenata sa osnovama metodološke pismenosti.</w:t>
            </w:r>
          </w:p>
        </w:tc>
      </w:tr>
      <w:tr w:rsidR="00670E60"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1.1. Ishod učenja</w:t>
            </w:r>
          </w:p>
        </w:tc>
        <w:tc>
          <w:tcPr>
            <w:tcW w:w="6804" w:type="dxa"/>
            <w:gridSpan w:val="4"/>
          </w:tcPr>
          <w:p w:rsidR="00802CAD" w:rsidRPr="00670E60" w:rsidRDefault="00802CAD" w:rsidP="00B83329">
            <w:p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Nakon odslušanog i položenog predmeta student je kompetentan da interpretira parametre modela puta.</w:t>
            </w:r>
          </w:p>
        </w:tc>
      </w:tr>
      <w:tr w:rsidR="00670E60" w:rsidRPr="00670E60" w:rsidTr="00B83329">
        <w:tc>
          <w:tcPr>
            <w:tcW w:w="2660" w:type="dxa"/>
            <w:vAlign w:val="center"/>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1.2. Predmeti koji su preduslov za polaganje</w:t>
            </w:r>
          </w:p>
        </w:tc>
        <w:tc>
          <w:tcPr>
            <w:tcW w:w="6804" w:type="dxa"/>
            <w:gridSpan w:val="4"/>
          </w:tcPr>
          <w:p w:rsidR="00802CAD" w:rsidRPr="00670E60" w:rsidRDefault="00802CAD" w:rsidP="00B83329">
            <w:p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w:t>
            </w:r>
          </w:p>
        </w:tc>
      </w:tr>
      <w:tr w:rsidR="00670E60"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 xml:space="preserve">1.3. Osnovne tematske jedinice </w:t>
            </w:r>
          </w:p>
          <w:p w:rsidR="00802CAD" w:rsidRPr="00670E60" w:rsidRDefault="00802CAD" w:rsidP="00B83329">
            <w:pPr>
              <w:jc w:val="both"/>
              <w:rPr>
                <w:rFonts w:ascii="Arial Narrow" w:eastAsia="Calibri" w:hAnsi="Arial Narrow"/>
                <w:b/>
                <w:sz w:val="20"/>
                <w:szCs w:val="20"/>
                <w:lang w:val="pl-PL" w:eastAsia="hr-HR" w:bidi="ar-SA"/>
              </w:rPr>
            </w:pPr>
          </w:p>
          <w:p w:rsidR="00802CAD" w:rsidRPr="00670E60" w:rsidRDefault="00802CAD" w:rsidP="00B83329">
            <w:pPr>
              <w:jc w:val="both"/>
              <w:rPr>
                <w:rFonts w:ascii="Arial Narrow" w:eastAsia="Calibri" w:hAnsi="Arial Narrow"/>
                <w:b/>
                <w:sz w:val="20"/>
                <w:szCs w:val="20"/>
                <w:lang w:val="pl-PL" w:eastAsia="hr-HR" w:bidi="ar-SA"/>
              </w:rPr>
            </w:pPr>
          </w:p>
          <w:p w:rsidR="00802CAD" w:rsidRPr="00670E60" w:rsidRDefault="00802CAD" w:rsidP="00B83329">
            <w:pPr>
              <w:jc w:val="both"/>
              <w:rPr>
                <w:rFonts w:ascii="Arial Narrow" w:eastAsia="Calibri" w:hAnsi="Arial Narrow"/>
                <w:b/>
                <w:sz w:val="20"/>
                <w:szCs w:val="20"/>
                <w:lang w:val="pl-PL" w:eastAsia="hr-HR" w:bidi="ar-SA"/>
              </w:rPr>
            </w:pPr>
          </w:p>
          <w:p w:rsidR="00802CAD" w:rsidRPr="00670E60" w:rsidRDefault="00802CAD" w:rsidP="00B83329">
            <w:pPr>
              <w:jc w:val="both"/>
              <w:rPr>
                <w:rFonts w:ascii="Arial Narrow" w:eastAsia="Calibri" w:hAnsi="Arial Narrow"/>
                <w:b/>
                <w:sz w:val="20"/>
                <w:szCs w:val="20"/>
                <w:lang w:val="pl-PL" w:eastAsia="hr-HR" w:bidi="ar-SA"/>
              </w:rPr>
            </w:pPr>
          </w:p>
          <w:p w:rsidR="00802CAD" w:rsidRPr="00670E60" w:rsidRDefault="00802CAD" w:rsidP="00B83329">
            <w:pPr>
              <w:jc w:val="both"/>
              <w:rPr>
                <w:rFonts w:ascii="Arial Narrow" w:eastAsia="Calibri" w:hAnsi="Arial Narrow"/>
                <w:b/>
                <w:sz w:val="20"/>
                <w:szCs w:val="20"/>
                <w:lang w:val="pl-PL" w:eastAsia="hr-HR" w:bidi="ar-SA"/>
              </w:rPr>
            </w:pPr>
          </w:p>
        </w:tc>
        <w:tc>
          <w:tcPr>
            <w:tcW w:w="6804" w:type="dxa"/>
            <w:gridSpan w:val="4"/>
          </w:tcPr>
          <w:p w:rsidR="00802CAD" w:rsidRPr="00670E60" w:rsidRDefault="00802CAD" w:rsidP="009F6801">
            <w:pPr>
              <w:pStyle w:val="ListParagraph"/>
              <w:numPr>
                <w:ilvl w:val="0"/>
                <w:numId w:val="118"/>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Osnove akademske pismenosti</w:t>
            </w:r>
          </w:p>
          <w:p w:rsidR="00802CAD" w:rsidRPr="00670E60" w:rsidRDefault="00802CAD" w:rsidP="009F6801">
            <w:pPr>
              <w:pStyle w:val="ListParagraph"/>
              <w:numPr>
                <w:ilvl w:val="0"/>
                <w:numId w:val="118"/>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Konstitutivni principi nauke</w:t>
            </w:r>
          </w:p>
          <w:p w:rsidR="00802CAD" w:rsidRPr="00670E60" w:rsidRDefault="00802CAD" w:rsidP="009F6801">
            <w:pPr>
              <w:pStyle w:val="ListParagraph"/>
              <w:numPr>
                <w:ilvl w:val="0"/>
                <w:numId w:val="118"/>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Akademsko čitanje.</w:t>
            </w:r>
          </w:p>
          <w:p w:rsidR="00802CAD" w:rsidRPr="00670E60" w:rsidRDefault="00802CAD" w:rsidP="009F6801">
            <w:pPr>
              <w:pStyle w:val="ListParagraph"/>
              <w:numPr>
                <w:ilvl w:val="0"/>
                <w:numId w:val="118"/>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Akademsko pisanje.</w:t>
            </w:r>
          </w:p>
          <w:p w:rsidR="00802CAD" w:rsidRPr="00670E60" w:rsidRDefault="00802CAD" w:rsidP="009F6801">
            <w:pPr>
              <w:pStyle w:val="ListParagraph"/>
              <w:numPr>
                <w:ilvl w:val="0"/>
                <w:numId w:val="118"/>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Cilj akademskog pisanja.</w:t>
            </w:r>
          </w:p>
          <w:p w:rsidR="00802CAD" w:rsidRPr="00670E60" w:rsidRDefault="00802CAD" w:rsidP="009F6801">
            <w:pPr>
              <w:pStyle w:val="ListParagraph"/>
              <w:numPr>
                <w:ilvl w:val="0"/>
                <w:numId w:val="118"/>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Faze akademskog pisanja.</w:t>
            </w:r>
          </w:p>
          <w:p w:rsidR="00802CAD" w:rsidRPr="00670E60" w:rsidRDefault="00802CAD" w:rsidP="009F6801">
            <w:pPr>
              <w:pStyle w:val="ListParagraph"/>
              <w:numPr>
                <w:ilvl w:val="0"/>
                <w:numId w:val="118"/>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Principi akademskog pisanja.</w:t>
            </w:r>
          </w:p>
          <w:p w:rsidR="00802CAD" w:rsidRPr="00670E60" w:rsidRDefault="00802CAD" w:rsidP="009F6801">
            <w:pPr>
              <w:pStyle w:val="ListParagraph"/>
              <w:numPr>
                <w:ilvl w:val="0"/>
                <w:numId w:val="118"/>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Karakteristike dobre teme rada.</w:t>
            </w:r>
          </w:p>
          <w:p w:rsidR="00802CAD" w:rsidRPr="00670E60" w:rsidRDefault="00802CAD" w:rsidP="009F6801">
            <w:pPr>
              <w:pStyle w:val="ListParagraph"/>
              <w:numPr>
                <w:ilvl w:val="0"/>
                <w:numId w:val="118"/>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Naučna literatura</w:t>
            </w:r>
          </w:p>
          <w:p w:rsidR="00802CAD" w:rsidRPr="00670E60" w:rsidRDefault="00802CAD" w:rsidP="009F6801">
            <w:pPr>
              <w:pStyle w:val="ListParagraph"/>
              <w:numPr>
                <w:ilvl w:val="0"/>
                <w:numId w:val="118"/>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Akademska korespodencija</w:t>
            </w:r>
          </w:p>
          <w:p w:rsidR="00802CAD" w:rsidRPr="00670E60" w:rsidRDefault="00802CAD" w:rsidP="009F6801">
            <w:pPr>
              <w:pStyle w:val="ListParagraph"/>
              <w:numPr>
                <w:ilvl w:val="0"/>
                <w:numId w:val="118"/>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Naučna i stručna terminologija</w:t>
            </w:r>
          </w:p>
          <w:p w:rsidR="00802CAD" w:rsidRPr="00670E60" w:rsidRDefault="00802CAD" w:rsidP="009F6801">
            <w:pPr>
              <w:pStyle w:val="ListParagraph"/>
              <w:numPr>
                <w:ilvl w:val="0"/>
                <w:numId w:val="118"/>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Pisanje naučnih radova</w:t>
            </w:r>
          </w:p>
          <w:p w:rsidR="00802CAD" w:rsidRPr="00670E60" w:rsidRDefault="00802CAD" w:rsidP="009F6801">
            <w:pPr>
              <w:pStyle w:val="ListParagraph"/>
              <w:numPr>
                <w:ilvl w:val="0"/>
                <w:numId w:val="118"/>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Internet pretraživanje</w:t>
            </w:r>
          </w:p>
          <w:p w:rsidR="00802CAD" w:rsidRPr="00670E60" w:rsidRDefault="00802CAD" w:rsidP="009F6801">
            <w:pPr>
              <w:pStyle w:val="ListParagraph"/>
              <w:numPr>
                <w:ilvl w:val="0"/>
                <w:numId w:val="118"/>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Objavljivanje stručnih i naučnih radova.</w:t>
            </w:r>
          </w:p>
        </w:tc>
      </w:tr>
      <w:tr w:rsidR="00670E60" w:rsidRPr="00670E60" w:rsidTr="00B83329">
        <w:tc>
          <w:tcPr>
            <w:tcW w:w="9464" w:type="dxa"/>
            <w:gridSpan w:val="5"/>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 NAČIN ORGANIZIRANJA NASTAVE</w:t>
            </w:r>
          </w:p>
        </w:tc>
      </w:tr>
      <w:tr w:rsidR="00670E60" w:rsidRPr="00670E60" w:rsidTr="00B83329">
        <w:tc>
          <w:tcPr>
            <w:tcW w:w="9464" w:type="dxa"/>
            <w:gridSpan w:val="5"/>
          </w:tcPr>
          <w:p w:rsidR="00802CAD" w:rsidRPr="00670E60" w:rsidRDefault="00802CAD" w:rsidP="00B83329">
            <w:pPr>
              <w:jc w:val="center"/>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Opis aktivnosti (%)</w:t>
            </w:r>
          </w:p>
        </w:tc>
      </w:tr>
      <w:tr w:rsidR="00670E60"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2.1. Način izvođenja nastave</w:t>
            </w:r>
          </w:p>
          <w:p w:rsidR="00802CAD" w:rsidRPr="00670E60" w:rsidRDefault="00802CAD" w:rsidP="00B83329">
            <w:pPr>
              <w:jc w:val="both"/>
              <w:rPr>
                <w:rFonts w:ascii="Arial Narrow" w:eastAsia="Calibri" w:hAnsi="Arial Narrow"/>
                <w:b/>
                <w:sz w:val="20"/>
                <w:szCs w:val="20"/>
                <w:lang w:val="pl-PL" w:eastAsia="hr-HR" w:bidi="ar-SA"/>
              </w:rPr>
            </w:pPr>
          </w:p>
        </w:tc>
        <w:tc>
          <w:tcPr>
            <w:tcW w:w="3798" w:type="dxa"/>
            <w:gridSpan w:val="2"/>
          </w:tcPr>
          <w:p w:rsidR="00802CAD" w:rsidRPr="00670E60" w:rsidRDefault="00802CAD" w:rsidP="009F6801">
            <w:pPr>
              <w:pStyle w:val="ListParagraph"/>
              <w:numPr>
                <w:ilvl w:val="0"/>
                <w:numId w:val="119"/>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Exkatedra.</w:t>
            </w:r>
          </w:p>
          <w:p w:rsidR="00802CAD" w:rsidRPr="00670E60" w:rsidRDefault="00802CAD" w:rsidP="009F6801">
            <w:pPr>
              <w:pStyle w:val="ListParagraph"/>
              <w:numPr>
                <w:ilvl w:val="0"/>
                <w:numId w:val="119"/>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Diskusije.</w:t>
            </w:r>
          </w:p>
          <w:p w:rsidR="00802CAD" w:rsidRPr="00670E60" w:rsidRDefault="00802CAD" w:rsidP="009F6801">
            <w:pPr>
              <w:pStyle w:val="ListParagraph"/>
              <w:numPr>
                <w:ilvl w:val="0"/>
                <w:numId w:val="119"/>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Prezentacije.</w:t>
            </w:r>
          </w:p>
          <w:p w:rsidR="00802CAD" w:rsidRPr="00670E60" w:rsidRDefault="00802CAD" w:rsidP="009F6801">
            <w:pPr>
              <w:pStyle w:val="ListParagraph"/>
              <w:numPr>
                <w:ilvl w:val="0"/>
                <w:numId w:val="119"/>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Gosti predavači.</w:t>
            </w:r>
          </w:p>
          <w:p w:rsidR="00802CAD" w:rsidRPr="00670E60" w:rsidRDefault="00802CAD" w:rsidP="009F6801">
            <w:pPr>
              <w:pStyle w:val="ListParagraph"/>
              <w:numPr>
                <w:ilvl w:val="0"/>
                <w:numId w:val="119"/>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Studije slučaja.</w:t>
            </w:r>
          </w:p>
        </w:tc>
        <w:tc>
          <w:tcPr>
            <w:tcW w:w="3006" w:type="dxa"/>
            <w:gridSpan w:val="2"/>
          </w:tcPr>
          <w:p w:rsidR="00802CAD" w:rsidRPr="00670E60" w:rsidRDefault="00802CAD" w:rsidP="009F6801">
            <w:pPr>
              <w:pStyle w:val="ListParagraph"/>
              <w:numPr>
                <w:ilvl w:val="0"/>
                <w:numId w:val="120"/>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40%</w:t>
            </w:r>
          </w:p>
          <w:p w:rsidR="00802CAD" w:rsidRPr="00670E60" w:rsidRDefault="00802CAD" w:rsidP="009F6801">
            <w:pPr>
              <w:pStyle w:val="ListParagraph"/>
              <w:numPr>
                <w:ilvl w:val="0"/>
                <w:numId w:val="120"/>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10%</w:t>
            </w:r>
          </w:p>
          <w:p w:rsidR="00802CAD" w:rsidRPr="00670E60" w:rsidRDefault="00802CAD" w:rsidP="009F6801">
            <w:pPr>
              <w:pStyle w:val="ListParagraph"/>
              <w:numPr>
                <w:ilvl w:val="0"/>
                <w:numId w:val="120"/>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10%</w:t>
            </w:r>
          </w:p>
          <w:p w:rsidR="00802CAD" w:rsidRPr="00670E60" w:rsidRDefault="00802CAD" w:rsidP="009F6801">
            <w:pPr>
              <w:pStyle w:val="ListParagraph"/>
              <w:numPr>
                <w:ilvl w:val="0"/>
                <w:numId w:val="120"/>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20%</w:t>
            </w:r>
          </w:p>
          <w:p w:rsidR="00802CAD" w:rsidRPr="00670E60" w:rsidRDefault="00802CAD" w:rsidP="009F6801">
            <w:pPr>
              <w:pStyle w:val="ListParagraph"/>
              <w:numPr>
                <w:ilvl w:val="0"/>
                <w:numId w:val="120"/>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20%</w:t>
            </w:r>
          </w:p>
        </w:tc>
      </w:tr>
      <w:tr w:rsidR="00670E60"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2.2. Broj sati opterećenja studenta</w:t>
            </w:r>
          </w:p>
        </w:tc>
        <w:tc>
          <w:tcPr>
            <w:tcW w:w="3798" w:type="dxa"/>
            <w:gridSpan w:val="2"/>
          </w:tcPr>
          <w:p w:rsidR="00802CAD" w:rsidRPr="00670E60" w:rsidRDefault="00802CAD" w:rsidP="009F6801">
            <w:pPr>
              <w:pStyle w:val="ListParagraph"/>
              <w:numPr>
                <w:ilvl w:val="0"/>
                <w:numId w:val="121"/>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 xml:space="preserve">Predavanja </w:t>
            </w:r>
            <w:r w:rsidRPr="00670E60">
              <w:rPr>
                <w:rFonts w:ascii="Arial" w:eastAsia="Calibri" w:hAnsi="Arial" w:cs="Arial"/>
                <w:noProof/>
                <w:sz w:val="20"/>
                <w:szCs w:val="20"/>
                <w:lang w:val="bs-Latn-BA" w:eastAsia="hr-HR" w:bidi="ar-SA"/>
              </w:rPr>
              <w:t>‒</w:t>
            </w:r>
            <w:r w:rsidRPr="00670E60">
              <w:rPr>
                <w:rFonts w:ascii="Arial Narrow" w:eastAsia="Calibri" w:hAnsi="Arial Narrow"/>
                <w:noProof/>
                <w:sz w:val="20"/>
                <w:szCs w:val="20"/>
                <w:lang w:val="bs-Latn-BA" w:eastAsia="hr-HR" w:bidi="ar-SA"/>
              </w:rPr>
              <w:t xml:space="preserve"> direktna nastava.</w:t>
            </w:r>
          </w:p>
          <w:p w:rsidR="00802CAD" w:rsidRPr="00670E60" w:rsidRDefault="00802CAD" w:rsidP="009F6801">
            <w:pPr>
              <w:pStyle w:val="ListParagraph"/>
              <w:numPr>
                <w:ilvl w:val="0"/>
                <w:numId w:val="121"/>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Projekti i seminarski radovi</w:t>
            </w:r>
          </w:p>
          <w:p w:rsidR="00802CAD" w:rsidRPr="00670E60" w:rsidRDefault="00802CAD" w:rsidP="009F6801">
            <w:pPr>
              <w:pStyle w:val="ListParagraph"/>
              <w:numPr>
                <w:ilvl w:val="0"/>
                <w:numId w:val="121"/>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Samostalno učenje.</w:t>
            </w:r>
          </w:p>
          <w:p w:rsidR="00802CAD" w:rsidRPr="00670E60" w:rsidRDefault="00802CAD" w:rsidP="009F6801">
            <w:pPr>
              <w:pStyle w:val="ListParagraph"/>
              <w:numPr>
                <w:ilvl w:val="0"/>
                <w:numId w:val="121"/>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Ostale aktivnosti studenta.</w:t>
            </w:r>
          </w:p>
          <w:p w:rsidR="00802CAD" w:rsidRPr="00670E60" w:rsidRDefault="00802CAD" w:rsidP="00B83329">
            <w:pPr>
              <w:pStyle w:val="ListParagraph"/>
              <w:jc w:val="both"/>
              <w:rPr>
                <w:rFonts w:ascii="Arial Narrow" w:eastAsia="Calibri" w:hAnsi="Arial Narrow"/>
                <w:noProof/>
                <w:sz w:val="20"/>
                <w:szCs w:val="20"/>
                <w:lang w:val="bs-Latn-BA" w:eastAsia="hr-HR" w:bidi="ar-SA"/>
              </w:rPr>
            </w:pPr>
            <w:r w:rsidRPr="00670E60">
              <w:rPr>
                <w:rFonts w:ascii="Arial Narrow" w:eastAsia="Calibri" w:hAnsi="Arial Narrow"/>
                <w:b/>
                <w:sz w:val="20"/>
                <w:szCs w:val="20"/>
                <w:lang w:val="pl-PL" w:eastAsia="hr-HR" w:bidi="ar-SA"/>
              </w:rPr>
              <w:t>UKUPNO:</w:t>
            </w:r>
          </w:p>
        </w:tc>
        <w:tc>
          <w:tcPr>
            <w:tcW w:w="3006" w:type="dxa"/>
            <w:gridSpan w:val="2"/>
          </w:tcPr>
          <w:p w:rsidR="00802CAD" w:rsidRPr="00670E60" w:rsidRDefault="00802CAD" w:rsidP="009F6801">
            <w:pPr>
              <w:numPr>
                <w:ilvl w:val="0"/>
                <w:numId w:val="122"/>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802CAD" w:rsidRPr="00670E60" w:rsidRDefault="00802CAD" w:rsidP="009F6801">
            <w:pPr>
              <w:numPr>
                <w:ilvl w:val="0"/>
                <w:numId w:val="122"/>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30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(1,11)</w:t>
            </w:r>
          </w:p>
          <w:p w:rsidR="00802CAD" w:rsidRPr="00670E60" w:rsidRDefault="00802CAD" w:rsidP="009F6801">
            <w:pPr>
              <w:numPr>
                <w:ilvl w:val="0"/>
                <w:numId w:val="122"/>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802CAD" w:rsidRPr="00670E60" w:rsidRDefault="00802CAD" w:rsidP="009F6801">
            <w:pPr>
              <w:numPr>
                <w:ilvl w:val="0"/>
                <w:numId w:val="122"/>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52</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(1,93)</w:t>
            </w:r>
          </w:p>
          <w:p w:rsidR="00802CAD" w:rsidRPr="00670E60" w:rsidRDefault="00802CAD" w:rsidP="00B83329">
            <w:pPr>
              <w:pStyle w:val="ListParagraph"/>
              <w:jc w:val="both"/>
              <w:rPr>
                <w:rFonts w:ascii="Arial Narrow" w:eastAsia="Calibri" w:hAnsi="Arial Narrow"/>
                <w:noProof/>
                <w:sz w:val="20"/>
                <w:szCs w:val="20"/>
                <w:lang w:val="bs-Latn-BA" w:eastAsia="hr-HR" w:bidi="ar-SA"/>
              </w:rPr>
            </w:pPr>
            <w:r w:rsidRPr="00670E60">
              <w:rPr>
                <w:rFonts w:ascii="Arial Narrow" w:eastAsia="Times New Roman" w:hAnsi="Arial Narrow"/>
                <w:b/>
                <w:noProof/>
                <w:sz w:val="20"/>
                <w:szCs w:val="20"/>
                <w:lang w:val="bs-Latn-BA" w:eastAsia="hr-HR" w:bidi="ar-SA"/>
              </w:rPr>
              <w:t>162 SATI</w:t>
            </w:r>
            <w:r w:rsidRPr="00670E60">
              <w:rPr>
                <w:rFonts w:ascii="Arial Narrow" w:eastAsia="Times New Roman" w:hAnsi="Arial Narrow"/>
                <w:b/>
                <w:noProof/>
                <w:sz w:val="20"/>
                <w:szCs w:val="20"/>
                <w:lang w:val="bs-Latn-BA" w:eastAsia="hr-HR" w:bidi="ar-SA"/>
              </w:rPr>
              <w:tab/>
              <w:t xml:space="preserve">                6 ECTS</w:t>
            </w:r>
          </w:p>
        </w:tc>
      </w:tr>
      <w:tr w:rsidR="00670E60" w:rsidRPr="00670E60" w:rsidTr="00B83329">
        <w:tc>
          <w:tcPr>
            <w:tcW w:w="9464" w:type="dxa"/>
            <w:gridSpan w:val="5"/>
          </w:tcPr>
          <w:p w:rsidR="00802CAD" w:rsidRPr="00670E60" w:rsidRDefault="00802CAD" w:rsidP="00B83329">
            <w:pPr>
              <w:jc w:val="center"/>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Učešće u ocjeni (%)</w:t>
            </w:r>
          </w:p>
        </w:tc>
      </w:tr>
      <w:tr w:rsidR="00670E60"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2.3. Način ocjenjivanja</w:t>
            </w:r>
          </w:p>
          <w:p w:rsidR="00802CAD" w:rsidRPr="00670E60" w:rsidRDefault="00802CAD" w:rsidP="00B83329">
            <w:pPr>
              <w:jc w:val="both"/>
              <w:rPr>
                <w:rFonts w:ascii="Arial Narrow" w:eastAsia="Calibri" w:hAnsi="Arial Narrow"/>
                <w:b/>
                <w:sz w:val="20"/>
                <w:szCs w:val="20"/>
                <w:lang w:val="pl-PL" w:eastAsia="hr-HR" w:bidi="ar-SA"/>
              </w:rPr>
            </w:pPr>
          </w:p>
          <w:p w:rsidR="00802CAD" w:rsidRPr="00670E60" w:rsidRDefault="00802CAD" w:rsidP="00B83329">
            <w:pPr>
              <w:jc w:val="both"/>
              <w:rPr>
                <w:rFonts w:ascii="Arial Narrow" w:eastAsia="Calibri" w:hAnsi="Arial Narrow"/>
                <w:b/>
                <w:sz w:val="20"/>
                <w:szCs w:val="20"/>
                <w:lang w:val="pl-PL" w:eastAsia="hr-HR" w:bidi="ar-SA"/>
              </w:rPr>
            </w:pPr>
          </w:p>
        </w:tc>
        <w:tc>
          <w:tcPr>
            <w:tcW w:w="3798" w:type="dxa"/>
            <w:gridSpan w:val="2"/>
          </w:tcPr>
          <w:p w:rsidR="00802CAD" w:rsidRPr="00670E60" w:rsidRDefault="00802CAD" w:rsidP="009F6801">
            <w:pPr>
              <w:numPr>
                <w:ilvl w:val="0"/>
                <w:numId w:val="12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Obavezni dolazak (%).</w:t>
            </w:r>
          </w:p>
          <w:p w:rsidR="00802CAD" w:rsidRPr="00670E60" w:rsidRDefault="00802CAD" w:rsidP="009F6801">
            <w:pPr>
              <w:numPr>
                <w:ilvl w:val="0"/>
                <w:numId w:val="12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Seminarski rad / drugi oblici aktivnosti.</w:t>
            </w:r>
          </w:p>
          <w:p w:rsidR="00802CAD" w:rsidRPr="00670E60" w:rsidRDefault="00802CAD" w:rsidP="009F6801">
            <w:pPr>
              <w:numPr>
                <w:ilvl w:val="0"/>
                <w:numId w:val="123"/>
              </w:numPr>
              <w:jc w:val="both"/>
              <w:rPr>
                <w:rFonts w:ascii="Arial Narrow" w:eastAsia="Calibri" w:hAnsi="Arial Narrow"/>
                <w:bCs/>
                <w:sz w:val="20"/>
                <w:szCs w:val="20"/>
                <w:lang w:val="hr-HR" w:eastAsia="hr-HR" w:bidi="ar-SA"/>
              </w:rPr>
            </w:pPr>
            <w:r w:rsidRPr="00670E60">
              <w:rPr>
                <w:rFonts w:ascii="Arial Narrow" w:eastAsia="Calibri" w:hAnsi="Arial Narrow"/>
                <w:sz w:val="20"/>
                <w:szCs w:val="20"/>
                <w:lang w:val="pl-PL" w:eastAsia="hr-HR" w:bidi="ar-SA"/>
              </w:rPr>
              <w:t>Parcijalni testovi.</w:t>
            </w:r>
          </w:p>
          <w:p w:rsidR="00802CAD" w:rsidRPr="00670E60" w:rsidRDefault="00802CAD" w:rsidP="009F6801">
            <w:pPr>
              <w:numPr>
                <w:ilvl w:val="0"/>
                <w:numId w:val="123"/>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Završni test.</w:t>
            </w:r>
          </w:p>
        </w:tc>
        <w:tc>
          <w:tcPr>
            <w:tcW w:w="3006" w:type="dxa"/>
            <w:gridSpan w:val="2"/>
          </w:tcPr>
          <w:p w:rsidR="00802CAD" w:rsidRPr="00670E60" w:rsidRDefault="00802CAD" w:rsidP="00B83329">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0–10%</w:t>
            </w:r>
          </w:p>
          <w:p w:rsidR="00802CAD" w:rsidRPr="00670E60" w:rsidRDefault="00802CAD" w:rsidP="00B83329">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0–15%</w:t>
            </w:r>
          </w:p>
          <w:p w:rsidR="00802CAD" w:rsidRPr="00670E60" w:rsidRDefault="00802CAD" w:rsidP="00B83329">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0–30%</w:t>
            </w:r>
          </w:p>
          <w:p w:rsidR="00802CAD" w:rsidRPr="00670E60" w:rsidRDefault="00802CAD" w:rsidP="00B83329">
            <w:pPr>
              <w:jc w:val="both"/>
              <w:rPr>
                <w:rFonts w:ascii="Arial Narrow" w:eastAsia="Calibri" w:hAnsi="Arial Narrow"/>
                <w:sz w:val="20"/>
                <w:szCs w:val="20"/>
                <w:lang w:val="pl-PL" w:eastAsia="hr-HR" w:bidi="ar-SA"/>
              </w:rPr>
            </w:pPr>
            <w:r w:rsidRPr="00670E60">
              <w:rPr>
                <w:rFonts w:ascii="Arial Narrow" w:eastAsia="Calibri" w:hAnsi="Arial Narrow"/>
                <w:bCs/>
                <w:sz w:val="20"/>
                <w:szCs w:val="20"/>
                <w:lang w:val="hr-HR" w:eastAsia="hr-HR" w:bidi="ar-SA"/>
              </w:rPr>
              <w:t>0–45%</w:t>
            </w:r>
          </w:p>
        </w:tc>
      </w:tr>
      <w:tr w:rsidR="00802CAD"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3. LITERATURA</w:t>
            </w:r>
          </w:p>
          <w:p w:rsidR="00802CAD" w:rsidRPr="00670E60" w:rsidRDefault="00802CAD" w:rsidP="00B83329">
            <w:pPr>
              <w:jc w:val="both"/>
              <w:rPr>
                <w:rFonts w:ascii="Arial Narrow" w:eastAsia="Calibri" w:hAnsi="Arial Narrow"/>
                <w:b/>
                <w:sz w:val="20"/>
                <w:szCs w:val="20"/>
                <w:lang w:val="pl-PL" w:eastAsia="hr-HR" w:bidi="ar-SA"/>
              </w:rPr>
            </w:pPr>
          </w:p>
        </w:tc>
        <w:tc>
          <w:tcPr>
            <w:tcW w:w="6804" w:type="dxa"/>
            <w:gridSpan w:val="4"/>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Osnovna literatura:</w:t>
            </w:r>
          </w:p>
          <w:p w:rsidR="00802CAD" w:rsidRPr="00670E60" w:rsidRDefault="00802CAD" w:rsidP="009F6801">
            <w:pPr>
              <w:pStyle w:val="ListParagraph"/>
              <w:numPr>
                <w:ilvl w:val="0"/>
                <w:numId w:val="116"/>
              </w:numPr>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 xml:space="preserve">Zelenika, R. (2000.) </w:t>
            </w:r>
            <w:r w:rsidRPr="00670E60">
              <w:rPr>
                <w:rFonts w:ascii="Arial Narrow" w:eastAsia="Times New Roman" w:hAnsi="Arial Narrow"/>
                <w:i/>
                <w:sz w:val="20"/>
                <w:szCs w:val="20"/>
                <w:lang w:eastAsia="hr-HR" w:bidi="ar-SA"/>
              </w:rPr>
              <w:t>Metodologija i tehnologija izrade znanstvenog i stručnog djela</w:t>
            </w:r>
            <w:r w:rsidRPr="00670E60">
              <w:rPr>
                <w:rFonts w:ascii="Arial Narrow" w:eastAsia="Times New Roman" w:hAnsi="Arial Narrow"/>
                <w:sz w:val="20"/>
                <w:szCs w:val="20"/>
                <w:lang w:eastAsia="hr-HR" w:bidi="ar-SA"/>
              </w:rPr>
              <w:t>, 4. izd., Rijeka: Ekonomski fakultet / Ljubljana: Ekonomska fakulteta Univerzet.</w:t>
            </w:r>
          </w:p>
          <w:p w:rsidR="00802CAD" w:rsidRPr="00670E60" w:rsidRDefault="00802CAD" w:rsidP="009F6801">
            <w:pPr>
              <w:pStyle w:val="ListParagraph"/>
              <w:numPr>
                <w:ilvl w:val="0"/>
                <w:numId w:val="116"/>
              </w:numPr>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Silobrčić, V. (2003.) Kako sastaviti, objaviti i ocijeniti znanstveno djelo, 5. izd., Zagreb: Medicinska naklada.</w:t>
            </w:r>
          </w:p>
          <w:p w:rsidR="00802CAD" w:rsidRPr="00670E60" w:rsidRDefault="00802CAD" w:rsidP="00B83329">
            <w:pPr>
              <w:contextualSpacing/>
              <w:rPr>
                <w:rFonts w:ascii="Arial Narrow" w:eastAsia="Times New Roman" w:hAnsi="Arial Narrow"/>
                <w:sz w:val="20"/>
                <w:szCs w:val="20"/>
                <w:lang w:val="hr-HR" w:eastAsia="hr-HR" w:bidi="ar-SA"/>
              </w:rPr>
            </w:pPr>
            <w:r w:rsidRPr="00670E60">
              <w:rPr>
                <w:rFonts w:ascii="Arial Narrow" w:eastAsia="Times New Roman" w:hAnsi="Arial Narrow"/>
                <w:b/>
                <w:sz w:val="20"/>
                <w:szCs w:val="20"/>
                <w:lang w:val="hr-HR" w:eastAsia="hr-HR" w:bidi="ar-SA"/>
              </w:rPr>
              <w:t>Dopunska literatura</w:t>
            </w:r>
            <w:r w:rsidRPr="00670E60">
              <w:rPr>
                <w:rFonts w:ascii="Arial Narrow" w:eastAsia="Times New Roman" w:hAnsi="Arial Narrow"/>
                <w:i/>
                <w:sz w:val="20"/>
                <w:szCs w:val="20"/>
                <w:lang w:val="hr-HR" w:eastAsia="hr-HR" w:bidi="ar-SA"/>
              </w:rPr>
              <w:t>:</w:t>
            </w:r>
          </w:p>
          <w:p w:rsidR="00802CAD" w:rsidRPr="00670E60" w:rsidRDefault="00802CAD" w:rsidP="009F6801">
            <w:pPr>
              <w:pStyle w:val="ListParagraph"/>
              <w:numPr>
                <w:ilvl w:val="0"/>
                <w:numId w:val="117"/>
              </w:numPr>
              <w:jc w:val="both"/>
              <w:rPr>
                <w:rFonts w:ascii="Arial Narrow" w:eastAsia="Times New Roman" w:hAnsi="Arial Narrow"/>
                <w:sz w:val="20"/>
                <w:szCs w:val="20"/>
                <w:lang w:eastAsia="hr-HR" w:bidi="ar-SA"/>
              </w:rPr>
            </w:pPr>
            <w:r w:rsidRPr="00670E60">
              <w:rPr>
                <w:rFonts w:ascii="Arial Narrow" w:eastAsia="Times New Roman" w:hAnsi="Arial Narrow"/>
                <w:i/>
                <w:sz w:val="20"/>
                <w:szCs w:val="20"/>
                <w:lang w:eastAsia="hr-HR" w:bidi="ar-SA"/>
              </w:rPr>
              <w:t>Harvard System of Referencing Guide</w:t>
            </w:r>
            <w:r w:rsidRPr="00670E60">
              <w:rPr>
                <w:rFonts w:ascii="Arial Narrow" w:eastAsia="Times New Roman" w:hAnsi="Arial Narrow"/>
                <w:sz w:val="20"/>
                <w:szCs w:val="20"/>
                <w:lang w:eastAsia="hr-HR" w:bidi="ar-SA"/>
              </w:rPr>
              <w:t xml:space="preserve"> (2008), Anglia Ruskin Universtiy, Cambridge &amp; Chelmsford, http://libweb.anglia.ac.uk/referencing/harvard.htm .</w:t>
            </w:r>
          </w:p>
          <w:p w:rsidR="00802CAD" w:rsidRPr="00670E60" w:rsidRDefault="00802CAD" w:rsidP="009F6801">
            <w:pPr>
              <w:pStyle w:val="ListParagraph"/>
              <w:numPr>
                <w:ilvl w:val="0"/>
                <w:numId w:val="117"/>
              </w:numPr>
              <w:jc w:val="both"/>
              <w:rPr>
                <w:rFonts w:ascii="Arial Narrow" w:eastAsia="Times New Roman" w:hAnsi="Arial Narrow"/>
                <w:sz w:val="20"/>
                <w:szCs w:val="20"/>
                <w:lang w:eastAsia="hr-HR" w:bidi="ar-SA"/>
              </w:rPr>
            </w:pPr>
            <w:r w:rsidRPr="00670E60">
              <w:rPr>
                <w:rFonts w:ascii="Arial Narrow" w:eastAsia="Times New Roman" w:hAnsi="Arial Narrow"/>
                <w:i/>
                <w:sz w:val="20"/>
                <w:szCs w:val="20"/>
                <w:lang w:eastAsia="hr-HR" w:bidi="ar-SA"/>
              </w:rPr>
              <w:t>References/Bibliography Harvard Style Based on Style Manual for Authors</w:t>
            </w:r>
            <w:r w:rsidRPr="00670E60">
              <w:rPr>
                <w:rFonts w:ascii="Arial Narrow" w:eastAsia="Times New Roman" w:hAnsi="Arial Narrow"/>
                <w:sz w:val="20"/>
                <w:szCs w:val="20"/>
                <w:lang w:eastAsia="hr-HR" w:bidi="ar-SA"/>
              </w:rPr>
              <w:t>, Editors and Printers (2006.), University of Queensland, http://www.library.uq.edu.au/training/citation/harvard_6.pdf .</w:t>
            </w:r>
          </w:p>
          <w:p w:rsidR="00802CAD" w:rsidRPr="00670E60" w:rsidRDefault="00802CAD" w:rsidP="009F6801">
            <w:pPr>
              <w:pStyle w:val="ListParagraph"/>
              <w:numPr>
                <w:ilvl w:val="0"/>
                <w:numId w:val="117"/>
              </w:numPr>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Citing &amp; Referencing Guide: Harvard Style (2008), University College, London, http://www.imperial.ac.uk/Library/pdf/Harvard_referencing.pdf .</w:t>
            </w:r>
          </w:p>
        </w:tc>
      </w:tr>
    </w:tbl>
    <w:p w:rsidR="00263A2E" w:rsidRPr="00670E60" w:rsidRDefault="00263A2E" w:rsidP="00263A2E">
      <w:pPr>
        <w:pStyle w:val="BodyText"/>
        <w:jc w:val="both"/>
        <w:rPr>
          <w:b/>
          <w:bCs/>
          <w:sz w:val="32"/>
          <w:szCs w:val="26"/>
        </w:rPr>
      </w:pPr>
    </w:p>
    <w:p w:rsidR="00263A2E" w:rsidRPr="00670E60" w:rsidRDefault="00263A2E" w:rsidP="00263A2E">
      <w:pPr>
        <w:pStyle w:val="BodyText"/>
        <w:jc w:val="both"/>
        <w:rPr>
          <w:rFonts w:ascii="Arial Narrow" w:hAnsi="Arial Narrow"/>
          <w:b/>
          <w:bCs/>
          <w:sz w:val="22"/>
          <w:szCs w:val="24"/>
        </w:rPr>
      </w:pPr>
    </w:p>
    <w:p w:rsidR="00263A2E" w:rsidRPr="00670E60" w:rsidRDefault="00263A2E" w:rsidP="00263A2E">
      <w:pPr>
        <w:pStyle w:val="BodyText"/>
        <w:jc w:val="both"/>
        <w:rPr>
          <w:rFonts w:ascii="Arial Narrow" w:hAnsi="Arial Narrow"/>
          <w:b/>
          <w:bCs/>
          <w:sz w:val="22"/>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075"/>
        <w:gridCol w:w="1723"/>
        <w:gridCol w:w="490"/>
        <w:gridCol w:w="2516"/>
      </w:tblGrid>
      <w:tr w:rsidR="00670E60" w:rsidRPr="00670E60" w:rsidTr="00B83329">
        <w:tc>
          <w:tcPr>
            <w:tcW w:w="2660"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Fakultet</w:t>
            </w:r>
          </w:p>
        </w:tc>
        <w:tc>
          <w:tcPr>
            <w:tcW w:w="6804" w:type="dxa"/>
            <w:gridSpan w:val="4"/>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Fakultet za menadžment i poslovnu ekonomiju</w:t>
            </w:r>
          </w:p>
        </w:tc>
      </w:tr>
      <w:tr w:rsidR="00670E60" w:rsidRPr="00670E60" w:rsidTr="00B83329">
        <w:tc>
          <w:tcPr>
            <w:tcW w:w="2660"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Šifra predmeta: 02.047-M</w:t>
            </w:r>
          </w:p>
        </w:tc>
        <w:tc>
          <w:tcPr>
            <w:tcW w:w="6804" w:type="dxa"/>
            <w:gridSpan w:val="4"/>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Naziv predmeta: PSIHOLOGIJA SOCIJALNOG PONAŠANJA</w:t>
            </w:r>
          </w:p>
        </w:tc>
      </w:tr>
      <w:tr w:rsidR="00670E60" w:rsidRPr="00670E60" w:rsidTr="00B83329">
        <w:tc>
          <w:tcPr>
            <w:tcW w:w="2660"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 xml:space="preserve">Nivo: </w:t>
            </w:r>
            <w:r w:rsidRPr="00670E60">
              <w:rPr>
                <w:rFonts w:ascii="Arial Narrow" w:eastAsia="Times New Roman" w:hAnsi="Arial Narrow"/>
                <w:b/>
                <w:sz w:val="22"/>
                <w:lang w:val="pl-PL" w:eastAsia="hr-HR" w:bidi="ar-SA"/>
              </w:rPr>
              <w:t>master studij</w:t>
            </w:r>
          </w:p>
        </w:tc>
        <w:tc>
          <w:tcPr>
            <w:tcW w:w="2075"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Godina: I</w:t>
            </w:r>
          </w:p>
        </w:tc>
        <w:tc>
          <w:tcPr>
            <w:tcW w:w="2213" w:type="dxa"/>
            <w:gridSpan w:val="2"/>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Semestar: I</w:t>
            </w:r>
          </w:p>
        </w:tc>
        <w:tc>
          <w:tcPr>
            <w:tcW w:w="2516"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ECTS kredita:6</w:t>
            </w:r>
          </w:p>
        </w:tc>
      </w:tr>
      <w:tr w:rsidR="00670E60" w:rsidRPr="00670E60" w:rsidTr="00B83329">
        <w:tc>
          <w:tcPr>
            <w:tcW w:w="2660"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Status: smjerski obavezni</w:t>
            </w:r>
          </w:p>
        </w:tc>
        <w:tc>
          <w:tcPr>
            <w:tcW w:w="4288" w:type="dxa"/>
            <w:gridSpan w:val="3"/>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sati sedmično: 2</w:t>
            </w:r>
          </w:p>
        </w:tc>
        <w:tc>
          <w:tcPr>
            <w:tcW w:w="2516"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Ukupan broj sati: 30P</w:t>
            </w:r>
          </w:p>
        </w:tc>
      </w:tr>
      <w:tr w:rsidR="00670E60" w:rsidRPr="00670E60" w:rsidTr="00B83329">
        <w:tc>
          <w:tcPr>
            <w:tcW w:w="9464" w:type="dxa"/>
            <w:gridSpan w:val="5"/>
          </w:tcPr>
          <w:p w:rsidR="00802CAD" w:rsidRPr="00670E60" w:rsidRDefault="00802CAD" w:rsidP="00B83329">
            <w:pPr>
              <w:jc w:val="both"/>
              <w:rPr>
                <w:rFonts w:ascii="Arial Narrow" w:eastAsia="Calibri" w:hAnsi="Arial Narrow"/>
                <w:sz w:val="22"/>
                <w:lang w:val="pl-PL" w:eastAsia="hr-HR" w:bidi="ar-SA"/>
              </w:rPr>
            </w:pPr>
          </w:p>
        </w:tc>
      </w:tr>
      <w:tr w:rsidR="00670E60"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 CILJ PREDMETA</w:t>
            </w:r>
          </w:p>
        </w:tc>
        <w:tc>
          <w:tcPr>
            <w:tcW w:w="6804" w:type="dxa"/>
            <w:gridSpan w:val="4"/>
          </w:tcPr>
          <w:p w:rsidR="00802CAD" w:rsidRPr="00670E60" w:rsidRDefault="00802CAD" w:rsidP="00B83329">
            <w:p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Osnovni cilj. Analiza usvojenog ponašanja šireg društvenog konteksta Teorije socijalnog učenja. Učenje se zbiva u interakciji pojednica i socijalne okolin, te često nema komponentu vlastitog iskustva.To su: imitacija, modeliranje, učenje posmatranje (opservacijsko učenje), i simboličko učenje.</w:t>
            </w:r>
          </w:p>
        </w:tc>
      </w:tr>
      <w:tr w:rsidR="00670E60"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1.1. Ishod učenja</w:t>
            </w:r>
          </w:p>
        </w:tc>
        <w:tc>
          <w:tcPr>
            <w:tcW w:w="6804" w:type="dxa"/>
            <w:gridSpan w:val="4"/>
          </w:tcPr>
          <w:p w:rsidR="00802CAD" w:rsidRPr="00670E60" w:rsidRDefault="00802CAD" w:rsidP="00B83329">
            <w:pPr>
              <w:autoSpaceDE w:val="0"/>
              <w:autoSpaceDN w:val="0"/>
              <w:adjustRightInd w:val="0"/>
              <w:spacing w:line="283" w:lineRule="exact"/>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Nakon odslušanog i položenog kolegija studenti će moći opisati i definisati osnovna odstupanja u doživljavanju i ponašanju i razlikovati osnovne psihičke poremećaje.</w:t>
            </w:r>
          </w:p>
        </w:tc>
      </w:tr>
      <w:tr w:rsidR="00670E60" w:rsidRPr="00670E60" w:rsidTr="00B83329">
        <w:tc>
          <w:tcPr>
            <w:tcW w:w="2660" w:type="dxa"/>
            <w:vAlign w:val="center"/>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1.2. Predmeti koji su preduslov za polaganje</w:t>
            </w:r>
          </w:p>
        </w:tc>
        <w:tc>
          <w:tcPr>
            <w:tcW w:w="6804" w:type="dxa"/>
            <w:gridSpan w:val="4"/>
          </w:tcPr>
          <w:p w:rsidR="00802CAD" w:rsidRPr="00670E60" w:rsidRDefault="00802CAD" w:rsidP="00B83329">
            <w:pPr>
              <w:jc w:val="both"/>
              <w:rPr>
                <w:rFonts w:ascii="Arial Narrow" w:eastAsia="Calibri" w:hAnsi="Arial Narrow"/>
                <w:sz w:val="20"/>
                <w:szCs w:val="20"/>
                <w:lang w:val="pl-PL" w:eastAsia="hr-HR" w:bidi="ar-SA"/>
              </w:rPr>
            </w:pPr>
          </w:p>
        </w:tc>
      </w:tr>
      <w:tr w:rsidR="00670E60"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 xml:space="preserve">1.3. Osnovne tematske jedinice </w:t>
            </w:r>
          </w:p>
          <w:p w:rsidR="00802CAD" w:rsidRPr="00670E60" w:rsidRDefault="00802CAD" w:rsidP="00B83329">
            <w:pPr>
              <w:jc w:val="both"/>
              <w:rPr>
                <w:rFonts w:ascii="Arial Narrow" w:eastAsia="Calibri" w:hAnsi="Arial Narrow"/>
                <w:b/>
                <w:sz w:val="20"/>
                <w:szCs w:val="20"/>
                <w:lang w:val="pl-PL" w:eastAsia="hr-HR" w:bidi="ar-SA"/>
              </w:rPr>
            </w:pPr>
          </w:p>
          <w:p w:rsidR="00802CAD" w:rsidRPr="00670E60" w:rsidRDefault="00802CAD" w:rsidP="00B83329">
            <w:pPr>
              <w:jc w:val="both"/>
              <w:rPr>
                <w:rFonts w:ascii="Arial Narrow" w:eastAsia="Calibri" w:hAnsi="Arial Narrow"/>
                <w:b/>
                <w:sz w:val="20"/>
                <w:szCs w:val="20"/>
                <w:lang w:val="pl-PL" w:eastAsia="hr-HR" w:bidi="ar-SA"/>
              </w:rPr>
            </w:pPr>
          </w:p>
          <w:p w:rsidR="00802CAD" w:rsidRPr="00670E60" w:rsidRDefault="00802CAD" w:rsidP="00B83329">
            <w:pPr>
              <w:jc w:val="both"/>
              <w:rPr>
                <w:rFonts w:ascii="Arial Narrow" w:eastAsia="Calibri" w:hAnsi="Arial Narrow"/>
                <w:b/>
                <w:sz w:val="20"/>
                <w:szCs w:val="20"/>
                <w:lang w:val="pl-PL" w:eastAsia="hr-HR" w:bidi="ar-SA"/>
              </w:rPr>
            </w:pPr>
          </w:p>
          <w:p w:rsidR="00802CAD" w:rsidRPr="00670E60" w:rsidRDefault="00802CAD" w:rsidP="00B83329">
            <w:pPr>
              <w:jc w:val="both"/>
              <w:rPr>
                <w:rFonts w:ascii="Arial Narrow" w:eastAsia="Calibri" w:hAnsi="Arial Narrow"/>
                <w:b/>
                <w:sz w:val="20"/>
                <w:szCs w:val="20"/>
                <w:lang w:val="pl-PL" w:eastAsia="hr-HR" w:bidi="ar-SA"/>
              </w:rPr>
            </w:pPr>
          </w:p>
          <w:p w:rsidR="00802CAD" w:rsidRPr="00670E60" w:rsidRDefault="00802CAD" w:rsidP="00B83329">
            <w:pPr>
              <w:jc w:val="both"/>
              <w:rPr>
                <w:rFonts w:ascii="Arial Narrow" w:eastAsia="Calibri" w:hAnsi="Arial Narrow"/>
                <w:b/>
                <w:sz w:val="20"/>
                <w:szCs w:val="20"/>
                <w:lang w:val="pl-PL" w:eastAsia="hr-HR" w:bidi="ar-SA"/>
              </w:rPr>
            </w:pPr>
          </w:p>
        </w:tc>
        <w:tc>
          <w:tcPr>
            <w:tcW w:w="6804" w:type="dxa"/>
            <w:gridSpan w:val="4"/>
          </w:tcPr>
          <w:p w:rsidR="00802CAD" w:rsidRPr="00670E60" w:rsidRDefault="00802CAD" w:rsidP="009F6801">
            <w:pPr>
              <w:pStyle w:val="ListParagraph"/>
              <w:numPr>
                <w:ilvl w:val="0"/>
                <w:numId w:val="124"/>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Opšte prihvaćena ponašanja</w:t>
            </w:r>
          </w:p>
          <w:p w:rsidR="00802CAD" w:rsidRPr="00670E60" w:rsidRDefault="00802CAD" w:rsidP="009F6801">
            <w:pPr>
              <w:pStyle w:val="ListParagraph"/>
              <w:numPr>
                <w:ilvl w:val="0"/>
                <w:numId w:val="124"/>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Altruizam i empatija</w:t>
            </w:r>
          </w:p>
          <w:p w:rsidR="00802CAD" w:rsidRPr="00670E60" w:rsidRDefault="00802CAD" w:rsidP="009F6801">
            <w:pPr>
              <w:pStyle w:val="ListParagraph"/>
              <w:numPr>
                <w:ilvl w:val="0"/>
                <w:numId w:val="124"/>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Socijalna interakcija</w:t>
            </w:r>
          </w:p>
          <w:p w:rsidR="00802CAD" w:rsidRPr="00670E60" w:rsidRDefault="00802CAD" w:rsidP="009F6801">
            <w:pPr>
              <w:pStyle w:val="ListParagraph"/>
              <w:numPr>
                <w:ilvl w:val="0"/>
                <w:numId w:val="124"/>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Socijalna patologija</w:t>
            </w:r>
          </w:p>
          <w:p w:rsidR="00802CAD" w:rsidRPr="00670E60" w:rsidRDefault="00802CAD" w:rsidP="009F6801">
            <w:pPr>
              <w:pStyle w:val="ListParagraph"/>
              <w:numPr>
                <w:ilvl w:val="0"/>
                <w:numId w:val="124"/>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Agresija i frustracija</w:t>
            </w:r>
          </w:p>
          <w:p w:rsidR="00802CAD" w:rsidRPr="00670E60" w:rsidRDefault="00802CAD" w:rsidP="009F6801">
            <w:pPr>
              <w:pStyle w:val="ListParagraph"/>
              <w:numPr>
                <w:ilvl w:val="0"/>
                <w:numId w:val="124"/>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Nasilje</w:t>
            </w:r>
          </w:p>
          <w:p w:rsidR="00802CAD" w:rsidRPr="00670E60" w:rsidRDefault="00802CAD" w:rsidP="009F6801">
            <w:pPr>
              <w:pStyle w:val="ListParagraph"/>
              <w:numPr>
                <w:ilvl w:val="0"/>
                <w:numId w:val="124"/>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Mobing</w:t>
            </w:r>
          </w:p>
          <w:p w:rsidR="00802CAD" w:rsidRPr="00670E60" w:rsidRDefault="00802CAD" w:rsidP="009F6801">
            <w:pPr>
              <w:pStyle w:val="ListParagraph"/>
              <w:numPr>
                <w:ilvl w:val="0"/>
                <w:numId w:val="124"/>
              </w:numPr>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 xml:space="preserve">Socio-ekonomski uslovi života; </w:t>
            </w:r>
          </w:p>
          <w:p w:rsidR="00802CAD" w:rsidRPr="00670E60" w:rsidRDefault="00802CAD" w:rsidP="009F6801">
            <w:pPr>
              <w:pStyle w:val="ListParagraph"/>
              <w:numPr>
                <w:ilvl w:val="0"/>
                <w:numId w:val="124"/>
              </w:numPr>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 xml:space="preserve">društveni, kulturni sukobi; </w:t>
            </w:r>
          </w:p>
          <w:p w:rsidR="00802CAD" w:rsidRPr="00670E60" w:rsidRDefault="00802CAD" w:rsidP="009F6801">
            <w:pPr>
              <w:pStyle w:val="ListParagraph"/>
              <w:numPr>
                <w:ilvl w:val="0"/>
                <w:numId w:val="124"/>
              </w:numPr>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 xml:space="preserve">Društvena anomija; </w:t>
            </w:r>
          </w:p>
          <w:p w:rsidR="00802CAD" w:rsidRPr="00670E60" w:rsidRDefault="00802CAD" w:rsidP="009F6801">
            <w:pPr>
              <w:pStyle w:val="ListParagraph"/>
              <w:numPr>
                <w:ilvl w:val="0"/>
                <w:numId w:val="124"/>
              </w:numPr>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 xml:space="preserve">Industrijalizacija, urbanizacija, </w:t>
            </w:r>
          </w:p>
          <w:p w:rsidR="00802CAD" w:rsidRPr="00670E60" w:rsidRDefault="00802CAD" w:rsidP="009F6801">
            <w:pPr>
              <w:pStyle w:val="ListParagraph"/>
              <w:numPr>
                <w:ilvl w:val="0"/>
                <w:numId w:val="124"/>
              </w:numPr>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 xml:space="preserve">društvene promjene u cjelini; </w:t>
            </w:r>
          </w:p>
          <w:p w:rsidR="00802CAD" w:rsidRPr="00670E60" w:rsidRDefault="00802CAD" w:rsidP="009F6801">
            <w:pPr>
              <w:pStyle w:val="ListParagraph"/>
              <w:numPr>
                <w:ilvl w:val="0"/>
                <w:numId w:val="124"/>
              </w:numPr>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 xml:space="preserve">Akulturacija iasimilacija; </w:t>
            </w:r>
          </w:p>
          <w:p w:rsidR="00802CAD" w:rsidRPr="00670E60" w:rsidRDefault="00802CAD" w:rsidP="009F6801">
            <w:pPr>
              <w:pStyle w:val="ListParagraph"/>
              <w:numPr>
                <w:ilvl w:val="0"/>
                <w:numId w:val="124"/>
              </w:numPr>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 xml:space="preserve">Socijalna izolacija; </w:t>
            </w:r>
          </w:p>
        </w:tc>
      </w:tr>
      <w:tr w:rsidR="00670E60" w:rsidRPr="00670E60" w:rsidTr="00B83329">
        <w:tc>
          <w:tcPr>
            <w:tcW w:w="9464" w:type="dxa"/>
            <w:gridSpan w:val="5"/>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 NAČIN ORGANIZIRANJA NASTAVE</w:t>
            </w:r>
          </w:p>
        </w:tc>
      </w:tr>
      <w:tr w:rsidR="00670E60" w:rsidRPr="00670E60" w:rsidTr="00B83329">
        <w:tc>
          <w:tcPr>
            <w:tcW w:w="9464" w:type="dxa"/>
            <w:gridSpan w:val="5"/>
          </w:tcPr>
          <w:p w:rsidR="00802CAD" w:rsidRPr="00670E60" w:rsidRDefault="00802CAD" w:rsidP="00B83329">
            <w:pPr>
              <w:jc w:val="center"/>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Opis aktivnosti (%)</w:t>
            </w:r>
          </w:p>
        </w:tc>
      </w:tr>
      <w:tr w:rsidR="00670E60"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2.1. Način izvođenja nastave</w:t>
            </w:r>
          </w:p>
          <w:p w:rsidR="00802CAD" w:rsidRPr="00670E60" w:rsidRDefault="00802CAD" w:rsidP="00B83329">
            <w:pPr>
              <w:jc w:val="both"/>
              <w:rPr>
                <w:rFonts w:ascii="Arial Narrow" w:eastAsia="Calibri" w:hAnsi="Arial Narrow"/>
                <w:b/>
                <w:sz w:val="20"/>
                <w:szCs w:val="20"/>
                <w:lang w:val="pl-PL" w:eastAsia="hr-HR" w:bidi="ar-SA"/>
              </w:rPr>
            </w:pPr>
          </w:p>
        </w:tc>
        <w:tc>
          <w:tcPr>
            <w:tcW w:w="3798" w:type="dxa"/>
            <w:gridSpan w:val="2"/>
          </w:tcPr>
          <w:p w:rsidR="00802CAD" w:rsidRPr="00670E60" w:rsidRDefault="00802CAD" w:rsidP="009F6801">
            <w:pPr>
              <w:pStyle w:val="ListParagraph"/>
              <w:numPr>
                <w:ilvl w:val="0"/>
                <w:numId w:val="125"/>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Exkatedra.</w:t>
            </w:r>
          </w:p>
          <w:p w:rsidR="00802CAD" w:rsidRPr="00670E60" w:rsidRDefault="00802CAD" w:rsidP="009F6801">
            <w:pPr>
              <w:pStyle w:val="ListParagraph"/>
              <w:numPr>
                <w:ilvl w:val="0"/>
                <w:numId w:val="125"/>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Diskusije.</w:t>
            </w:r>
          </w:p>
          <w:p w:rsidR="00802CAD" w:rsidRPr="00670E60" w:rsidRDefault="00802CAD" w:rsidP="009F6801">
            <w:pPr>
              <w:pStyle w:val="ListParagraph"/>
              <w:numPr>
                <w:ilvl w:val="0"/>
                <w:numId w:val="125"/>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Prezentacije.</w:t>
            </w:r>
          </w:p>
          <w:p w:rsidR="00802CAD" w:rsidRPr="00670E60" w:rsidRDefault="00802CAD" w:rsidP="009F6801">
            <w:pPr>
              <w:pStyle w:val="ListParagraph"/>
              <w:numPr>
                <w:ilvl w:val="0"/>
                <w:numId w:val="125"/>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Gosti predavači.</w:t>
            </w:r>
          </w:p>
          <w:p w:rsidR="00802CAD" w:rsidRPr="00670E60" w:rsidRDefault="00802CAD" w:rsidP="009F6801">
            <w:pPr>
              <w:pStyle w:val="ListParagraph"/>
              <w:numPr>
                <w:ilvl w:val="0"/>
                <w:numId w:val="125"/>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Studije slučaja.</w:t>
            </w:r>
          </w:p>
        </w:tc>
        <w:tc>
          <w:tcPr>
            <w:tcW w:w="3006" w:type="dxa"/>
            <w:gridSpan w:val="2"/>
          </w:tcPr>
          <w:p w:rsidR="00802CAD" w:rsidRPr="00670E60" w:rsidRDefault="00802CAD" w:rsidP="009F6801">
            <w:pPr>
              <w:pStyle w:val="ListParagraph"/>
              <w:numPr>
                <w:ilvl w:val="0"/>
                <w:numId w:val="126"/>
              </w:numPr>
              <w:jc w:val="both"/>
              <w:rPr>
                <w:rFonts w:ascii="Arial Narrow" w:eastAsia="Calibri" w:hAnsi="Arial Narrow"/>
                <w:sz w:val="20"/>
                <w:szCs w:val="20"/>
                <w:lang w:eastAsia="hr-HR" w:bidi="ar-SA"/>
              </w:rPr>
            </w:pPr>
            <w:r w:rsidRPr="00670E60">
              <w:rPr>
                <w:rFonts w:ascii="Arial Narrow" w:eastAsia="Calibri" w:hAnsi="Arial Narrow"/>
                <w:sz w:val="20"/>
                <w:szCs w:val="20"/>
                <w:lang w:eastAsia="hr-HR" w:bidi="ar-SA"/>
              </w:rPr>
              <w:t>40%</w:t>
            </w:r>
          </w:p>
          <w:p w:rsidR="00802CAD" w:rsidRPr="00670E60" w:rsidRDefault="00802CAD" w:rsidP="009F6801">
            <w:pPr>
              <w:pStyle w:val="ListParagraph"/>
              <w:numPr>
                <w:ilvl w:val="0"/>
                <w:numId w:val="126"/>
              </w:numPr>
              <w:jc w:val="both"/>
              <w:rPr>
                <w:rFonts w:ascii="Arial Narrow" w:eastAsia="Calibri" w:hAnsi="Arial Narrow"/>
                <w:sz w:val="20"/>
                <w:szCs w:val="20"/>
                <w:lang w:eastAsia="hr-HR" w:bidi="ar-SA"/>
              </w:rPr>
            </w:pPr>
            <w:r w:rsidRPr="00670E60">
              <w:rPr>
                <w:rFonts w:ascii="Arial Narrow" w:eastAsia="Calibri" w:hAnsi="Arial Narrow"/>
                <w:sz w:val="20"/>
                <w:szCs w:val="20"/>
                <w:lang w:eastAsia="hr-HR" w:bidi="ar-SA"/>
              </w:rPr>
              <w:t>10%</w:t>
            </w:r>
          </w:p>
          <w:p w:rsidR="00802CAD" w:rsidRPr="00670E60" w:rsidRDefault="00802CAD" w:rsidP="009F6801">
            <w:pPr>
              <w:pStyle w:val="ListParagraph"/>
              <w:numPr>
                <w:ilvl w:val="0"/>
                <w:numId w:val="126"/>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10%</w:t>
            </w:r>
          </w:p>
          <w:p w:rsidR="00802CAD" w:rsidRPr="00670E60" w:rsidRDefault="00802CAD" w:rsidP="009F6801">
            <w:pPr>
              <w:pStyle w:val="ListParagraph"/>
              <w:numPr>
                <w:ilvl w:val="0"/>
                <w:numId w:val="126"/>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20%</w:t>
            </w:r>
          </w:p>
          <w:p w:rsidR="00802CAD" w:rsidRPr="00670E60" w:rsidRDefault="00802CAD" w:rsidP="009F6801">
            <w:pPr>
              <w:pStyle w:val="ListParagraph"/>
              <w:numPr>
                <w:ilvl w:val="0"/>
                <w:numId w:val="126"/>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20%</w:t>
            </w:r>
          </w:p>
        </w:tc>
      </w:tr>
      <w:tr w:rsidR="00670E60"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2.2. Broj sati opterećenja studenta</w:t>
            </w:r>
          </w:p>
        </w:tc>
        <w:tc>
          <w:tcPr>
            <w:tcW w:w="3798" w:type="dxa"/>
            <w:gridSpan w:val="2"/>
          </w:tcPr>
          <w:p w:rsidR="00802CAD" w:rsidRPr="00670E60" w:rsidRDefault="00802CAD" w:rsidP="009F6801">
            <w:pPr>
              <w:pStyle w:val="ListParagraph"/>
              <w:numPr>
                <w:ilvl w:val="0"/>
                <w:numId w:val="127"/>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 xml:space="preserve">Predavanja </w:t>
            </w:r>
            <w:r w:rsidRPr="00670E60">
              <w:rPr>
                <w:rFonts w:ascii="Arial" w:eastAsia="Calibri" w:hAnsi="Arial" w:cs="Arial"/>
                <w:noProof/>
                <w:sz w:val="20"/>
                <w:szCs w:val="20"/>
                <w:lang w:val="bs-Latn-BA" w:eastAsia="hr-HR" w:bidi="ar-SA"/>
              </w:rPr>
              <w:t>‒</w:t>
            </w:r>
            <w:r w:rsidRPr="00670E60">
              <w:rPr>
                <w:rFonts w:ascii="Arial Narrow" w:eastAsia="Calibri" w:hAnsi="Arial Narrow"/>
                <w:noProof/>
                <w:sz w:val="20"/>
                <w:szCs w:val="20"/>
                <w:lang w:val="bs-Latn-BA" w:eastAsia="hr-HR" w:bidi="ar-SA"/>
              </w:rPr>
              <w:t xml:space="preserve"> direktna nastava.</w:t>
            </w:r>
          </w:p>
          <w:p w:rsidR="00802CAD" w:rsidRPr="00670E60" w:rsidRDefault="00802CAD" w:rsidP="009F6801">
            <w:pPr>
              <w:pStyle w:val="ListParagraph"/>
              <w:numPr>
                <w:ilvl w:val="0"/>
                <w:numId w:val="127"/>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Projekti i seminarski radovi</w:t>
            </w:r>
          </w:p>
          <w:p w:rsidR="00802CAD" w:rsidRPr="00670E60" w:rsidRDefault="00802CAD" w:rsidP="009F6801">
            <w:pPr>
              <w:pStyle w:val="ListParagraph"/>
              <w:numPr>
                <w:ilvl w:val="0"/>
                <w:numId w:val="127"/>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.Samostalno učenje.</w:t>
            </w:r>
          </w:p>
          <w:p w:rsidR="00802CAD" w:rsidRPr="00670E60" w:rsidRDefault="00802CAD" w:rsidP="009F6801">
            <w:pPr>
              <w:pStyle w:val="ListParagraph"/>
              <w:numPr>
                <w:ilvl w:val="0"/>
                <w:numId w:val="127"/>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Ostale aktivnosti studenta.</w:t>
            </w:r>
          </w:p>
          <w:p w:rsidR="00802CAD" w:rsidRPr="00670E60" w:rsidRDefault="00802CAD" w:rsidP="00B83329">
            <w:pPr>
              <w:ind w:left="360"/>
              <w:jc w:val="both"/>
              <w:rPr>
                <w:rFonts w:ascii="Arial Narrow" w:eastAsia="Calibri" w:hAnsi="Arial Narrow"/>
                <w:noProof/>
                <w:sz w:val="20"/>
                <w:szCs w:val="20"/>
                <w:lang w:val="bs-Latn-BA" w:eastAsia="hr-HR" w:bidi="ar-SA"/>
              </w:rPr>
            </w:pPr>
            <w:r w:rsidRPr="00670E60">
              <w:rPr>
                <w:rFonts w:ascii="Arial Narrow" w:eastAsia="Calibri" w:hAnsi="Arial Narrow"/>
                <w:b/>
                <w:sz w:val="20"/>
                <w:szCs w:val="20"/>
                <w:lang w:val="pl-PL" w:eastAsia="hr-HR" w:bidi="ar-SA"/>
              </w:rPr>
              <w:t>UKUPNO:</w:t>
            </w:r>
          </w:p>
        </w:tc>
        <w:tc>
          <w:tcPr>
            <w:tcW w:w="3006" w:type="dxa"/>
            <w:gridSpan w:val="2"/>
          </w:tcPr>
          <w:p w:rsidR="00802CAD" w:rsidRPr="00670E60" w:rsidRDefault="00802CAD" w:rsidP="009F6801">
            <w:pPr>
              <w:pStyle w:val="ListParagraph"/>
              <w:numPr>
                <w:ilvl w:val="0"/>
                <w:numId w:val="128"/>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802CAD" w:rsidRPr="00670E60" w:rsidRDefault="00802CAD" w:rsidP="009F6801">
            <w:pPr>
              <w:pStyle w:val="ListParagraph"/>
              <w:numPr>
                <w:ilvl w:val="0"/>
                <w:numId w:val="128"/>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30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(1,11)</w:t>
            </w:r>
          </w:p>
          <w:p w:rsidR="00802CAD" w:rsidRPr="00670E60" w:rsidRDefault="00802CAD" w:rsidP="009F6801">
            <w:pPr>
              <w:pStyle w:val="ListParagraph"/>
              <w:numPr>
                <w:ilvl w:val="0"/>
                <w:numId w:val="128"/>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802CAD" w:rsidRPr="00670E60" w:rsidRDefault="00802CAD" w:rsidP="009F6801">
            <w:pPr>
              <w:pStyle w:val="ListParagraph"/>
              <w:numPr>
                <w:ilvl w:val="0"/>
                <w:numId w:val="128"/>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52</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(1,93)</w:t>
            </w:r>
          </w:p>
          <w:p w:rsidR="00802CAD" w:rsidRPr="00670E60" w:rsidRDefault="00802CAD" w:rsidP="00B83329">
            <w:pPr>
              <w:jc w:val="both"/>
              <w:rPr>
                <w:rFonts w:ascii="Arial Narrow" w:eastAsia="Calibri" w:hAnsi="Arial Narrow"/>
                <w:noProof/>
                <w:sz w:val="20"/>
                <w:szCs w:val="20"/>
                <w:lang w:val="bs-Latn-BA" w:eastAsia="hr-HR" w:bidi="ar-SA"/>
              </w:rPr>
            </w:pPr>
            <w:r w:rsidRPr="00670E60">
              <w:rPr>
                <w:rFonts w:ascii="Arial Narrow" w:eastAsia="Times New Roman" w:hAnsi="Arial Narrow"/>
                <w:b/>
                <w:noProof/>
                <w:sz w:val="20"/>
                <w:szCs w:val="20"/>
                <w:lang w:val="bs-Latn-BA" w:eastAsia="hr-HR" w:bidi="ar-SA"/>
              </w:rPr>
              <w:t>162 SATI</w:t>
            </w:r>
            <w:r w:rsidRPr="00670E60">
              <w:rPr>
                <w:rFonts w:ascii="Arial Narrow" w:eastAsia="Times New Roman" w:hAnsi="Arial Narrow"/>
                <w:b/>
                <w:noProof/>
                <w:sz w:val="20"/>
                <w:szCs w:val="20"/>
                <w:lang w:val="bs-Latn-BA" w:eastAsia="hr-HR" w:bidi="ar-SA"/>
              </w:rPr>
              <w:tab/>
              <w:t xml:space="preserve">               6 ECTS</w:t>
            </w:r>
          </w:p>
        </w:tc>
      </w:tr>
      <w:tr w:rsidR="00670E60" w:rsidRPr="00670E60" w:rsidTr="00B83329">
        <w:tc>
          <w:tcPr>
            <w:tcW w:w="9464" w:type="dxa"/>
            <w:gridSpan w:val="5"/>
          </w:tcPr>
          <w:p w:rsidR="00802CAD" w:rsidRPr="00670E60" w:rsidRDefault="00802CAD" w:rsidP="00B83329">
            <w:pPr>
              <w:jc w:val="center"/>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Učešće u ocjeni (%)</w:t>
            </w:r>
          </w:p>
        </w:tc>
      </w:tr>
      <w:tr w:rsidR="00670E60"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2.3. Način ocjenjivanja</w:t>
            </w:r>
          </w:p>
          <w:p w:rsidR="00802CAD" w:rsidRPr="00670E60" w:rsidRDefault="00802CAD" w:rsidP="00B83329">
            <w:pPr>
              <w:jc w:val="both"/>
              <w:rPr>
                <w:rFonts w:ascii="Arial Narrow" w:eastAsia="Calibri" w:hAnsi="Arial Narrow"/>
                <w:b/>
                <w:sz w:val="20"/>
                <w:szCs w:val="20"/>
                <w:lang w:val="pl-PL" w:eastAsia="hr-HR" w:bidi="ar-SA"/>
              </w:rPr>
            </w:pPr>
          </w:p>
          <w:p w:rsidR="00802CAD" w:rsidRPr="00670E60" w:rsidRDefault="00802CAD" w:rsidP="00B83329">
            <w:pPr>
              <w:jc w:val="both"/>
              <w:rPr>
                <w:rFonts w:ascii="Arial Narrow" w:eastAsia="Calibri" w:hAnsi="Arial Narrow"/>
                <w:b/>
                <w:sz w:val="20"/>
                <w:szCs w:val="20"/>
                <w:lang w:val="pl-PL" w:eastAsia="hr-HR" w:bidi="ar-SA"/>
              </w:rPr>
            </w:pPr>
          </w:p>
        </w:tc>
        <w:tc>
          <w:tcPr>
            <w:tcW w:w="3798" w:type="dxa"/>
            <w:gridSpan w:val="2"/>
          </w:tcPr>
          <w:p w:rsidR="00802CAD" w:rsidRPr="00670E60" w:rsidRDefault="00802CAD" w:rsidP="009F6801">
            <w:pPr>
              <w:pStyle w:val="ListParagraph"/>
              <w:numPr>
                <w:ilvl w:val="0"/>
                <w:numId w:val="129"/>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Obavezni dolazak (%).</w:t>
            </w:r>
          </w:p>
          <w:p w:rsidR="00802CAD" w:rsidRPr="00670E60" w:rsidRDefault="00802CAD" w:rsidP="009F6801">
            <w:pPr>
              <w:pStyle w:val="ListParagraph"/>
              <w:numPr>
                <w:ilvl w:val="0"/>
                <w:numId w:val="129"/>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Seminarski rad / drugi oblici aktivnosti.</w:t>
            </w:r>
          </w:p>
          <w:p w:rsidR="00802CAD" w:rsidRPr="00670E60" w:rsidRDefault="00802CAD" w:rsidP="009F6801">
            <w:pPr>
              <w:pStyle w:val="ListParagraph"/>
              <w:numPr>
                <w:ilvl w:val="0"/>
                <w:numId w:val="129"/>
              </w:numPr>
              <w:jc w:val="both"/>
              <w:rPr>
                <w:rFonts w:ascii="Arial Narrow" w:eastAsia="Calibri" w:hAnsi="Arial Narrow"/>
                <w:bCs/>
                <w:sz w:val="20"/>
                <w:szCs w:val="20"/>
                <w:lang w:val="hr-HR" w:eastAsia="hr-HR" w:bidi="ar-SA"/>
              </w:rPr>
            </w:pPr>
            <w:r w:rsidRPr="00670E60">
              <w:rPr>
                <w:rFonts w:ascii="Arial Narrow" w:eastAsia="Calibri" w:hAnsi="Arial Narrow"/>
                <w:sz w:val="20"/>
                <w:szCs w:val="20"/>
                <w:lang w:val="pl-PL" w:eastAsia="hr-HR" w:bidi="ar-SA"/>
              </w:rPr>
              <w:t>Parcijalni testovi.</w:t>
            </w:r>
          </w:p>
          <w:p w:rsidR="00802CAD" w:rsidRPr="00670E60" w:rsidRDefault="00802CAD" w:rsidP="009F6801">
            <w:pPr>
              <w:pStyle w:val="ListParagraph"/>
              <w:numPr>
                <w:ilvl w:val="0"/>
                <w:numId w:val="129"/>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Završni test.</w:t>
            </w:r>
          </w:p>
        </w:tc>
        <w:tc>
          <w:tcPr>
            <w:tcW w:w="3006" w:type="dxa"/>
            <w:gridSpan w:val="2"/>
          </w:tcPr>
          <w:p w:rsidR="00802CAD" w:rsidRPr="00670E60" w:rsidRDefault="00802CAD" w:rsidP="00B83329">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0–10%</w:t>
            </w:r>
          </w:p>
          <w:p w:rsidR="00802CAD" w:rsidRPr="00670E60" w:rsidRDefault="00802CAD" w:rsidP="00B83329">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0–15%</w:t>
            </w:r>
          </w:p>
          <w:p w:rsidR="00802CAD" w:rsidRPr="00670E60" w:rsidRDefault="00802CAD" w:rsidP="00B83329">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0–30%</w:t>
            </w:r>
          </w:p>
          <w:p w:rsidR="00802CAD" w:rsidRPr="00670E60" w:rsidRDefault="00802CAD" w:rsidP="00B83329">
            <w:pPr>
              <w:jc w:val="both"/>
              <w:rPr>
                <w:rFonts w:ascii="Arial Narrow" w:eastAsia="Calibri" w:hAnsi="Arial Narrow"/>
                <w:sz w:val="20"/>
                <w:szCs w:val="20"/>
                <w:lang w:val="pl-PL" w:eastAsia="hr-HR" w:bidi="ar-SA"/>
              </w:rPr>
            </w:pPr>
            <w:r w:rsidRPr="00670E60">
              <w:rPr>
                <w:rFonts w:ascii="Arial Narrow" w:eastAsia="Calibri" w:hAnsi="Arial Narrow"/>
                <w:bCs/>
                <w:sz w:val="20"/>
                <w:szCs w:val="20"/>
                <w:lang w:val="hr-HR" w:eastAsia="hr-HR" w:bidi="ar-SA"/>
              </w:rPr>
              <w:t>0–45%</w:t>
            </w:r>
          </w:p>
        </w:tc>
      </w:tr>
      <w:tr w:rsidR="00802CAD"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3. LITERATURA</w:t>
            </w:r>
          </w:p>
          <w:p w:rsidR="00802CAD" w:rsidRPr="00670E60" w:rsidRDefault="00802CAD" w:rsidP="00B83329">
            <w:pPr>
              <w:jc w:val="both"/>
              <w:rPr>
                <w:rFonts w:ascii="Arial Narrow" w:eastAsia="Calibri" w:hAnsi="Arial Narrow"/>
                <w:b/>
                <w:sz w:val="20"/>
                <w:szCs w:val="20"/>
                <w:lang w:val="pl-PL" w:eastAsia="hr-HR" w:bidi="ar-SA"/>
              </w:rPr>
            </w:pPr>
          </w:p>
        </w:tc>
        <w:tc>
          <w:tcPr>
            <w:tcW w:w="6804" w:type="dxa"/>
            <w:gridSpan w:val="4"/>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Osnovna literatura:</w:t>
            </w:r>
          </w:p>
          <w:p w:rsidR="00802CAD" w:rsidRPr="00670E60" w:rsidRDefault="00802CAD" w:rsidP="009F6801">
            <w:pPr>
              <w:pStyle w:val="ListParagraph"/>
              <w:numPr>
                <w:ilvl w:val="0"/>
                <w:numId w:val="130"/>
              </w:numPr>
              <w:jc w:val="both"/>
              <w:rPr>
                <w:rFonts w:ascii="Arial Narrow" w:eastAsia="Times New Roman" w:hAnsi="Arial Narrow"/>
                <w:bCs/>
                <w:sz w:val="20"/>
                <w:szCs w:val="20"/>
                <w:lang w:eastAsia="hr-HR" w:bidi="ar-SA"/>
              </w:rPr>
            </w:pPr>
            <w:r w:rsidRPr="00670E60">
              <w:rPr>
                <w:rFonts w:ascii="Arial Narrow" w:eastAsia="Times New Roman" w:hAnsi="Arial Narrow"/>
                <w:bCs/>
                <w:sz w:val="20"/>
                <w:szCs w:val="20"/>
                <w:lang w:eastAsia="hr-HR" w:bidi="ar-SA"/>
              </w:rPr>
              <w:t>Aronson, E., Wilson, T.D. i Akert, R.M. (2005) Socijalna psihologija, (četvrto izdanje). Zagreb: Mate.  (Poglavlja 1 – 13.)</w:t>
            </w:r>
          </w:p>
          <w:p w:rsidR="00802CAD" w:rsidRPr="00670E60" w:rsidRDefault="00802CAD" w:rsidP="00B83329">
            <w:pPr>
              <w:rPr>
                <w:rFonts w:ascii="Arial Narrow" w:eastAsia="Times New Roman" w:hAnsi="Arial Narrow"/>
                <w:b/>
                <w:bCs/>
                <w:sz w:val="20"/>
                <w:szCs w:val="20"/>
                <w:lang w:val="hr-HR" w:eastAsia="hr-HR" w:bidi="ar-SA"/>
              </w:rPr>
            </w:pPr>
            <w:r w:rsidRPr="00670E60">
              <w:rPr>
                <w:rFonts w:ascii="Arial Narrow" w:eastAsia="Times New Roman" w:hAnsi="Arial Narrow"/>
                <w:b/>
                <w:bCs/>
                <w:sz w:val="20"/>
                <w:szCs w:val="20"/>
                <w:lang w:val="hr-HR" w:eastAsia="hr-HR" w:bidi="ar-SA"/>
              </w:rPr>
              <w:t>Dopunska literature:</w:t>
            </w:r>
          </w:p>
          <w:p w:rsidR="00802CAD" w:rsidRPr="00670E60" w:rsidRDefault="00802CAD" w:rsidP="009F6801">
            <w:pPr>
              <w:pStyle w:val="ListParagraph"/>
              <w:numPr>
                <w:ilvl w:val="0"/>
                <w:numId w:val="131"/>
              </w:numPr>
              <w:jc w:val="both"/>
              <w:rPr>
                <w:rFonts w:ascii="Arial Narrow" w:eastAsia="Times New Roman" w:hAnsi="Arial Narrow"/>
                <w:bCs/>
                <w:i/>
                <w:sz w:val="20"/>
                <w:szCs w:val="20"/>
                <w:lang w:eastAsia="hr-HR" w:bidi="ar-SA"/>
              </w:rPr>
            </w:pPr>
            <w:r w:rsidRPr="00670E60">
              <w:rPr>
                <w:rFonts w:ascii="Arial Narrow" w:eastAsia="Times New Roman" w:hAnsi="Arial Narrow"/>
                <w:bCs/>
                <w:sz w:val="20"/>
                <w:szCs w:val="20"/>
                <w:lang w:eastAsia="hr-HR" w:bidi="ar-SA"/>
              </w:rPr>
              <w:t xml:space="preserve">Penington, D.C. (2001) </w:t>
            </w:r>
            <w:r w:rsidRPr="00670E60">
              <w:rPr>
                <w:rFonts w:ascii="Arial Narrow" w:eastAsia="Times New Roman" w:hAnsi="Arial Narrow"/>
                <w:bCs/>
                <w:i/>
                <w:sz w:val="20"/>
                <w:szCs w:val="20"/>
                <w:lang w:eastAsia="hr-HR" w:bidi="ar-SA"/>
              </w:rPr>
              <w:t>Osnove socijalne psihologije</w:t>
            </w:r>
            <w:r w:rsidRPr="00670E60">
              <w:rPr>
                <w:rFonts w:ascii="Arial Narrow" w:eastAsia="Times New Roman" w:hAnsi="Arial Narrow"/>
                <w:bCs/>
                <w:sz w:val="20"/>
                <w:szCs w:val="20"/>
                <w:lang w:eastAsia="hr-HR" w:bidi="ar-SA"/>
              </w:rPr>
              <w:t xml:space="preserve">. Jastrebarsko: Naklada Slap. </w:t>
            </w:r>
            <w:r w:rsidRPr="00670E60">
              <w:rPr>
                <w:rFonts w:ascii="Arial Narrow" w:eastAsia="Times New Roman" w:hAnsi="Arial Narrow"/>
                <w:bCs/>
                <w:sz w:val="20"/>
                <w:szCs w:val="20"/>
                <w:lang w:eastAsia="hr-HR" w:bidi="ar-SA"/>
              </w:rPr>
              <w:br/>
              <w:t xml:space="preserve">Poglavlje: Socijalizacija: Pećnik, N. (2006) </w:t>
            </w:r>
            <w:hyperlink r:id="rId10" w:history="1">
              <w:r w:rsidRPr="00670E60">
                <w:rPr>
                  <w:rFonts w:ascii="Arial Narrow" w:eastAsia="Times New Roman" w:hAnsi="Arial Narrow"/>
                  <w:bCs/>
                  <w:i/>
                  <w:sz w:val="20"/>
                  <w:szCs w:val="20"/>
                  <w:lang w:eastAsia="hr-HR" w:bidi="ar-SA"/>
                </w:rPr>
                <w:t>Prilog odbacivanju tjelesnog kažnjavanja djece</w:t>
              </w:r>
            </w:hyperlink>
            <w:r w:rsidRPr="00670E60">
              <w:rPr>
                <w:rFonts w:ascii="Arial Narrow" w:eastAsia="Times New Roman" w:hAnsi="Arial Narrow"/>
                <w:bCs/>
                <w:i/>
                <w:sz w:val="20"/>
                <w:szCs w:val="20"/>
                <w:lang w:eastAsia="hr-HR" w:bidi="ar-SA"/>
              </w:rPr>
              <w:t xml:space="preserve">. </w:t>
            </w:r>
            <w:r w:rsidRPr="00670E60">
              <w:rPr>
                <w:rFonts w:ascii="Arial Narrow" w:eastAsia="Times New Roman" w:hAnsi="Arial Narrow"/>
                <w:bCs/>
                <w:i/>
                <w:iCs/>
                <w:sz w:val="20"/>
                <w:szCs w:val="20"/>
                <w:lang w:eastAsia="hr-HR" w:bidi="ar-SA"/>
              </w:rPr>
              <w:t>Dijete i društvo</w:t>
            </w:r>
            <w:r w:rsidRPr="00670E60">
              <w:rPr>
                <w:rFonts w:ascii="Arial Narrow" w:eastAsia="Times New Roman" w:hAnsi="Arial Narrow"/>
                <w:bCs/>
                <w:i/>
                <w:sz w:val="20"/>
                <w:szCs w:val="20"/>
                <w:lang w:eastAsia="hr-HR" w:bidi="ar-SA"/>
              </w:rPr>
              <w:t>. 8 (1), 177-199.</w:t>
            </w:r>
          </w:p>
          <w:p w:rsidR="00802CAD" w:rsidRPr="00670E60" w:rsidRDefault="00802CAD" w:rsidP="009F6801">
            <w:pPr>
              <w:pStyle w:val="ListParagraph"/>
              <w:numPr>
                <w:ilvl w:val="0"/>
                <w:numId w:val="131"/>
              </w:numPr>
              <w:jc w:val="both"/>
              <w:rPr>
                <w:rFonts w:ascii="Arial Narrow" w:eastAsia="Times New Roman" w:hAnsi="Arial Narrow"/>
                <w:bCs/>
                <w:sz w:val="20"/>
                <w:szCs w:val="20"/>
                <w:lang w:eastAsia="hr-HR" w:bidi="ar-SA"/>
              </w:rPr>
            </w:pPr>
            <w:r w:rsidRPr="00670E60">
              <w:rPr>
                <w:rFonts w:ascii="Arial Narrow" w:eastAsia="Times New Roman" w:hAnsi="Arial Narrow"/>
                <w:bCs/>
                <w:sz w:val="20"/>
                <w:szCs w:val="20"/>
                <w:lang w:eastAsia="hr-HR" w:bidi="ar-SA"/>
              </w:rPr>
              <w:t xml:space="preserve">Hewstone, M i Stroebe, W. (2003) </w:t>
            </w:r>
            <w:r w:rsidRPr="00670E60">
              <w:rPr>
                <w:rFonts w:ascii="Arial Narrow" w:eastAsia="Times New Roman" w:hAnsi="Arial Narrow"/>
                <w:bCs/>
                <w:i/>
                <w:sz w:val="20"/>
                <w:szCs w:val="20"/>
                <w:lang w:eastAsia="hr-HR" w:bidi="ar-SA"/>
              </w:rPr>
              <w:t>Socijalna psihologija: europske perspektive</w:t>
            </w:r>
            <w:r w:rsidRPr="00670E60">
              <w:rPr>
                <w:rFonts w:ascii="Arial Narrow" w:eastAsia="Times New Roman" w:hAnsi="Arial Narrow"/>
                <w:bCs/>
                <w:sz w:val="20"/>
                <w:szCs w:val="20"/>
                <w:lang w:eastAsia="hr-HR" w:bidi="ar-SA"/>
              </w:rPr>
              <w:t>. Jastrebarsko: Naklada Slap.</w:t>
            </w:r>
          </w:p>
          <w:p w:rsidR="00802CAD" w:rsidRPr="00670E60" w:rsidRDefault="00802CAD" w:rsidP="009F6801">
            <w:pPr>
              <w:pStyle w:val="ListParagraph"/>
              <w:numPr>
                <w:ilvl w:val="0"/>
                <w:numId w:val="131"/>
              </w:numPr>
              <w:jc w:val="both"/>
              <w:rPr>
                <w:rFonts w:ascii="Arial Narrow" w:eastAsia="Times New Roman" w:hAnsi="Arial Narrow"/>
                <w:bCs/>
                <w:sz w:val="20"/>
                <w:szCs w:val="20"/>
                <w:lang w:eastAsia="hr-HR" w:bidi="ar-SA"/>
              </w:rPr>
            </w:pPr>
            <w:r w:rsidRPr="00670E60">
              <w:rPr>
                <w:rFonts w:ascii="Arial Narrow" w:eastAsia="Times New Roman" w:hAnsi="Arial Narrow"/>
                <w:bCs/>
                <w:sz w:val="20"/>
                <w:szCs w:val="20"/>
                <w:lang w:eastAsia="hr-HR" w:bidi="ar-SA"/>
              </w:rPr>
              <w:t xml:space="preserve">Kolesarić, V., Krizmanić, M. i Petz, B. (1991) </w:t>
            </w:r>
            <w:r w:rsidRPr="00670E60">
              <w:rPr>
                <w:rFonts w:ascii="Arial Narrow" w:eastAsia="Times New Roman" w:hAnsi="Arial Narrow"/>
                <w:bCs/>
                <w:i/>
                <w:sz w:val="20"/>
                <w:szCs w:val="20"/>
                <w:lang w:eastAsia="hr-HR" w:bidi="ar-SA"/>
              </w:rPr>
              <w:t>Uvod u psihologiju</w:t>
            </w:r>
            <w:r w:rsidRPr="00670E60">
              <w:rPr>
                <w:rFonts w:ascii="Arial Narrow" w:eastAsia="Times New Roman" w:hAnsi="Arial Narrow"/>
                <w:bCs/>
                <w:sz w:val="20"/>
                <w:szCs w:val="20"/>
                <w:lang w:eastAsia="hr-HR" w:bidi="ar-SA"/>
              </w:rPr>
              <w:t>. Zagreb: GZH.</w:t>
            </w:r>
          </w:p>
          <w:p w:rsidR="00802CAD" w:rsidRPr="00670E60" w:rsidRDefault="00802CAD" w:rsidP="009F6801">
            <w:pPr>
              <w:pStyle w:val="ListParagraph"/>
              <w:numPr>
                <w:ilvl w:val="0"/>
                <w:numId w:val="131"/>
              </w:numPr>
              <w:jc w:val="both"/>
              <w:rPr>
                <w:rFonts w:ascii="Arial Narrow" w:eastAsia="Times New Roman" w:hAnsi="Arial Narrow"/>
                <w:bCs/>
                <w:sz w:val="20"/>
                <w:szCs w:val="20"/>
                <w:lang w:eastAsia="hr-HR" w:bidi="ar-SA"/>
              </w:rPr>
            </w:pPr>
            <w:r w:rsidRPr="00670E60">
              <w:rPr>
                <w:rFonts w:ascii="Arial Narrow" w:eastAsia="Times New Roman" w:hAnsi="Arial Narrow"/>
                <w:bCs/>
                <w:sz w:val="20"/>
                <w:szCs w:val="20"/>
                <w:lang w:eastAsia="hr-HR" w:bidi="ar-SA"/>
              </w:rPr>
              <w:t xml:space="preserve">Penington, D.C. (2001) </w:t>
            </w:r>
            <w:r w:rsidRPr="00670E60">
              <w:rPr>
                <w:rFonts w:ascii="Arial Narrow" w:eastAsia="Times New Roman" w:hAnsi="Arial Narrow"/>
                <w:bCs/>
                <w:i/>
                <w:sz w:val="20"/>
                <w:szCs w:val="20"/>
                <w:lang w:eastAsia="hr-HR" w:bidi="ar-SA"/>
              </w:rPr>
              <w:t>Osnove socijalne psihologije</w:t>
            </w:r>
            <w:r w:rsidRPr="00670E60">
              <w:rPr>
                <w:rFonts w:ascii="Arial Narrow" w:eastAsia="Times New Roman" w:hAnsi="Arial Narrow"/>
                <w:bCs/>
                <w:sz w:val="20"/>
                <w:szCs w:val="20"/>
                <w:lang w:eastAsia="hr-HR" w:bidi="ar-SA"/>
              </w:rPr>
              <w:t>. Jastrebarsko: Naklada Slap.</w:t>
            </w:r>
          </w:p>
          <w:p w:rsidR="00802CAD" w:rsidRPr="00670E60" w:rsidRDefault="00802CAD" w:rsidP="009F6801">
            <w:pPr>
              <w:pStyle w:val="ListParagraph"/>
              <w:numPr>
                <w:ilvl w:val="0"/>
                <w:numId w:val="131"/>
              </w:numPr>
              <w:jc w:val="both"/>
              <w:rPr>
                <w:rFonts w:ascii="Arial Narrow" w:eastAsia="Times New Roman" w:hAnsi="Arial Narrow"/>
                <w:bCs/>
                <w:sz w:val="20"/>
                <w:szCs w:val="20"/>
                <w:lang w:eastAsia="hr-HR" w:bidi="ar-SA"/>
              </w:rPr>
            </w:pPr>
            <w:r w:rsidRPr="00670E60">
              <w:rPr>
                <w:rFonts w:ascii="Arial Narrow" w:eastAsia="Times New Roman" w:hAnsi="Arial Narrow"/>
                <w:bCs/>
                <w:sz w:val="20"/>
                <w:szCs w:val="20"/>
                <w:lang w:eastAsia="hr-HR" w:bidi="ar-SA"/>
              </w:rPr>
              <w:lastRenderedPageBreak/>
              <w:t xml:space="preserve">Pećnik, N (2008) </w:t>
            </w:r>
            <w:hyperlink r:id="rId11" w:history="1">
              <w:r w:rsidRPr="00670E60">
                <w:rPr>
                  <w:rFonts w:ascii="Arial Narrow" w:eastAsia="Times New Roman" w:hAnsi="Arial Narrow"/>
                  <w:bCs/>
                  <w:i/>
                  <w:sz w:val="20"/>
                  <w:szCs w:val="20"/>
                  <w:lang w:eastAsia="hr-HR" w:bidi="ar-SA"/>
                </w:rPr>
                <w:t>Suvremeni pogledi na dijete, roditeljstvo i socijalizacij</w:t>
              </w:r>
              <w:r w:rsidRPr="00670E60">
                <w:rPr>
                  <w:rFonts w:ascii="Arial Narrow" w:eastAsia="Times New Roman" w:hAnsi="Arial Narrow"/>
                  <w:bCs/>
                  <w:sz w:val="20"/>
                  <w:szCs w:val="20"/>
                  <w:u w:val="single"/>
                  <w:lang w:eastAsia="hr-HR" w:bidi="ar-SA"/>
                </w:rPr>
                <w:t>u</w:t>
              </w:r>
            </w:hyperlink>
            <w:r w:rsidRPr="00670E60">
              <w:rPr>
                <w:rFonts w:ascii="Arial Narrow" w:eastAsia="Times New Roman" w:hAnsi="Arial Narrow"/>
                <w:bCs/>
                <w:sz w:val="20"/>
                <w:szCs w:val="20"/>
                <w:lang w:eastAsia="hr-HR" w:bidi="ar-SA"/>
              </w:rPr>
              <w:t xml:space="preserve">. </w:t>
            </w:r>
            <w:r w:rsidRPr="00670E60">
              <w:rPr>
                <w:rFonts w:ascii="Arial Narrow" w:eastAsia="Times New Roman" w:hAnsi="Arial Narrow"/>
                <w:bCs/>
                <w:i/>
                <w:iCs/>
                <w:sz w:val="20"/>
                <w:szCs w:val="20"/>
                <w:lang w:eastAsia="hr-HR" w:bidi="ar-SA"/>
              </w:rPr>
              <w:t>Dijete i društvo</w:t>
            </w:r>
            <w:r w:rsidRPr="00670E60">
              <w:rPr>
                <w:rFonts w:ascii="Arial Narrow" w:eastAsia="Times New Roman" w:hAnsi="Arial Narrow"/>
                <w:bCs/>
                <w:sz w:val="20"/>
                <w:szCs w:val="20"/>
                <w:lang w:eastAsia="hr-HR" w:bidi="ar-SA"/>
              </w:rPr>
              <w:t xml:space="preserve">. </w:t>
            </w:r>
          </w:p>
        </w:tc>
      </w:tr>
    </w:tbl>
    <w:p w:rsidR="00263A2E" w:rsidRPr="00670E60" w:rsidRDefault="00263A2E" w:rsidP="00263A2E">
      <w:pPr>
        <w:pStyle w:val="BodyText"/>
        <w:jc w:val="both"/>
        <w:rPr>
          <w:rFonts w:ascii="Arial Narrow" w:hAnsi="Arial Narrow"/>
          <w:b/>
          <w:bCs/>
          <w:sz w:val="22"/>
          <w:szCs w:val="24"/>
        </w:rPr>
      </w:pPr>
    </w:p>
    <w:p w:rsidR="00263A2E" w:rsidRPr="00670E60" w:rsidRDefault="00263A2E" w:rsidP="00263A2E">
      <w:pPr>
        <w:pStyle w:val="BodyText"/>
        <w:jc w:val="both"/>
        <w:rPr>
          <w:rFonts w:ascii="Arial Narrow" w:hAnsi="Arial Narrow"/>
          <w:b/>
          <w:bCs/>
          <w:sz w:val="22"/>
          <w:szCs w:val="24"/>
        </w:rPr>
      </w:pPr>
    </w:p>
    <w:p w:rsidR="00263A2E" w:rsidRPr="00670E60" w:rsidRDefault="00263A2E" w:rsidP="00263A2E">
      <w:pPr>
        <w:pStyle w:val="BodyText"/>
        <w:jc w:val="both"/>
        <w:rPr>
          <w:rFonts w:ascii="Arial Narrow" w:hAnsi="Arial Narrow"/>
          <w:b/>
          <w:bCs/>
          <w:sz w:val="22"/>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053"/>
        <w:gridCol w:w="1469"/>
        <w:gridCol w:w="599"/>
        <w:gridCol w:w="2690"/>
      </w:tblGrid>
      <w:tr w:rsidR="00670E60" w:rsidRPr="00670E60" w:rsidTr="00B83329">
        <w:tc>
          <w:tcPr>
            <w:tcW w:w="2682" w:type="dxa"/>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Naziv fakulteta</w:t>
            </w:r>
          </w:p>
        </w:tc>
        <w:tc>
          <w:tcPr>
            <w:tcW w:w="6811" w:type="dxa"/>
            <w:gridSpan w:val="4"/>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Fakultet za menadžment i poslovnu ekonomiju</w:t>
            </w:r>
          </w:p>
        </w:tc>
      </w:tr>
      <w:tr w:rsidR="00670E60" w:rsidRPr="00670E60" w:rsidTr="00B83329">
        <w:tc>
          <w:tcPr>
            <w:tcW w:w="2682" w:type="dxa"/>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Šifra predmeta: 02.018-M</w:t>
            </w:r>
          </w:p>
        </w:tc>
        <w:tc>
          <w:tcPr>
            <w:tcW w:w="6811" w:type="dxa"/>
            <w:gridSpan w:val="4"/>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Naziv predmeta: PSIHOLOGIJA U MENADŽMENTU</w:t>
            </w:r>
          </w:p>
        </w:tc>
      </w:tr>
      <w:tr w:rsidR="00670E60" w:rsidRPr="00670E60" w:rsidTr="00B83329">
        <w:tc>
          <w:tcPr>
            <w:tcW w:w="2682" w:type="dxa"/>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Nivo: master studij</w:t>
            </w:r>
          </w:p>
        </w:tc>
        <w:tc>
          <w:tcPr>
            <w:tcW w:w="2053" w:type="dxa"/>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 xml:space="preserve">Godina:  I </w:t>
            </w:r>
          </w:p>
        </w:tc>
        <w:tc>
          <w:tcPr>
            <w:tcW w:w="2068" w:type="dxa"/>
            <w:gridSpan w:val="2"/>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 xml:space="preserve">Semestar: I </w:t>
            </w:r>
          </w:p>
        </w:tc>
        <w:tc>
          <w:tcPr>
            <w:tcW w:w="2690" w:type="dxa"/>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Broj ECTS kredita: 6</w:t>
            </w:r>
          </w:p>
        </w:tc>
      </w:tr>
      <w:tr w:rsidR="00670E60" w:rsidRPr="00670E60" w:rsidTr="00B83329">
        <w:tc>
          <w:tcPr>
            <w:tcW w:w="2682" w:type="dxa"/>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Status:smjerski  obavezni</w:t>
            </w:r>
          </w:p>
        </w:tc>
        <w:tc>
          <w:tcPr>
            <w:tcW w:w="4121" w:type="dxa"/>
            <w:gridSpan w:val="3"/>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Broj sati sedmično: 2</w:t>
            </w:r>
          </w:p>
        </w:tc>
        <w:tc>
          <w:tcPr>
            <w:tcW w:w="2690" w:type="dxa"/>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Ukupan broj sati: 30</w:t>
            </w:r>
          </w:p>
        </w:tc>
      </w:tr>
      <w:tr w:rsidR="00670E60" w:rsidRPr="00670E60" w:rsidTr="00B83329">
        <w:tc>
          <w:tcPr>
            <w:tcW w:w="9493" w:type="dxa"/>
            <w:gridSpan w:val="5"/>
            <w:shd w:val="clear" w:color="auto" w:fill="auto"/>
          </w:tcPr>
          <w:p w:rsidR="00802CAD" w:rsidRPr="00670E60" w:rsidRDefault="00802CAD" w:rsidP="00B83329">
            <w:pPr>
              <w:jc w:val="both"/>
              <w:rPr>
                <w:rFonts w:ascii="Arial Narrow" w:eastAsia="Times New Roman" w:hAnsi="Arial Narrow"/>
                <w:sz w:val="22"/>
                <w:lang w:val="pl-PL" w:eastAsia="hr-HR" w:bidi="ar-SA"/>
              </w:rPr>
            </w:pPr>
          </w:p>
        </w:tc>
      </w:tr>
      <w:tr w:rsidR="00670E60" w:rsidRPr="00670E60" w:rsidTr="00B83329">
        <w:tc>
          <w:tcPr>
            <w:tcW w:w="2682" w:type="dxa"/>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 CILJ PREDMETA</w:t>
            </w:r>
          </w:p>
          <w:p w:rsidR="00802CAD" w:rsidRPr="00670E60" w:rsidRDefault="00802CAD" w:rsidP="00B83329">
            <w:pPr>
              <w:jc w:val="both"/>
              <w:rPr>
                <w:rFonts w:ascii="Arial Narrow" w:eastAsia="Times New Roman" w:hAnsi="Arial Narrow"/>
                <w:b/>
                <w:sz w:val="20"/>
                <w:szCs w:val="20"/>
                <w:lang w:val="pl-PL" w:eastAsia="hr-HR" w:bidi="ar-SA"/>
              </w:rPr>
            </w:pPr>
          </w:p>
        </w:tc>
        <w:tc>
          <w:tcPr>
            <w:tcW w:w="6811" w:type="dxa"/>
            <w:gridSpan w:val="4"/>
          </w:tcPr>
          <w:p w:rsidR="00802CAD" w:rsidRPr="00670E60" w:rsidRDefault="00802CAD" w:rsidP="00B83329">
            <w:p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Cilj predmeta je razumijevanje uloge psihologije u menadžerskim poslovima, kao i potvrđivanje da razvoj kreativnosti kod zaposlenih pozitivno utječe na ukupne rezultate, tj. pokazuje koncizan uvid u mehanizme motivacije.</w:t>
            </w:r>
          </w:p>
        </w:tc>
      </w:tr>
      <w:tr w:rsidR="00670E60" w:rsidRPr="00670E60" w:rsidTr="00B83329">
        <w:tc>
          <w:tcPr>
            <w:tcW w:w="2682" w:type="dxa"/>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1.1. Ishod učenja</w:t>
            </w:r>
          </w:p>
        </w:tc>
        <w:tc>
          <w:tcPr>
            <w:tcW w:w="6811" w:type="dxa"/>
            <w:gridSpan w:val="4"/>
          </w:tcPr>
          <w:p w:rsidR="00802CAD" w:rsidRPr="00670E60" w:rsidRDefault="00802CAD" w:rsidP="00B83329">
            <w:pPr>
              <w:autoSpaceDE w:val="0"/>
              <w:autoSpaceDN w:val="0"/>
              <w:adjustRightInd w:val="0"/>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Student poznaje osnovne pojmove iz psihologije i upoznat je sa ulogom čovjeka u organizaciji, stvaranjem organizacijske kulture i klime, kao i organizacijske pravde. Osim navedenog, stekao je i osnovna znanja o kognitivnim sposobnostima, radnom ponašanju i tipovima ličnosti. Stečeno znanje mu pomaže da bolje razumije zaposlene u organizaciji i adekvatno ih motiviše (u skladu sa tipom ličnosti kojem pripadaju). Poznaje prednosti i nedostatke timskog rada.</w:t>
            </w:r>
          </w:p>
        </w:tc>
      </w:tr>
      <w:tr w:rsidR="00670E60" w:rsidRPr="00670E60" w:rsidTr="00B83329">
        <w:tc>
          <w:tcPr>
            <w:tcW w:w="2682" w:type="dxa"/>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1.2. Predmeti koji su preduslov za polaganje</w:t>
            </w:r>
          </w:p>
        </w:tc>
        <w:tc>
          <w:tcPr>
            <w:tcW w:w="6811" w:type="dxa"/>
            <w:gridSpan w:val="4"/>
          </w:tcPr>
          <w:p w:rsidR="00802CAD" w:rsidRPr="00670E60" w:rsidRDefault="00802CAD" w:rsidP="00B83329">
            <w:p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w:t>
            </w:r>
          </w:p>
          <w:p w:rsidR="00802CAD" w:rsidRPr="00670E60" w:rsidRDefault="00802CAD" w:rsidP="00B83329">
            <w:pPr>
              <w:jc w:val="both"/>
              <w:rPr>
                <w:rFonts w:ascii="Arial Narrow" w:eastAsia="Times New Roman" w:hAnsi="Arial Narrow"/>
                <w:sz w:val="20"/>
                <w:szCs w:val="20"/>
                <w:lang w:val="pl-PL" w:eastAsia="hr-HR" w:bidi="ar-SA"/>
              </w:rPr>
            </w:pPr>
          </w:p>
        </w:tc>
      </w:tr>
      <w:tr w:rsidR="00670E60" w:rsidRPr="00670E60" w:rsidTr="00B83329">
        <w:trPr>
          <w:trHeight w:val="3705"/>
        </w:trPr>
        <w:tc>
          <w:tcPr>
            <w:tcW w:w="2682" w:type="dxa"/>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 xml:space="preserve">1.3. Osnovne tematske jedinice </w:t>
            </w:r>
          </w:p>
        </w:tc>
        <w:tc>
          <w:tcPr>
            <w:tcW w:w="6811" w:type="dxa"/>
            <w:gridSpan w:val="4"/>
          </w:tcPr>
          <w:p w:rsidR="00802CAD" w:rsidRPr="00670E60" w:rsidRDefault="00802CAD" w:rsidP="009F6801">
            <w:pPr>
              <w:numPr>
                <w:ilvl w:val="0"/>
                <w:numId w:val="132"/>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Liderstvo i menadžment</w:t>
            </w:r>
          </w:p>
          <w:p w:rsidR="00802CAD" w:rsidRPr="00670E60" w:rsidRDefault="00802CAD" w:rsidP="009F6801">
            <w:pPr>
              <w:numPr>
                <w:ilvl w:val="0"/>
                <w:numId w:val="132"/>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Psihologija promjena u menadžmentu</w:t>
            </w:r>
          </w:p>
          <w:p w:rsidR="00802CAD" w:rsidRPr="00670E60" w:rsidRDefault="00802CAD" w:rsidP="009F6801">
            <w:pPr>
              <w:numPr>
                <w:ilvl w:val="0"/>
                <w:numId w:val="132"/>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Kompetencija i razvoj kadrova</w:t>
            </w:r>
          </w:p>
          <w:p w:rsidR="00802CAD" w:rsidRPr="00670E60" w:rsidRDefault="00802CAD" w:rsidP="009F6801">
            <w:pPr>
              <w:numPr>
                <w:ilvl w:val="0"/>
                <w:numId w:val="132"/>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Komunikacija menadžera</w:t>
            </w:r>
          </w:p>
          <w:p w:rsidR="00802CAD" w:rsidRPr="00670E60" w:rsidRDefault="00802CAD" w:rsidP="009F6801">
            <w:pPr>
              <w:numPr>
                <w:ilvl w:val="0"/>
                <w:numId w:val="132"/>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Poslovno pregovaranje</w:t>
            </w:r>
          </w:p>
          <w:p w:rsidR="00802CAD" w:rsidRPr="00670E60" w:rsidRDefault="00802CAD" w:rsidP="009F6801">
            <w:pPr>
              <w:numPr>
                <w:ilvl w:val="0"/>
                <w:numId w:val="132"/>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Izbor pregovaračkih strategija i taktika</w:t>
            </w:r>
          </w:p>
          <w:p w:rsidR="00802CAD" w:rsidRPr="00670E60" w:rsidRDefault="00802CAD" w:rsidP="009F6801">
            <w:pPr>
              <w:numPr>
                <w:ilvl w:val="0"/>
                <w:numId w:val="132"/>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Elementi pregovaranja</w:t>
            </w:r>
          </w:p>
          <w:p w:rsidR="00802CAD" w:rsidRPr="00670E60" w:rsidRDefault="00802CAD" w:rsidP="009F6801">
            <w:pPr>
              <w:numPr>
                <w:ilvl w:val="0"/>
                <w:numId w:val="132"/>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Kontekst pregovaranja</w:t>
            </w:r>
          </w:p>
          <w:p w:rsidR="00802CAD" w:rsidRPr="00670E60" w:rsidRDefault="00802CAD" w:rsidP="009F6801">
            <w:pPr>
              <w:numPr>
                <w:ilvl w:val="0"/>
                <w:numId w:val="132"/>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Manipulacija u komunikaciji</w:t>
            </w:r>
          </w:p>
          <w:p w:rsidR="00802CAD" w:rsidRPr="00670E60" w:rsidRDefault="00802CAD" w:rsidP="009F6801">
            <w:pPr>
              <w:numPr>
                <w:ilvl w:val="0"/>
                <w:numId w:val="132"/>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Konflikti u poslovnim organizacijama</w:t>
            </w:r>
          </w:p>
          <w:p w:rsidR="00802CAD" w:rsidRPr="00670E60" w:rsidRDefault="00802CAD" w:rsidP="009F6801">
            <w:pPr>
              <w:numPr>
                <w:ilvl w:val="0"/>
                <w:numId w:val="132"/>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Psihologija radnih grupa i timova</w:t>
            </w:r>
          </w:p>
          <w:p w:rsidR="00802CAD" w:rsidRPr="00670E60" w:rsidRDefault="00802CAD" w:rsidP="009F6801">
            <w:pPr>
              <w:numPr>
                <w:ilvl w:val="0"/>
                <w:numId w:val="132"/>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Menadžment u sportu</w:t>
            </w:r>
          </w:p>
          <w:p w:rsidR="00802CAD" w:rsidRPr="00670E60" w:rsidRDefault="00802CAD" w:rsidP="009F6801">
            <w:pPr>
              <w:numPr>
                <w:ilvl w:val="0"/>
                <w:numId w:val="132"/>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Psihosocijalni aspekti marketinga u menadžmentu</w:t>
            </w:r>
          </w:p>
          <w:p w:rsidR="00802CAD" w:rsidRPr="00670E60" w:rsidRDefault="00802CAD" w:rsidP="009F6801">
            <w:pPr>
              <w:numPr>
                <w:ilvl w:val="0"/>
                <w:numId w:val="132"/>
              </w:numPr>
              <w:spacing w:after="200" w:line="276" w:lineRule="auto"/>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Poslovna etika</w:t>
            </w:r>
          </w:p>
        </w:tc>
      </w:tr>
      <w:tr w:rsidR="00670E60" w:rsidRPr="00670E60" w:rsidTr="00B83329">
        <w:tc>
          <w:tcPr>
            <w:tcW w:w="9493" w:type="dxa"/>
            <w:gridSpan w:val="5"/>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 NAČIN ORGANIZIRANJA NASTAVE</w:t>
            </w:r>
          </w:p>
        </w:tc>
      </w:tr>
      <w:tr w:rsidR="00670E60" w:rsidRPr="00670E60" w:rsidTr="00B83329">
        <w:tc>
          <w:tcPr>
            <w:tcW w:w="9493" w:type="dxa"/>
            <w:gridSpan w:val="5"/>
          </w:tcPr>
          <w:p w:rsidR="00802CAD" w:rsidRPr="00670E60" w:rsidRDefault="00802CAD" w:rsidP="00B83329">
            <w:pPr>
              <w:jc w:val="cente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Opis aktivnosti (%)</w:t>
            </w:r>
          </w:p>
        </w:tc>
      </w:tr>
      <w:tr w:rsidR="00670E60" w:rsidRPr="00670E60" w:rsidTr="00B83329">
        <w:tc>
          <w:tcPr>
            <w:tcW w:w="2682" w:type="dxa"/>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2.1. Način izvođenja nastave</w:t>
            </w:r>
          </w:p>
        </w:tc>
        <w:tc>
          <w:tcPr>
            <w:tcW w:w="3522" w:type="dxa"/>
            <w:gridSpan w:val="2"/>
          </w:tcPr>
          <w:p w:rsidR="00802CAD" w:rsidRPr="00670E60" w:rsidRDefault="00802CAD" w:rsidP="009F6801">
            <w:pPr>
              <w:pStyle w:val="ListParagraph"/>
              <w:numPr>
                <w:ilvl w:val="0"/>
                <w:numId w:val="133"/>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Ex katedra.</w:t>
            </w:r>
          </w:p>
          <w:p w:rsidR="00802CAD" w:rsidRPr="00670E60" w:rsidRDefault="00802CAD" w:rsidP="009F6801">
            <w:pPr>
              <w:pStyle w:val="ListParagraph"/>
              <w:numPr>
                <w:ilvl w:val="0"/>
                <w:numId w:val="133"/>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Diskusije.</w:t>
            </w:r>
          </w:p>
          <w:p w:rsidR="00802CAD" w:rsidRPr="00670E60" w:rsidRDefault="00802CAD" w:rsidP="009F6801">
            <w:pPr>
              <w:pStyle w:val="ListParagraph"/>
              <w:numPr>
                <w:ilvl w:val="0"/>
                <w:numId w:val="133"/>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Gosti predavači.</w:t>
            </w:r>
          </w:p>
        </w:tc>
        <w:tc>
          <w:tcPr>
            <w:tcW w:w="3289" w:type="dxa"/>
            <w:gridSpan w:val="2"/>
          </w:tcPr>
          <w:p w:rsidR="00802CAD" w:rsidRPr="00670E60" w:rsidRDefault="00802CAD" w:rsidP="009F6801">
            <w:pPr>
              <w:pStyle w:val="ListParagraph"/>
              <w:numPr>
                <w:ilvl w:val="0"/>
                <w:numId w:val="134"/>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60%</w:t>
            </w:r>
          </w:p>
          <w:p w:rsidR="00802CAD" w:rsidRPr="00670E60" w:rsidRDefault="00802CAD" w:rsidP="009F6801">
            <w:pPr>
              <w:pStyle w:val="ListParagraph"/>
              <w:numPr>
                <w:ilvl w:val="0"/>
                <w:numId w:val="134"/>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25%</w:t>
            </w:r>
          </w:p>
          <w:p w:rsidR="00802CAD" w:rsidRPr="00670E60" w:rsidRDefault="00802CAD" w:rsidP="009F6801">
            <w:pPr>
              <w:pStyle w:val="ListParagraph"/>
              <w:numPr>
                <w:ilvl w:val="0"/>
                <w:numId w:val="134"/>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15%</w:t>
            </w:r>
          </w:p>
        </w:tc>
      </w:tr>
      <w:tr w:rsidR="00670E60" w:rsidRPr="00670E60" w:rsidTr="00B83329">
        <w:tc>
          <w:tcPr>
            <w:tcW w:w="2682" w:type="dxa"/>
          </w:tcPr>
          <w:p w:rsidR="00802CAD" w:rsidRPr="00670E60" w:rsidRDefault="00802CAD" w:rsidP="00B83329">
            <w:pP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2.2. Broj sati opterećenja studenta</w:t>
            </w:r>
          </w:p>
        </w:tc>
        <w:tc>
          <w:tcPr>
            <w:tcW w:w="3522" w:type="dxa"/>
            <w:gridSpan w:val="2"/>
          </w:tcPr>
          <w:p w:rsidR="00802CAD" w:rsidRPr="00670E60" w:rsidRDefault="00802CAD" w:rsidP="009F6801">
            <w:pPr>
              <w:pStyle w:val="ListParagraph"/>
              <w:numPr>
                <w:ilvl w:val="0"/>
                <w:numId w:val="135"/>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 xml:space="preserve">Predavanja </w:t>
            </w:r>
            <w:r w:rsidRPr="00670E60">
              <w:rPr>
                <w:rFonts w:ascii="Arial" w:eastAsia="Calibri" w:hAnsi="Arial" w:cs="Arial"/>
                <w:noProof/>
                <w:sz w:val="20"/>
                <w:szCs w:val="20"/>
                <w:lang w:val="bs-Latn-BA" w:eastAsia="hr-HR" w:bidi="ar-SA"/>
              </w:rPr>
              <w:t>‒</w:t>
            </w:r>
            <w:r w:rsidRPr="00670E60">
              <w:rPr>
                <w:rFonts w:ascii="Arial Narrow" w:eastAsia="Calibri" w:hAnsi="Arial Narrow"/>
                <w:noProof/>
                <w:sz w:val="20"/>
                <w:szCs w:val="20"/>
                <w:lang w:val="bs-Latn-BA" w:eastAsia="hr-HR" w:bidi="ar-SA"/>
              </w:rPr>
              <w:t xml:space="preserve"> direktna nastava.</w:t>
            </w:r>
          </w:p>
          <w:p w:rsidR="00802CAD" w:rsidRPr="00670E60" w:rsidRDefault="00802CAD" w:rsidP="009F6801">
            <w:pPr>
              <w:pStyle w:val="ListParagraph"/>
              <w:numPr>
                <w:ilvl w:val="0"/>
                <w:numId w:val="135"/>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Projekti i seminarski radovi</w:t>
            </w:r>
          </w:p>
          <w:p w:rsidR="00802CAD" w:rsidRPr="00670E60" w:rsidRDefault="00802CAD" w:rsidP="009F6801">
            <w:pPr>
              <w:pStyle w:val="ListParagraph"/>
              <w:numPr>
                <w:ilvl w:val="0"/>
                <w:numId w:val="135"/>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.Samostalno učenje.</w:t>
            </w:r>
          </w:p>
          <w:p w:rsidR="00802CAD" w:rsidRPr="00670E60" w:rsidRDefault="00802CAD" w:rsidP="009F6801">
            <w:pPr>
              <w:pStyle w:val="ListParagraph"/>
              <w:numPr>
                <w:ilvl w:val="0"/>
                <w:numId w:val="135"/>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Ostale aktivnosti studenta.</w:t>
            </w:r>
          </w:p>
          <w:p w:rsidR="00802CAD" w:rsidRPr="00670E60" w:rsidRDefault="00802CAD" w:rsidP="00B83329">
            <w:pPr>
              <w:rPr>
                <w:rFonts w:ascii="Arial Narrow" w:eastAsia="Times New Roman" w:hAnsi="Arial Narrow"/>
                <w:sz w:val="20"/>
                <w:szCs w:val="20"/>
                <w:lang w:val="hr-HR" w:eastAsia="hr-HR" w:bidi="ar-SA"/>
              </w:rPr>
            </w:pPr>
            <w:r w:rsidRPr="00670E60">
              <w:rPr>
                <w:rFonts w:ascii="Arial Narrow" w:eastAsia="Calibri" w:hAnsi="Arial Narrow"/>
                <w:b/>
                <w:sz w:val="20"/>
                <w:szCs w:val="20"/>
                <w:lang w:val="pl-PL" w:eastAsia="hr-HR" w:bidi="ar-SA"/>
              </w:rPr>
              <w:t>UKUPNO:</w:t>
            </w:r>
          </w:p>
        </w:tc>
        <w:tc>
          <w:tcPr>
            <w:tcW w:w="3289" w:type="dxa"/>
            <w:gridSpan w:val="2"/>
          </w:tcPr>
          <w:p w:rsidR="00802CAD" w:rsidRPr="00670E60" w:rsidRDefault="00802CAD" w:rsidP="009F6801">
            <w:pPr>
              <w:pStyle w:val="ListParagraph"/>
              <w:numPr>
                <w:ilvl w:val="0"/>
                <w:numId w:val="136"/>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802CAD" w:rsidRPr="00670E60" w:rsidRDefault="00802CAD" w:rsidP="009F6801">
            <w:pPr>
              <w:pStyle w:val="ListParagraph"/>
              <w:numPr>
                <w:ilvl w:val="0"/>
                <w:numId w:val="136"/>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30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(1,11)</w:t>
            </w:r>
          </w:p>
          <w:p w:rsidR="00802CAD" w:rsidRPr="00670E60" w:rsidRDefault="00802CAD" w:rsidP="009F6801">
            <w:pPr>
              <w:pStyle w:val="ListParagraph"/>
              <w:numPr>
                <w:ilvl w:val="0"/>
                <w:numId w:val="136"/>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802CAD" w:rsidRPr="00670E60" w:rsidRDefault="00802CAD" w:rsidP="009F6801">
            <w:pPr>
              <w:pStyle w:val="ListParagraph"/>
              <w:numPr>
                <w:ilvl w:val="0"/>
                <w:numId w:val="136"/>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52</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(1,93)</w:t>
            </w:r>
          </w:p>
          <w:p w:rsidR="00802CAD" w:rsidRPr="00670E60" w:rsidRDefault="00802CAD" w:rsidP="00B83329">
            <w:pPr>
              <w:jc w:val="both"/>
              <w:rPr>
                <w:rFonts w:ascii="Arial Narrow" w:eastAsia="Times New Roman" w:hAnsi="Arial Narrow"/>
                <w:b/>
                <w:noProof/>
                <w:sz w:val="20"/>
                <w:szCs w:val="20"/>
                <w:lang w:val="bs-Latn-BA" w:eastAsia="hr-HR" w:bidi="ar-SA"/>
              </w:rPr>
            </w:pPr>
            <w:r w:rsidRPr="00670E60">
              <w:rPr>
                <w:rFonts w:ascii="Arial Narrow" w:eastAsia="Times New Roman" w:hAnsi="Arial Narrow"/>
                <w:b/>
                <w:noProof/>
                <w:sz w:val="20"/>
                <w:szCs w:val="20"/>
                <w:lang w:val="bs-Latn-BA" w:eastAsia="hr-HR" w:bidi="ar-SA"/>
              </w:rPr>
              <w:t>162 SATI</w:t>
            </w:r>
            <w:r w:rsidRPr="00670E60">
              <w:rPr>
                <w:rFonts w:ascii="Arial Narrow" w:eastAsia="Times New Roman" w:hAnsi="Arial Narrow"/>
                <w:b/>
                <w:noProof/>
                <w:sz w:val="20"/>
                <w:szCs w:val="20"/>
                <w:lang w:val="bs-Latn-BA" w:eastAsia="hr-HR" w:bidi="ar-SA"/>
              </w:rPr>
              <w:tab/>
              <w:t xml:space="preserve">               6 ECTS</w:t>
            </w:r>
          </w:p>
          <w:p w:rsidR="00802CAD" w:rsidRPr="00670E60" w:rsidRDefault="00802CAD" w:rsidP="00B83329">
            <w:pPr>
              <w:jc w:val="both"/>
              <w:rPr>
                <w:rFonts w:ascii="Arial Narrow" w:eastAsia="Times New Roman" w:hAnsi="Arial Narrow"/>
                <w:b/>
                <w:noProof/>
                <w:sz w:val="20"/>
                <w:szCs w:val="20"/>
                <w:lang w:val="bs-Latn-BA" w:eastAsia="hr-HR" w:bidi="ar-SA"/>
              </w:rPr>
            </w:pPr>
          </w:p>
        </w:tc>
      </w:tr>
      <w:tr w:rsidR="00670E60" w:rsidRPr="00670E60" w:rsidTr="00B83329">
        <w:tc>
          <w:tcPr>
            <w:tcW w:w="9493" w:type="dxa"/>
            <w:gridSpan w:val="5"/>
          </w:tcPr>
          <w:p w:rsidR="00802CAD" w:rsidRPr="00670E60" w:rsidRDefault="00802CAD" w:rsidP="00B83329">
            <w:pPr>
              <w:jc w:val="cente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Učešće u ocjeni (%)</w:t>
            </w:r>
          </w:p>
        </w:tc>
      </w:tr>
      <w:tr w:rsidR="00670E60" w:rsidRPr="00670E60" w:rsidTr="00B83329">
        <w:tc>
          <w:tcPr>
            <w:tcW w:w="2682" w:type="dxa"/>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2.3. Način ocjenjivanja</w:t>
            </w:r>
          </w:p>
          <w:p w:rsidR="00802CAD" w:rsidRPr="00670E60" w:rsidRDefault="00802CAD" w:rsidP="00B83329">
            <w:pPr>
              <w:jc w:val="both"/>
              <w:rPr>
                <w:rFonts w:ascii="Arial Narrow" w:eastAsia="Times New Roman" w:hAnsi="Arial Narrow"/>
                <w:b/>
                <w:sz w:val="20"/>
                <w:szCs w:val="20"/>
                <w:lang w:val="pl-PL" w:eastAsia="hr-HR" w:bidi="ar-SA"/>
              </w:rPr>
            </w:pPr>
          </w:p>
          <w:p w:rsidR="00802CAD" w:rsidRPr="00670E60" w:rsidRDefault="00802CAD" w:rsidP="00B83329">
            <w:pPr>
              <w:jc w:val="both"/>
              <w:rPr>
                <w:rFonts w:ascii="Arial Narrow" w:eastAsia="Times New Roman" w:hAnsi="Arial Narrow"/>
                <w:b/>
                <w:sz w:val="20"/>
                <w:szCs w:val="20"/>
                <w:lang w:val="pl-PL" w:eastAsia="hr-HR" w:bidi="ar-SA"/>
              </w:rPr>
            </w:pPr>
          </w:p>
        </w:tc>
        <w:tc>
          <w:tcPr>
            <w:tcW w:w="3522" w:type="dxa"/>
            <w:gridSpan w:val="2"/>
          </w:tcPr>
          <w:p w:rsidR="00802CAD" w:rsidRPr="00670E60" w:rsidRDefault="00802CAD" w:rsidP="009F6801">
            <w:pPr>
              <w:pStyle w:val="ListParagraph"/>
              <w:numPr>
                <w:ilvl w:val="0"/>
                <w:numId w:val="137"/>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Obavezni dolazak (%).</w:t>
            </w:r>
          </w:p>
          <w:p w:rsidR="00802CAD" w:rsidRPr="00670E60" w:rsidRDefault="00802CAD" w:rsidP="009F6801">
            <w:pPr>
              <w:pStyle w:val="ListParagraph"/>
              <w:numPr>
                <w:ilvl w:val="0"/>
                <w:numId w:val="137"/>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Seminarski rad / drugi oblici aktivnosti.</w:t>
            </w:r>
          </w:p>
          <w:p w:rsidR="00802CAD" w:rsidRPr="00670E60" w:rsidRDefault="00802CAD" w:rsidP="009F6801">
            <w:pPr>
              <w:pStyle w:val="ListParagraph"/>
              <w:numPr>
                <w:ilvl w:val="0"/>
                <w:numId w:val="137"/>
              </w:numPr>
              <w:jc w:val="both"/>
              <w:rPr>
                <w:rFonts w:ascii="Arial Narrow" w:eastAsia="Times New Roman" w:hAnsi="Arial Narrow"/>
                <w:bCs/>
                <w:sz w:val="20"/>
                <w:szCs w:val="20"/>
                <w:lang w:val="hr-HR" w:eastAsia="hr-HR" w:bidi="ar-SA"/>
              </w:rPr>
            </w:pPr>
            <w:r w:rsidRPr="00670E60">
              <w:rPr>
                <w:rFonts w:ascii="Arial Narrow" w:eastAsia="Times New Roman" w:hAnsi="Arial Narrow"/>
                <w:sz w:val="20"/>
                <w:szCs w:val="20"/>
                <w:lang w:val="pl-PL" w:eastAsia="hr-HR" w:bidi="ar-SA"/>
              </w:rPr>
              <w:t>Parcijalni testovi.</w:t>
            </w:r>
          </w:p>
          <w:p w:rsidR="00802CAD" w:rsidRPr="00670E60" w:rsidRDefault="00802CAD" w:rsidP="009F6801">
            <w:pPr>
              <w:pStyle w:val="ListParagraph"/>
              <w:numPr>
                <w:ilvl w:val="0"/>
                <w:numId w:val="137"/>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Završni test.</w:t>
            </w:r>
          </w:p>
        </w:tc>
        <w:tc>
          <w:tcPr>
            <w:tcW w:w="3289" w:type="dxa"/>
            <w:gridSpan w:val="2"/>
          </w:tcPr>
          <w:p w:rsidR="00802CAD" w:rsidRPr="00670E60" w:rsidRDefault="00802CAD" w:rsidP="00B83329">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0–10%</w:t>
            </w:r>
          </w:p>
          <w:p w:rsidR="00802CAD" w:rsidRPr="00670E60" w:rsidRDefault="00802CAD" w:rsidP="00B83329">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0–15%</w:t>
            </w:r>
          </w:p>
          <w:p w:rsidR="00802CAD" w:rsidRPr="00670E60" w:rsidRDefault="00802CAD" w:rsidP="00B83329">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0–30%</w:t>
            </w:r>
          </w:p>
          <w:p w:rsidR="00802CAD" w:rsidRPr="00670E60" w:rsidRDefault="00802CAD" w:rsidP="00B83329">
            <w:pPr>
              <w:jc w:val="both"/>
              <w:rPr>
                <w:rFonts w:ascii="Arial Narrow" w:eastAsia="Times New Roman" w:hAnsi="Arial Narrow"/>
                <w:sz w:val="20"/>
                <w:szCs w:val="20"/>
                <w:lang w:val="pl-PL" w:eastAsia="hr-HR" w:bidi="ar-SA"/>
              </w:rPr>
            </w:pPr>
            <w:r w:rsidRPr="00670E60">
              <w:rPr>
                <w:rFonts w:ascii="Arial Narrow" w:eastAsia="Times New Roman" w:hAnsi="Arial Narrow"/>
                <w:bCs/>
                <w:sz w:val="20"/>
                <w:szCs w:val="20"/>
                <w:lang w:val="hr-HR" w:eastAsia="hr-HR" w:bidi="ar-SA"/>
              </w:rPr>
              <w:t>0–45%</w:t>
            </w:r>
          </w:p>
        </w:tc>
      </w:tr>
      <w:tr w:rsidR="00802CAD" w:rsidRPr="00670E60" w:rsidTr="00B83329">
        <w:tc>
          <w:tcPr>
            <w:tcW w:w="2682" w:type="dxa"/>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3. LITERATURA</w:t>
            </w:r>
          </w:p>
          <w:p w:rsidR="00802CAD" w:rsidRPr="00670E60" w:rsidRDefault="00802CAD" w:rsidP="00B83329">
            <w:pPr>
              <w:jc w:val="both"/>
              <w:rPr>
                <w:rFonts w:ascii="Arial Narrow" w:eastAsia="Times New Roman" w:hAnsi="Arial Narrow"/>
                <w:b/>
                <w:sz w:val="20"/>
                <w:szCs w:val="20"/>
                <w:lang w:val="pl-PL" w:eastAsia="hr-HR" w:bidi="ar-SA"/>
              </w:rPr>
            </w:pPr>
          </w:p>
          <w:p w:rsidR="00802CAD" w:rsidRPr="00670E60" w:rsidRDefault="00802CAD" w:rsidP="00B83329">
            <w:pPr>
              <w:jc w:val="both"/>
              <w:rPr>
                <w:rFonts w:ascii="Arial Narrow" w:eastAsia="Times New Roman" w:hAnsi="Arial Narrow"/>
                <w:b/>
                <w:sz w:val="20"/>
                <w:szCs w:val="20"/>
                <w:lang w:val="pl-PL" w:eastAsia="hr-HR" w:bidi="ar-SA"/>
              </w:rPr>
            </w:pPr>
          </w:p>
        </w:tc>
        <w:tc>
          <w:tcPr>
            <w:tcW w:w="6811" w:type="dxa"/>
            <w:gridSpan w:val="4"/>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Osnovna literatura:</w:t>
            </w:r>
          </w:p>
          <w:p w:rsidR="00802CAD" w:rsidRPr="00670E60" w:rsidRDefault="00802CAD" w:rsidP="009F6801">
            <w:pPr>
              <w:pStyle w:val="ListParagraph"/>
              <w:numPr>
                <w:ilvl w:val="0"/>
                <w:numId w:val="138"/>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 xml:space="preserve">Bajraktarević, J., </w:t>
            </w:r>
            <w:r w:rsidRPr="00670E60">
              <w:rPr>
                <w:rFonts w:ascii="Arial Narrow" w:eastAsia="Times New Roman" w:hAnsi="Arial Narrow"/>
                <w:i/>
                <w:sz w:val="20"/>
                <w:szCs w:val="20"/>
                <w:lang w:val="hr-HR" w:eastAsia="hr-HR" w:bidi="ar-SA"/>
              </w:rPr>
              <w:t>Psihologija menadžmenta,</w:t>
            </w:r>
            <w:r w:rsidRPr="00670E60">
              <w:rPr>
                <w:rFonts w:ascii="Arial Narrow" w:eastAsia="Times New Roman" w:hAnsi="Arial Narrow"/>
                <w:sz w:val="20"/>
                <w:szCs w:val="20"/>
                <w:lang w:val="hr-HR" w:eastAsia="hr-HR" w:bidi="ar-SA"/>
              </w:rPr>
              <w:t xml:space="preserve"> Avery, Sarajevo, 2014.</w:t>
            </w:r>
          </w:p>
          <w:p w:rsidR="00802CAD" w:rsidRPr="00670E60" w:rsidRDefault="00802CAD" w:rsidP="00B83329">
            <w:pPr>
              <w:jc w:val="both"/>
              <w:rPr>
                <w:rFonts w:ascii="Arial Narrow" w:eastAsia="Times New Roman" w:hAnsi="Arial Narrow"/>
                <w:sz w:val="20"/>
                <w:szCs w:val="20"/>
                <w:lang w:val="hr-HR" w:eastAsia="hr-HR" w:bidi="ar-SA"/>
              </w:rPr>
            </w:pPr>
            <w:r w:rsidRPr="00670E60">
              <w:rPr>
                <w:rFonts w:ascii="Arial Narrow" w:eastAsia="Times New Roman" w:hAnsi="Arial Narrow"/>
                <w:b/>
                <w:sz w:val="20"/>
                <w:szCs w:val="20"/>
                <w:lang w:val="hr-HR" w:eastAsia="hr-HR" w:bidi="ar-SA"/>
              </w:rPr>
              <w:t>Dopunska literatura</w:t>
            </w:r>
            <w:r w:rsidRPr="00670E60">
              <w:rPr>
                <w:rFonts w:ascii="Arial Narrow" w:eastAsia="Times New Roman" w:hAnsi="Arial Narrow"/>
                <w:sz w:val="20"/>
                <w:szCs w:val="20"/>
                <w:lang w:val="hr-HR" w:eastAsia="hr-HR" w:bidi="ar-SA"/>
              </w:rPr>
              <w:t>:</w:t>
            </w:r>
          </w:p>
          <w:p w:rsidR="00802CAD" w:rsidRPr="00670E60" w:rsidRDefault="00802CAD" w:rsidP="009F6801">
            <w:pPr>
              <w:pStyle w:val="ListParagraph"/>
              <w:numPr>
                <w:ilvl w:val="0"/>
                <w:numId w:val="138"/>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lastRenderedPageBreak/>
              <w:t>Robbins, P. S.,</w:t>
            </w:r>
            <w:r w:rsidRPr="00670E60">
              <w:rPr>
                <w:rFonts w:ascii="Arial Narrow" w:eastAsia="Times New Roman" w:hAnsi="Arial Narrow"/>
                <w:i/>
                <w:sz w:val="20"/>
                <w:szCs w:val="20"/>
                <w:lang w:val="hr-HR" w:eastAsia="hr-HR" w:bidi="ar-SA"/>
              </w:rPr>
              <w:t>Bitni elementi organizacijskog ponašanja</w:t>
            </w:r>
            <w:r w:rsidRPr="00670E60">
              <w:rPr>
                <w:rFonts w:ascii="Arial Narrow" w:eastAsia="Times New Roman" w:hAnsi="Arial Narrow"/>
                <w:sz w:val="20"/>
                <w:szCs w:val="20"/>
                <w:lang w:val="hr-HR" w:eastAsia="hr-HR" w:bidi="ar-SA"/>
              </w:rPr>
              <w:t>, Mate, Zagreb, 1995</w:t>
            </w:r>
          </w:p>
          <w:p w:rsidR="00802CAD" w:rsidRPr="00670E60" w:rsidRDefault="00802CAD" w:rsidP="009F6801">
            <w:pPr>
              <w:pStyle w:val="ListParagraph"/>
              <w:numPr>
                <w:ilvl w:val="0"/>
                <w:numId w:val="138"/>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 xml:space="preserve">Maslow, A., </w:t>
            </w:r>
            <w:r w:rsidRPr="00670E60">
              <w:rPr>
                <w:rFonts w:ascii="Arial Narrow" w:eastAsia="Times New Roman" w:hAnsi="Arial Narrow"/>
                <w:i/>
                <w:sz w:val="20"/>
                <w:szCs w:val="20"/>
                <w:lang w:val="hr-HR" w:eastAsia="hr-HR" w:bidi="ar-SA"/>
              </w:rPr>
              <w:t>Psihologija u menadžmentu</w:t>
            </w:r>
            <w:r w:rsidRPr="00670E60">
              <w:rPr>
                <w:rFonts w:ascii="Arial Narrow" w:eastAsia="Times New Roman" w:hAnsi="Arial Narrow"/>
                <w:sz w:val="20"/>
                <w:szCs w:val="20"/>
                <w:lang w:val="hr-HR" w:eastAsia="hr-HR" w:bidi="ar-SA"/>
              </w:rPr>
              <w:t>, Adizes, Novi Sad, 2004.</w:t>
            </w:r>
          </w:p>
          <w:p w:rsidR="00802CAD" w:rsidRPr="00670E60" w:rsidRDefault="00802CAD" w:rsidP="009F6801">
            <w:pPr>
              <w:pStyle w:val="ListParagraph"/>
              <w:numPr>
                <w:ilvl w:val="0"/>
                <w:numId w:val="138"/>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val="hr-HR" w:eastAsia="hr-HR" w:bidi="ar-SA"/>
              </w:rPr>
              <w:t>Srića, V.,</w:t>
            </w:r>
            <w:r w:rsidRPr="00670E60">
              <w:rPr>
                <w:rFonts w:ascii="Arial Narrow" w:eastAsia="Times New Roman" w:hAnsi="Arial Narrow"/>
                <w:i/>
                <w:sz w:val="20"/>
                <w:szCs w:val="20"/>
                <w:lang w:val="hr-HR" w:eastAsia="hr-HR" w:bidi="ar-SA"/>
              </w:rPr>
              <w:t>Invetivni menadžer</w:t>
            </w:r>
            <w:r w:rsidRPr="00670E60">
              <w:rPr>
                <w:rFonts w:ascii="Arial Narrow" w:eastAsia="Times New Roman" w:hAnsi="Arial Narrow"/>
                <w:sz w:val="20"/>
                <w:szCs w:val="20"/>
                <w:lang w:val="hr-HR" w:eastAsia="hr-HR" w:bidi="ar-SA"/>
              </w:rPr>
              <w:t>, Croman i MEP Consult, Zagreb, 1994.</w:t>
            </w:r>
          </w:p>
        </w:tc>
      </w:tr>
    </w:tbl>
    <w:p w:rsidR="00734BBC" w:rsidRPr="00670E60" w:rsidRDefault="00734BBC" w:rsidP="00263A2E">
      <w:pPr>
        <w:pStyle w:val="BodyText"/>
        <w:jc w:val="both"/>
        <w:rPr>
          <w:rFonts w:ascii="Arial Narrow" w:hAnsi="Arial Narrow"/>
          <w:b/>
          <w:bCs/>
          <w:sz w:val="22"/>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075"/>
        <w:gridCol w:w="1723"/>
        <w:gridCol w:w="490"/>
        <w:gridCol w:w="2516"/>
      </w:tblGrid>
      <w:tr w:rsidR="00670E60" w:rsidRPr="00670E60" w:rsidTr="00AB2AF9">
        <w:tc>
          <w:tcPr>
            <w:tcW w:w="2660" w:type="dxa"/>
            <w:shd w:val="clear" w:color="auto" w:fill="auto"/>
          </w:tcPr>
          <w:p w:rsidR="00263A2E" w:rsidRPr="00670E60" w:rsidRDefault="00263A2E" w:rsidP="00AB2AF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Fakultet</w:t>
            </w:r>
          </w:p>
        </w:tc>
        <w:tc>
          <w:tcPr>
            <w:tcW w:w="6804" w:type="dxa"/>
            <w:gridSpan w:val="4"/>
            <w:shd w:val="clear" w:color="auto" w:fill="auto"/>
          </w:tcPr>
          <w:p w:rsidR="00263A2E" w:rsidRPr="00670E60" w:rsidRDefault="00263A2E" w:rsidP="00AB2AF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Fakultet za menadžment i poslovnu ekonomiju</w:t>
            </w:r>
          </w:p>
        </w:tc>
      </w:tr>
      <w:tr w:rsidR="00670E60" w:rsidRPr="00670E60" w:rsidTr="00AB2AF9">
        <w:tc>
          <w:tcPr>
            <w:tcW w:w="2660" w:type="dxa"/>
            <w:shd w:val="clear" w:color="auto" w:fill="auto"/>
          </w:tcPr>
          <w:p w:rsidR="00263A2E" w:rsidRPr="00670E60" w:rsidRDefault="00263A2E" w:rsidP="00AB2AF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Šifra predmeta: 02.048-M</w:t>
            </w:r>
          </w:p>
        </w:tc>
        <w:tc>
          <w:tcPr>
            <w:tcW w:w="6804" w:type="dxa"/>
            <w:gridSpan w:val="4"/>
            <w:shd w:val="clear" w:color="auto" w:fill="auto"/>
          </w:tcPr>
          <w:p w:rsidR="00263A2E" w:rsidRPr="00670E60" w:rsidRDefault="00263A2E" w:rsidP="00AB2AF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Naziv predmeta: PSIHOLOŠKO TESTIRANJE U FUNKCIJI  SELEKCIJE I RAZVOJA KADROVA</w:t>
            </w:r>
          </w:p>
        </w:tc>
      </w:tr>
      <w:tr w:rsidR="00670E60" w:rsidRPr="00670E60" w:rsidTr="00AB2AF9">
        <w:tc>
          <w:tcPr>
            <w:tcW w:w="2660" w:type="dxa"/>
            <w:shd w:val="clear" w:color="auto" w:fill="auto"/>
          </w:tcPr>
          <w:p w:rsidR="00263A2E" w:rsidRPr="00670E60" w:rsidRDefault="00263A2E" w:rsidP="00AB2AF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Nivo:</w:t>
            </w:r>
            <w:r w:rsidRPr="00670E60">
              <w:rPr>
                <w:rFonts w:ascii="Arial Narrow" w:eastAsia="Times New Roman" w:hAnsi="Arial Narrow"/>
                <w:b/>
                <w:sz w:val="22"/>
                <w:lang w:val="pl-PL" w:eastAsia="hr-HR" w:bidi="ar-SA"/>
              </w:rPr>
              <w:t>master studij</w:t>
            </w:r>
          </w:p>
        </w:tc>
        <w:tc>
          <w:tcPr>
            <w:tcW w:w="2075" w:type="dxa"/>
            <w:shd w:val="clear" w:color="auto" w:fill="auto"/>
          </w:tcPr>
          <w:p w:rsidR="00263A2E" w:rsidRPr="00670E60" w:rsidRDefault="00263A2E" w:rsidP="00AB2AF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Godina: I</w:t>
            </w:r>
          </w:p>
        </w:tc>
        <w:tc>
          <w:tcPr>
            <w:tcW w:w="2213" w:type="dxa"/>
            <w:gridSpan w:val="2"/>
            <w:shd w:val="clear" w:color="auto" w:fill="auto"/>
          </w:tcPr>
          <w:p w:rsidR="00263A2E" w:rsidRPr="00670E60" w:rsidRDefault="00263A2E" w:rsidP="00AB2AF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Semestar: I</w:t>
            </w:r>
          </w:p>
        </w:tc>
        <w:tc>
          <w:tcPr>
            <w:tcW w:w="2516" w:type="dxa"/>
            <w:shd w:val="clear" w:color="auto" w:fill="auto"/>
          </w:tcPr>
          <w:p w:rsidR="00263A2E" w:rsidRPr="00670E60" w:rsidRDefault="00263A2E" w:rsidP="00AB2AF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ECTS kredita:6</w:t>
            </w:r>
          </w:p>
        </w:tc>
      </w:tr>
      <w:tr w:rsidR="00670E60" w:rsidRPr="00670E60" w:rsidTr="00AB2AF9">
        <w:tc>
          <w:tcPr>
            <w:tcW w:w="2660" w:type="dxa"/>
            <w:shd w:val="clear" w:color="auto" w:fill="auto"/>
          </w:tcPr>
          <w:p w:rsidR="00263A2E" w:rsidRPr="00670E60" w:rsidRDefault="00263A2E" w:rsidP="00AB2AF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Status: smjerski obavezni</w:t>
            </w:r>
          </w:p>
        </w:tc>
        <w:tc>
          <w:tcPr>
            <w:tcW w:w="4288" w:type="dxa"/>
            <w:gridSpan w:val="3"/>
            <w:shd w:val="clear" w:color="auto" w:fill="auto"/>
          </w:tcPr>
          <w:p w:rsidR="00263A2E" w:rsidRPr="00670E60" w:rsidRDefault="00263A2E" w:rsidP="00AB2AF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sati sedmično: 2</w:t>
            </w:r>
          </w:p>
        </w:tc>
        <w:tc>
          <w:tcPr>
            <w:tcW w:w="2516" w:type="dxa"/>
            <w:shd w:val="clear" w:color="auto" w:fill="auto"/>
          </w:tcPr>
          <w:p w:rsidR="00263A2E" w:rsidRPr="00670E60" w:rsidRDefault="00263A2E" w:rsidP="00AB2AF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Ukupan broj sati: 30P</w:t>
            </w:r>
          </w:p>
        </w:tc>
      </w:tr>
      <w:tr w:rsidR="00670E60" w:rsidRPr="00670E60" w:rsidTr="00AB2AF9">
        <w:tc>
          <w:tcPr>
            <w:tcW w:w="9464" w:type="dxa"/>
            <w:gridSpan w:val="5"/>
            <w:shd w:val="clear" w:color="auto" w:fill="auto"/>
          </w:tcPr>
          <w:p w:rsidR="00263A2E" w:rsidRPr="00670E60" w:rsidRDefault="00263A2E" w:rsidP="00AB2AF9">
            <w:pPr>
              <w:jc w:val="both"/>
              <w:rPr>
                <w:rFonts w:ascii="Arial Narrow" w:eastAsia="Times New Roman" w:hAnsi="Arial Narrow"/>
                <w:sz w:val="22"/>
                <w:lang w:val="pl-PL" w:eastAsia="hr-HR" w:bidi="ar-SA"/>
              </w:rPr>
            </w:pPr>
          </w:p>
        </w:tc>
      </w:tr>
      <w:tr w:rsidR="00670E60" w:rsidRPr="00670E60" w:rsidTr="00AB2AF9">
        <w:tc>
          <w:tcPr>
            <w:tcW w:w="2660" w:type="dxa"/>
          </w:tcPr>
          <w:p w:rsidR="00263A2E" w:rsidRPr="00670E60" w:rsidRDefault="00263A2E" w:rsidP="00AB2AF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 CILJ PREDMETA</w:t>
            </w:r>
          </w:p>
        </w:tc>
        <w:tc>
          <w:tcPr>
            <w:tcW w:w="6804" w:type="dxa"/>
            <w:gridSpan w:val="4"/>
          </w:tcPr>
          <w:p w:rsidR="00263A2E" w:rsidRPr="00670E60" w:rsidRDefault="00263A2E" w:rsidP="00AB2AF9">
            <w:p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Osposobiti studente za stručni rad na profesionalnoj orijentaciji, selekciji, obrazovanju i procjenjivanju osoblja. Nakon završetka nastave student će znati osnove profesionalne orijentacije (informiranja i savjetovanja), znat će provesti analizu posla, razumjet će prednosti i nedostatke različitih selekcijskih metoda i bit će u stanju planirati i provesti selekcijski program.</w:t>
            </w:r>
          </w:p>
          <w:p w:rsidR="00263A2E" w:rsidRPr="00670E60" w:rsidRDefault="00263A2E" w:rsidP="00AB2AF9">
            <w:pPr>
              <w:jc w:val="both"/>
              <w:rPr>
                <w:rFonts w:ascii="Arial Narrow" w:eastAsia="Times New Roman" w:hAnsi="Arial Narrow"/>
                <w:sz w:val="20"/>
                <w:szCs w:val="20"/>
                <w:lang w:val="hr-HR" w:eastAsia="hr-HR" w:bidi="ar-SA"/>
              </w:rPr>
            </w:pPr>
          </w:p>
        </w:tc>
      </w:tr>
      <w:tr w:rsidR="00670E60" w:rsidRPr="00670E60" w:rsidTr="00AB2AF9">
        <w:tc>
          <w:tcPr>
            <w:tcW w:w="2660" w:type="dxa"/>
          </w:tcPr>
          <w:p w:rsidR="00263A2E" w:rsidRPr="00670E60" w:rsidRDefault="00263A2E" w:rsidP="00AB2AF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1.1. Ishod učenja</w:t>
            </w:r>
          </w:p>
        </w:tc>
        <w:tc>
          <w:tcPr>
            <w:tcW w:w="6804" w:type="dxa"/>
            <w:gridSpan w:val="4"/>
          </w:tcPr>
          <w:p w:rsidR="00263A2E" w:rsidRPr="00670E60" w:rsidRDefault="00263A2E" w:rsidP="00AB2AF9">
            <w:p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Nakon odslušanog i položenog predmeta student je kompetentan da prepozna i razvija liderske vještine kod menadžera</w:t>
            </w:r>
          </w:p>
        </w:tc>
      </w:tr>
      <w:tr w:rsidR="00670E60" w:rsidRPr="00670E60" w:rsidTr="00AB2AF9">
        <w:tc>
          <w:tcPr>
            <w:tcW w:w="2660" w:type="dxa"/>
            <w:vAlign w:val="center"/>
          </w:tcPr>
          <w:p w:rsidR="00263A2E" w:rsidRPr="00670E60" w:rsidRDefault="00263A2E" w:rsidP="00AB2AF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1.2. Predmeti koji su preduslov za polaganje</w:t>
            </w:r>
          </w:p>
        </w:tc>
        <w:tc>
          <w:tcPr>
            <w:tcW w:w="6804" w:type="dxa"/>
            <w:gridSpan w:val="4"/>
          </w:tcPr>
          <w:p w:rsidR="00263A2E" w:rsidRPr="00670E60" w:rsidRDefault="00263A2E" w:rsidP="00AB2AF9">
            <w:p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w:t>
            </w:r>
          </w:p>
        </w:tc>
      </w:tr>
      <w:tr w:rsidR="00670E60" w:rsidRPr="00670E60" w:rsidTr="00AB2AF9">
        <w:tc>
          <w:tcPr>
            <w:tcW w:w="2660" w:type="dxa"/>
          </w:tcPr>
          <w:p w:rsidR="00263A2E" w:rsidRPr="00670E60" w:rsidRDefault="00263A2E" w:rsidP="00AB2AF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 xml:space="preserve">1.3. Osnovne tematske jedinice </w:t>
            </w:r>
          </w:p>
          <w:p w:rsidR="00263A2E" w:rsidRPr="00670E60" w:rsidRDefault="00263A2E" w:rsidP="00AB2AF9">
            <w:pPr>
              <w:jc w:val="both"/>
              <w:rPr>
                <w:rFonts w:ascii="Arial Narrow" w:eastAsia="Times New Roman" w:hAnsi="Arial Narrow"/>
                <w:b/>
                <w:sz w:val="20"/>
                <w:szCs w:val="20"/>
                <w:lang w:val="pl-PL" w:eastAsia="hr-HR" w:bidi="ar-SA"/>
              </w:rPr>
            </w:pPr>
          </w:p>
          <w:p w:rsidR="00263A2E" w:rsidRPr="00670E60" w:rsidRDefault="00263A2E" w:rsidP="00AB2AF9">
            <w:pPr>
              <w:jc w:val="both"/>
              <w:rPr>
                <w:rFonts w:ascii="Arial Narrow" w:eastAsia="Times New Roman" w:hAnsi="Arial Narrow"/>
                <w:b/>
                <w:sz w:val="20"/>
                <w:szCs w:val="20"/>
                <w:lang w:val="pl-PL" w:eastAsia="hr-HR" w:bidi="ar-SA"/>
              </w:rPr>
            </w:pPr>
          </w:p>
          <w:p w:rsidR="00263A2E" w:rsidRPr="00670E60" w:rsidRDefault="00263A2E" w:rsidP="00AB2AF9">
            <w:pPr>
              <w:jc w:val="both"/>
              <w:rPr>
                <w:rFonts w:ascii="Arial Narrow" w:eastAsia="Times New Roman" w:hAnsi="Arial Narrow"/>
                <w:b/>
                <w:sz w:val="20"/>
                <w:szCs w:val="20"/>
                <w:lang w:val="pl-PL" w:eastAsia="hr-HR" w:bidi="ar-SA"/>
              </w:rPr>
            </w:pPr>
          </w:p>
          <w:p w:rsidR="00263A2E" w:rsidRPr="00670E60" w:rsidRDefault="00263A2E" w:rsidP="00AB2AF9">
            <w:pPr>
              <w:jc w:val="both"/>
              <w:rPr>
                <w:rFonts w:ascii="Arial Narrow" w:eastAsia="Times New Roman" w:hAnsi="Arial Narrow"/>
                <w:b/>
                <w:sz w:val="20"/>
                <w:szCs w:val="20"/>
                <w:lang w:val="pl-PL" w:eastAsia="hr-HR" w:bidi="ar-SA"/>
              </w:rPr>
            </w:pPr>
          </w:p>
          <w:p w:rsidR="00263A2E" w:rsidRPr="00670E60" w:rsidRDefault="00263A2E" w:rsidP="00AB2AF9">
            <w:pPr>
              <w:jc w:val="both"/>
              <w:rPr>
                <w:rFonts w:ascii="Arial Narrow" w:eastAsia="Times New Roman" w:hAnsi="Arial Narrow"/>
                <w:b/>
                <w:sz w:val="20"/>
                <w:szCs w:val="20"/>
                <w:lang w:val="pl-PL" w:eastAsia="hr-HR" w:bidi="ar-SA"/>
              </w:rPr>
            </w:pPr>
          </w:p>
        </w:tc>
        <w:tc>
          <w:tcPr>
            <w:tcW w:w="6804" w:type="dxa"/>
            <w:gridSpan w:val="4"/>
          </w:tcPr>
          <w:p w:rsidR="00263A2E" w:rsidRPr="00670E60" w:rsidRDefault="00263A2E" w:rsidP="00AB2AF9">
            <w:pPr>
              <w:autoSpaceDE w:val="0"/>
              <w:autoSpaceDN w:val="0"/>
              <w:adjustRightInd w:val="0"/>
              <w:spacing w:before="5" w:line="245" w:lineRule="exact"/>
              <w:jc w:val="both"/>
              <w:rPr>
                <w:rFonts w:ascii="Arial Narrow" w:eastAsiaTheme="minorEastAsia" w:hAnsi="Arial Narrow"/>
                <w:sz w:val="20"/>
                <w:szCs w:val="20"/>
                <w:lang w:val="hr-HR" w:eastAsia="hr-HR" w:bidi="ar-SA"/>
              </w:rPr>
            </w:pPr>
          </w:p>
          <w:p w:rsidR="00263A2E" w:rsidRPr="00670E60" w:rsidRDefault="00263A2E"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Psihološko testiranje, </w:t>
            </w:r>
          </w:p>
          <w:p w:rsidR="00263A2E" w:rsidRPr="00670E60" w:rsidRDefault="00263A2E"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Vrste testova</w:t>
            </w:r>
          </w:p>
          <w:p w:rsidR="00263A2E" w:rsidRPr="00670E60" w:rsidRDefault="00263A2E"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Psihometrija, </w:t>
            </w:r>
          </w:p>
          <w:p w:rsidR="00263A2E" w:rsidRPr="00670E60" w:rsidRDefault="00263A2E"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Metode analize posla.,Selekcija i obrazovanje: pristupi prilagođavanju ljudi njihovim poslovima.</w:t>
            </w:r>
          </w:p>
          <w:p w:rsidR="00263A2E" w:rsidRPr="00670E60" w:rsidRDefault="00263A2E"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 Regrutiranje, predselekcija i selekcija. Selekcijske metode: testovi sposobnosti, upitnici ličnosti, radne karakteristike i preporuke, pristupni upitnici, intervju, probni rad, centri procjene.</w:t>
            </w:r>
          </w:p>
          <w:p w:rsidR="00263A2E" w:rsidRPr="00670E60" w:rsidRDefault="00263A2E"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 Prednosti i nedostaci pojedinih metoda.</w:t>
            </w:r>
          </w:p>
          <w:p w:rsidR="00263A2E" w:rsidRPr="00670E60" w:rsidRDefault="00263A2E"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 Vrednovanje selekcijskih programa. Valjanost prediktora za različita zanimanja: mogućnost generalizacije valjanosti. Strategije donošenja selekcijskih odluka. </w:t>
            </w:r>
          </w:p>
          <w:p w:rsidR="00263A2E" w:rsidRPr="00670E60" w:rsidRDefault="00263A2E"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Pravni i etički aspekti selekcijskih odluka. Funkcije profesionalnog osposobljavanja i usavršavanja.</w:t>
            </w:r>
          </w:p>
          <w:p w:rsidR="00263A2E" w:rsidRPr="00670E60" w:rsidRDefault="00263A2E"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 Psihološki principi usvajanja znanja i razvoja vještina.</w:t>
            </w:r>
          </w:p>
          <w:p w:rsidR="00263A2E" w:rsidRPr="00670E60" w:rsidRDefault="00263A2E" w:rsidP="009F6801">
            <w:pPr>
              <w:numPr>
                <w:ilvl w:val="0"/>
                <w:numId w:val="77"/>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 Utvrđivanje obrazovnih potreba i razvoj programa obrazovanja radnih ljudi. Metode i tehnike obrazovanja radnih ljudi. Evaluacija obrazovnih programa. Obrazovanje i organizacijska uspješnost.</w:t>
            </w:r>
          </w:p>
        </w:tc>
      </w:tr>
      <w:tr w:rsidR="00670E60" w:rsidRPr="00670E60" w:rsidTr="00AB2AF9">
        <w:tc>
          <w:tcPr>
            <w:tcW w:w="9464" w:type="dxa"/>
            <w:gridSpan w:val="5"/>
          </w:tcPr>
          <w:p w:rsidR="00263A2E" w:rsidRPr="00670E60" w:rsidRDefault="00263A2E" w:rsidP="00AB2AF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 NAČIN ORGANIZIRANJA NASTAVE</w:t>
            </w:r>
          </w:p>
        </w:tc>
      </w:tr>
      <w:tr w:rsidR="00670E60" w:rsidRPr="00670E60" w:rsidTr="00AB2AF9">
        <w:tc>
          <w:tcPr>
            <w:tcW w:w="9464" w:type="dxa"/>
            <w:gridSpan w:val="5"/>
          </w:tcPr>
          <w:p w:rsidR="00263A2E" w:rsidRPr="00670E60" w:rsidRDefault="00263A2E" w:rsidP="00AB2AF9">
            <w:pPr>
              <w:jc w:val="cente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Opis aktivnosti (%)</w:t>
            </w:r>
          </w:p>
        </w:tc>
      </w:tr>
      <w:tr w:rsidR="00670E60" w:rsidRPr="00670E60" w:rsidTr="00AB2AF9">
        <w:tc>
          <w:tcPr>
            <w:tcW w:w="2660" w:type="dxa"/>
          </w:tcPr>
          <w:p w:rsidR="00263A2E" w:rsidRPr="00670E60" w:rsidRDefault="00263A2E" w:rsidP="00AB2AF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2.1. Način izvođenja nastave</w:t>
            </w:r>
          </w:p>
          <w:p w:rsidR="00263A2E" w:rsidRPr="00670E60" w:rsidRDefault="00263A2E" w:rsidP="00AB2AF9">
            <w:pPr>
              <w:jc w:val="both"/>
              <w:rPr>
                <w:rFonts w:ascii="Arial Narrow" w:eastAsia="Times New Roman" w:hAnsi="Arial Narrow"/>
                <w:b/>
                <w:sz w:val="20"/>
                <w:szCs w:val="20"/>
                <w:lang w:val="pl-PL" w:eastAsia="hr-HR" w:bidi="ar-SA"/>
              </w:rPr>
            </w:pPr>
          </w:p>
        </w:tc>
        <w:tc>
          <w:tcPr>
            <w:tcW w:w="3798" w:type="dxa"/>
            <w:gridSpan w:val="2"/>
          </w:tcPr>
          <w:p w:rsidR="00263A2E" w:rsidRPr="00670E60" w:rsidRDefault="00263A2E" w:rsidP="00AB2AF9">
            <w:pPr>
              <w:numPr>
                <w:ilvl w:val="0"/>
                <w:numId w:val="15"/>
              </w:numPr>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Exkatedra.</w:t>
            </w:r>
          </w:p>
          <w:p w:rsidR="00263A2E" w:rsidRPr="00670E60" w:rsidRDefault="00263A2E" w:rsidP="00AB2AF9">
            <w:pPr>
              <w:numPr>
                <w:ilvl w:val="0"/>
                <w:numId w:val="15"/>
              </w:numPr>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Diskusije.</w:t>
            </w:r>
          </w:p>
          <w:p w:rsidR="00263A2E" w:rsidRPr="00670E60" w:rsidRDefault="00263A2E" w:rsidP="00AB2AF9">
            <w:pPr>
              <w:numPr>
                <w:ilvl w:val="0"/>
                <w:numId w:val="15"/>
              </w:numPr>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Prezentacije.</w:t>
            </w:r>
          </w:p>
          <w:p w:rsidR="00263A2E" w:rsidRPr="00670E60" w:rsidRDefault="00263A2E" w:rsidP="00AB2AF9">
            <w:pPr>
              <w:numPr>
                <w:ilvl w:val="0"/>
                <w:numId w:val="15"/>
              </w:numPr>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Gosti predavači.</w:t>
            </w:r>
          </w:p>
          <w:p w:rsidR="00263A2E" w:rsidRPr="00670E60" w:rsidRDefault="00263A2E" w:rsidP="00AB2AF9">
            <w:pPr>
              <w:numPr>
                <w:ilvl w:val="0"/>
                <w:numId w:val="15"/>
              </w:numPr>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Studije slučaja.</w:t>
            </w:r>
          </w:p>
        </w:tc>
        <w:tc>
          <w:tcPr>
            <w:tcW w:w="3006" w:type="dxa"/>
            <w:gridSpan w:val="2"/>
          </w:tcPr>
          <w:p w:rsidR="00263A2E" w:rsidRPr="00670E60" w:rsidRDefault="00263A2E" w:rsidP="00AB2AF9">
            <w:pPr>
              <w:numPr>
                <w:ilvl w:val="0"/>
                <w:numId w:val="16"/>
              </w:numPr>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40%</w:t>
            </w:r>
          </w:p>
          <w:p w:rsidR="00263A2E" w:rsidRPr="00670E60" w:rsidRDefault="00263A2E" w:rsidP="00AB2AF9">
            <w:pPr>
              <w:numPr>
                <w:ilvl w:val="0"/>
                <w:numId w:val="16"/>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10%</w:t>
            </w:r>
          </w:p>
          <w:p w:rsidR="00263A2E" w:rsidRPr="00670E60" w:rsidRDefault="00263A2E" w:rsidP="00AB2AF9">
            <w:pPr>
              <w:numPr>
                <w:ilvl w:val="0"/>
                <w:numId w:val="16"/>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10%</w:t>
            </w:r>
          </w:p>
          <w:p w:rsidR="00263A2E" w:rsidRPr="00670E60" w:rsidRDefault="00263A2E" w:rsidP="00AB2AF9">
            <w:pPr>
              <w:numPr>
                <w:ilvl w:val="0"/>
                <w:numId w:val="16"/>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20%</w:t>
            </w:r>
          </w:p>
          <w:p w:rsidR="00263A2E" w:rsidRPr="00670E60" w:rsidRDefault="00263A2E" w:rsidP="00AB2AF9">
            <w:pPr>
              <w:numPr>
                <w:ilvl w:val="0"/>
                <w:numId w:val="16"/>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20%</w:t>
            </w:r>
          </w:p>
        </w:tc>
      </w:tr>
      <w:tr w:rsidR="00670E60" w:rsidRPr="00670E60" w:rsidTr="00AB2AF9">
        <w:tc>
          <w:tcPr>
            <w:tcW w:w="2660" w:type="dxa"/>
          </w:tcPr>
          <w:p w:rsidR="00263A2E" w:rsidRPr="00670E60" w:rsidRDefault="00263A2E" w:rsidP="00AB2AF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2.2. Broj sati opterećenja studenta</w:t>
            </w:r>
          </w:p>
        </w:tc>
        <w:tc>
          <w:tcPr>
            <w:tcW w:w="3798" w:type="dxa"/>
            <w:gridSpan w:val="2"/>
          </w:tcPr>
          <w:p w:rsidR="00263A2E" w:rsidRPr="00670E60" w:rsidRDefault="00263A2E" w:rsidP="00AB2AF9">
            <w:pPr>
              <w:numPr>
                <w:ilvl w:val="0"/>
                <w:numId w:val="17"/>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 xml:space="preserve">Predavanja </w:t>
            </w:r>
            <w:r w:rsidRPr="00670E60">
              <w:rPr>
                <w:rFonts w:ascii="Arial" w:eastAsia="Times New Roman" w:hAnsi="Arial" w:cs="Arial"/>
                <w:noProof/>
                <w:sz w:val="20"/>
                <w:szCs w:val="20"/>
                <w:lang w:val="bs-Latn-BA" w:eastAsia="hr-HR" w:bidi="ar-SA"/>
              </w:rPr>
              <w:t>‒</w:t>
            </w:r>
            <w:r w:rsidRPr="00670E60">
              <w:rPr>
                <w:rFonts w:ascii="Arial Narrow" w:eastAsia="Times New Roman" w:hAnsi="Arial Narrow"/>
                <w:noProof/>
                <w:sz w:val="20"/>
                <w:szCs w:val="20"/>
                <w:lang w:val="bs-Latn-BA" w:eastAsia="hr-HR" w:bidi="ar-SA"/>
              </w:rPr>
              <w:t xml:space="preserve"> direktna nastava.</w:t>
            </w:r>
          </w:p>
          <w:p w:rsidR="00263A2E" w:rsidRPr="00670E60" w:rsidRDefault="00263A2E" w:rsidP="00AB2AF9">
            <w:pPr>
              <w:numPr>
                <w:ilvl w:val="0"/>
                <w:numId w:val="17"/>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Projekti i seminarski radovi</w:t>
            </w:r>
          </w:p>
          <w:p w:rsidR="00263A2E" w:rsidRPr="00670E60" w:rsidRDefault="00263A2E" w:rsidP="00AB2AF9">
            <w:pPr>
              <w:numPr>
                <w:ilvl w:val="0"/>
                <w:numId w:val="17"/>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Samostalno učenje.</w:t>
            </w:r>
          </w:p>
          <w:p w:rsidR="00263A2E" w:rsidRPr="00670E60" w:rsidRDefault="00263A2E" w:rsidP="00AB2AF9">
            <w:pPr>
              <w:numPr>
                <w:ilvl w:val="0"/>
                <w:numId w:val="17"/>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Ostale aktivnosti studenta.</w:t>
            </w:r>
          </w:p>
          <w:p w:rsidR="00263A2E" w:rsidRPr="00670E60" w:rsidRDefault="00263A2E" w:rsidP="00AB2AF9">
            <w:pPr>
              <w:ind w:left="360"/>
              <w:jc w:val="both"/>
              <w:rPr>
                <w:rFonts w:ascii="Arial Narrow" w:eastAsia="Times New Roman" w:hAnsi="Arial Narrow"/>
                <w:noProof/>
                <w:sz w:val="20"/>
                <w:szCs w:val="20"/>
                <w:lang w:val="bs-Latn-BA" w:eastAsia="hr-HR" w:bidi="ar-SA"/>
              </w:rPr>
            </w:pPr>
            <w:r w:rsidRPr="00670E60">
              <w:rPr>
                <w:rFonts w:ascii="Arial Narrow" w:eastAsia="Times New Roman" w:hAnsi="Arial Narrow"/>
                <w:b/>
                <w:sz w:val="20"/>
                <w:szCs w:val="20"/>
                <w:lang w:val="pl-PL" w:eastAsia="hr-HR" w:bidi="ar-SA"/>
              </w:rPr>
              <w:t>UKUPNO:</w:t>
            </w:r>
          </w:p>
        </w:tc>
        <w:tc>
          <w:tcPr>
            <w:tcW w:w="3006" w:type="dxa"/>
            <w:gridSpan w:val="2"/>
          </w:tcPr>
          <w:p w:rsidR="00263A2E" w:rsidRPr="00670E60" w:rsidRDefault="00263A2E" w:rsidP="009F6801">
            <w:pPr>
              <w:numPr>
                <w:ilvl w:val="0"/>
                <w:numId w:val="73"/>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263A2E" w:rsidRPr="00670E60" w:rsidRDefault="00263A2E" w:rsidP="009F6801">
            <w:pPr>
              <w:numPr>
                <w:ilvl w:val="0"/>
                <w:numId w:val="73"/>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30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(1,11)</w:t>
            </w:r>
          </w:p>
          <w:p w:rsidR="00263A2E" w:rsidRPr="00670E60" w:rsidRDefault="00263A2E" w:rsidP="009F6801">
            <w:pPr>
              <w:numPr>
                <w:ilvl w:val="0"/>
                <w:numId w:val="73"/>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40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263A2E" w:rsidRPr="00670E60" w:rsidRDefault="00263A2E" w:rsidP="009F6801">
            <w:pPr>
              <w:numPr>
                <w:ilvl w:val="0"/>
                <w:numId w:val="73"/>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52</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(1,93)</w:t>
            </w:r>
          </w:p>
          <w:p w:rsidR="00263A2E" w:rsidRPr="00670E60" w:rsidRDefault="00263A2E" w:rsidP="00AB2AF9">
            <w:pPr>
              <w:jc w:val="both"/>
              <w:rPr>
                <w:rFonts w:ascii="Arial Narrow" w:eastAsia="Times New Roman" w:hAnsi="Arial Narrow"/>
                <w:noProof/>
                <w:sz w:val="20"/>
                <w:szCs w:val="20"/>
                <w:lang w:val="bs-Latn-BA" w:eastAsia="hr-HR" w:bidi="ar-SA"/>
              </w:rPr>
            </w:pPr>
            <w:r w:rsidRPr="00670E60">
              <w:rPr>
                <w:rFonts w:ascii="Arial Narrow" w:eastAsia="Times New Roman" w:hAnsi="Arial Narrow"/>
                <w:b/>
                <w:noProof/>
                <w:sz w:val="20"/>
                <w:szCs w:val="20"/>
                <w:lang w:val="bs-Latn-BA" w:eastAsia="hr-HR" w:bidi="ar-SA"/>
              </w:rPr>
              <w:t>162 SATI</w:t>
            </w:r>
            <w:r w:rsidRPr="00670E60">
              <w:rPr>
                <w:rFonts w:ascii="Arial Narrow" w:eastAsia="Times New Roman" w:hAnsi="Arial Narrow"/>
                <w:b/>
                <w:noProof/>
                <w:sz w:val="20"/>
                <w:szCs w:val="20"/>
                <w:lang w:val="bs-Latn-BA" w:eastAsia="hr-HR" w:bidi="ar-SA"/>
              </w:rPr>
              <w:tab/>
              <w:t xml:space="preserve">               6 ECTS</w:t>
            </w:r>
          </w:p>
        </w:tc>
      </w:tr>
      <w:tr w:rsidR="00670E60" w:rsidRPr="00670E60" w:rsidTr="00AB2AF9">
        <w:tc>
          <w:tcPr>
            <w:tcW w:w="9464" w:type="dxa"/>
            <w:gridSpan w:val="5"/>
          </w:tcPr>
          <w:p w:rsidR="00263A2E" w:rsidRPr="00670E60" w:rsidRDefault="00263A2E" w:rsidP="00AB2AF9">
            <w:pPr>
              <w:jc w:val="cente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Učešće u ocjeni (%)</w:t>
            </w:r>
          </w:p>
        </w:tc>
      </w:tr>
      <w:tr w:rsidR="00670E60" w:rsidRPr="00670E60" w:rsidTr="00AB2AF9">
        <w:tc>
          <w:tcPr>
            <w:tcW w:w="2660" w:type="dxa"/>
          </w:tcPr>
          <w:p w:rsidR="00263A2E" w:rsidRPr="00670E60" w:rsidRDefault="00263A2E" w:rsidP="00AB2AF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2.3. Način ocjenjivanja</w:t>
            </w:r>
          </w:p>
          <w:p w:rsidR="00263A2E" w:rsidRPr="00670E60" w:rsidRDefault="00263A2E" w:rsidP="00AB2AF9">
            <w:pPr>
              <w:jc w:val="both"/>
              <w:rPr>
                <w:rFonts w:ascii="Arial Narrow" w:eastAsia="Times New Roman" w:hAnsi="Arial Narrow"/>
                <w:b/>
                <w:sz w:val="20"/>
                <w:szCs w:val="20"/>
                <w:lang w:val="pl-PL" w:eastAsia="hr-HR" w:bidi="ar-SA"/>
              </w:rPr>
            </w:pPr>
          </w:p>
          <w:p w:rsidR="00263A2E" w:rsidRPr="00670E60" w:rsidRDefault="00263A2E" w:rsidP="00AB2AF9">
            <w:pPr>
              <w:jc w:val="both"/>
              <w:rPr>
                <w:rFonts w:ascii="Arial Narrow" w:eastAsia="Times New Roman" w:hAnsi="Arial Narrow"/>
                <w:b/>
                <w:sz w:val="20"/>
                <w:szCs w:val="20"/>
                <w:lang w:val="pl-PL" w:eastAsia="hr-HR" w:bidi="ar-SA"/>
              </w:rPr>
            </w:pPr>
          </w:p>
        </w:tc>
        <w:tc>
          <w:tcPr>
            <w:tcW w:w="3798" w:type="dxa"/>
            <w:gridSpan w:val="2"/>
          </w:tcPr>
          <w:p w:rsidR="00263A2E" w:rsidRPr="00670E60" w:rsidRDefault="00263A2E" w:rsidP="009F6801">
            <w:pPr>
              <w:numPr>
                <w:ilvl w:val="0"/>
                <w:numId w:val="74"/>
              </w:numPr>
              <w:contextualSpacing/>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Obavezni dolazak (%).</w:t>
            </w:r>
          </w:p>
          <w:p w:rsidR="00263A2E" w:rsidRPr="00670E60" w:rsidRDefault="00263A2E" w:rsidP="009F6801">
            <w:pPr>
              <w:numPr>
                <w:ilvl w:val="0"/>
                <w:numId w:val="74"/>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Seminarski rad / drugi oblici aktivnosti.</w:t>
            </w:r>
          </w:p>
          <w:p w:rsidR="00263A2E" w:rsidRPr="00670E60" w:rsidRDefault="00263A2E" w:rsidP="009F6801">
            <w:pPr>
              <w:numPr>
                <w:ilvl w:val="0"/>
                <w:numId w:val="74"/>
              </w:numPr>
              <w:jc w:val="both"/>
              <w:rPr>
                <w:rFonts w:ascii="Arial Narrow" w:eastAsia="Times New Roman" w:hAnsi="Arial Narrow"/>
                <w:bCs/>
                <w:sz w:val="20"/>
                <w:szCs w:val="20"/>
                <w:lang w:val="hr-HR" w:eastAsia="hr-HR" w:bidi="ar-SA"/>
              </w:rPr>
            </w:pPr>
            <w:r w:rsidRPr="00670E60">
              <w:rPr>
                <w:rFonts w:ascii="Arial Narrow" w:eastAsia="Times New Roman" w:hAnsi="Arial Narrow"/>
                <w:sz w:val="20"/>
                <w:szCs w:val="20"/>
                <w:lang w:val="pl-PL" w:eastAsia="hr-HR" w:bidi="ar-SA"/>
              </w:rPr>
              <w:t>Parcijalni testovi.</w:t>
            </w:r>
          </w:p>
          <w:p w:rsidR="00263A2E" w:rsidRPr="00670E60" w:rsidRDefault="00263A2E" w:rsidP="009F6801">
            <w:pPr>
              <w:numPr>
                <w:ilvl w:val="0"/>
                <w:numId w:val="74"/>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Završni test.</w:t>
            </w:r>
          </w:p>
        </w:tc>
        <w:tc>
          <w:tcPr>
            <w:tcW w:w="3006" w:type="dxa"/>
            <w:gridSpan w:val="2"/>
          </w:tcPr>
          <w:p w:rsidR="00263A2E" w:rsidRPr="00670E60" w:rsidRDefault="00263A2E" w:rsidP="00AB2AF9">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0–10%</w:t>
            </w:r>
          </w:p>
          <w:p w:rsidR="00263A2E" w:rsidRPr="00670E60" w:rsidRDefault="00263A2E" w:rsidP="00AB2AF9">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0–15%</w:t>
            </w:r>
          </w:p>
          <w:p w:rsidR="00263A2E" w:rsidRPr="00670E60" w:rsidRDefault="00263A2E" w:rsidP="00AB2AF9">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0–30%</w:t>
            </w:r>
          </w:p>
          <w:p w:rsidR="00263A2E" w:rsidRPr="00670E60" w:rsidRDefault="00263A2E" w:rsidP="00AB2AF9">
            <w:pPr>
              <w:jc w:val="both"/>
              <w:rPr>
                <w:rFonts w:ascii="Arial Narrow" w:eastAsia="Times New Roman" w:hAnsi="Arial Narrow"/>
                <w:sz w:val="20"/>
                <w:szCs w:val="20"/>
                <w:lang w:val="pl-PL" w:eastAsia="hr-HR" w:bidi="ar-SA"/>
              </w:rPr>
            </w:pPr>
            <w:r w:rsidRPr="00670E60">
              <w:rPr>
                <w:rFonts w:ascii="Arial Narrow" w:eastAsia="Times New Roman" w:hAnsi="Arial Narrow"/>
                <w:bCs/>
                <w:sz w:val="20"/>
                <w:szCs w:val="20"/>
                <w:lang w:val="hr-HR" w:eastAsia="hr-HR" w:bidi="ar-SA"/>
              </w:rPr>
              <w:t>0–45%</w:t>
            </w:r>
          </w:p>
        </w:tc>
      </w:tr>
      <w:tr w:rsidR="00263A2E" w:rsidRPr="00670E60" w:rsidTr="00AB2AF9">
        <w:tc>
          <w:tcPr>
            <w:tcW w:w="2660" w:type="dxa"/>
          </w:tcPr>
          <w:p w:rsidR="00263A2E" w:rsidRPr="00670E60" w:rsidRDefault="00263A2E" w:rsidP="00AB2AF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3. LITERATURA</w:t>
            </w:r>
          </w:p>
          <w:p w:rsidR="00263A2E" w:rsidRPr="00670E60" w:rsidRDefault="00263A2E" w:rsidP="00AB2AF9">
            <w:pPr>
              <w:jc w:val="both"/>
              <w:rPr>
                <w:rFonts w:ascii="Arial Narrow" w:eastAsia="Times New Roman" w:hAnsi="Arial Narrow"/>
                <w:b/>
                <w:sz w:val="20"/>
                <w:szCs w:val="20"/>
                <w:lang w:val="pl-PL" w:eastAsia="hr-HR" w:bidi="ar-SA"/>
              </w:rPr>
            </w:pPr>
          </w:p>
        </w:tc>
        <w:tc>
          <w:tcPr>
            <w:tcW w:w="6804" w:type="dxa"/>
            <w:gridSpan w:val="4"/>
          </w:tcPr>
          <w:p w:rsidR="00263A2E" w:rsidRPr="00670E60" w:rsidRDefault="00263A2E" w:rsidP="00AB2AF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Osnovna literatura:</w:t>
            </w:r>
          </w:p>
          <w:p w:rsidR="00263A2E" w:rsidRPr="00670E60" w:rsidRDefault="00263A2E" w:rsidP="009F6801">
            <w:pPr>
              <w:numPr>
                <w:ilvl w:val="0"/>
                <w:numId w:val="75"/>
              </w:numPr>
              <w:tabs>
                <w:tab w:val="left" w:pos="355"/>
              </w:tabs>
              <w:autoSpaceDE w:val="0"/>
              <w:autoSpaceDN w:val="0"/>
              <w:adjustRightInd w:val="0"/>
              <w:spacing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lastRenderedPageBreak/>
              <w:t xml:space="preserve">Bahtijarević-Šiber, F. (1999) </w:t>
            </w:r>
            <w:r w:rsidRPr="00670E60">
              <w:rPr>
                <w:rFonts w:ascii="Arial Narrow" w:eastAsiaTheme="minorEastAsia" w:hAnsi="Arial Narrow"/>
                <w:i/>
                <w:iCs/>
                <w:sz w:val="20"/>
                <w:szCs w:val="20"/>
                <w:lang w:val="hr-HR" w:eastAsia="hr-HR" w:bidi="ar-SA"/>
              </w:rPr>
              <w:t xml:space="preserve">Management ljudskih potencijala </w:t>
            </w:r>
            <w:r w:rsidRPr="00670E60">
              <w:rPr>
                <w:rFonts w:ascii="Arial Narrow" w:eastAsiaTheme="minorEastAsia" w:hAnsi="Arial Narrow"/>
                <w:sz w:val="20"/>
                <w:szCs w:val="20"/>
                <w:lang w:val="hr-HR" w:eastAsia="hr-HR" w:bidi="ar-SA"/>
              </w:rPr>
              <w:t>(relevantna poglavlja). Zagreb: Golden marketing.</w:t>
            </w:r>
          </w:p>
          <w:p w:rsidR="00263A2E" w:rsidRPr="00670E60" w:rsidRDefault="00263A2E" w:rsidP="009F6801">
            <w:pPr>
              <w:numPr>
                <w:ilvl w:val="0"/>
                <w:numId w:val="75"/>
              </w:numPr>
              <w:tabs>
                <w:tab w:val="left" w:pos="355"/>
              </w:tabs>
              <w:autoSpaceDE w:val="0"/>
              <w:autoSpaceDN w:val="0"/>
              <w:adjustRightInd w:val="0"/>
              <w:spacing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Muchinsky, P. M. (2000) </w:t>
            </w:r>
            <w:r w:rsidRPr="00670E60">
              <w:rPr>
                <w:rFonts w:ascii="Arial Narrow" w:eastAsiaTheme="minorEastAsia" w:hAnsi="Arial Narrow"/>
                <w:i/>
                <w:iCs/>
                <w:sz w:val="20"/>
                <w:szCs w:val="20"/>
                <w:lang w:val="hr-HR" w:eastAsia="hr-HR" w:bidi="ar-SA"/>
              </w:rPr>
              <w:t xml:space="preserve">Psychology applied to work. </w:t>
            </w:r>
            <w:r w:rsidRPr="00670E60">
              <w:rPr>
                <w:rFonts w:ascii="Arial Narrow" w:eastAsiaTheme="minorEastAsia" w:hAnsi="Arial Narrow"/>
                <w:sz w:val="20"/>
                <w:szCs w:val="20"/>
                <w:lang w:val="hr-HR" w:eastAsia="hr-HR" w:bidi="ar-SA"/>
              </w:rPr>
              <w:t>6th ed. Belmont, CA: Wadsworth.</w:t>
            </w:r>
          </w:p>
          <w:p w:rsidR="00263A2E" w:rsidRPr="00670E60" w:rsidRDefault="00263A2E" w:rsidP="00AB2AF9">
            <w:pPr>
              <w:tabs>
                <w:tab w:val="left" w:pos="355"/>
              </w:tabs>
              <w:autoSpaceDE w:val="0"/>
              <w:autoSpaceDN w:val="0"/>
              <w:adjustRightInd w:val="0"/>
              <w:spacing w:line="245" w:lineRule="exact"/>
              <w:jc w:val="both"/>
              <w:rPr>
                <w:rFonts w:ascii="Arial Narrow" w:eastAsiaTheme="minorEastAsia" w:hAnsi="Arial Narrow"/>
                <w:sz w:val="20"/>
                <w:szCs w:val="20"/>
                <w:lang w:val="hr-HR" w:eastAsia="hr-HR" w:bidi="ar-SA"/>
              </w:rPr>
            </w:pPr>
          </w:p>
          <w:p w:rsidR="00734BBC" w:rsidRPr="00670E60" w:rsidRDefault="00734BBC" w:rsidP="00AB2AF9">
            <w:pPr>
              <w:tabs>
                <w:tab w:val="left" w:pos="355"/>
              </w:tabs>
              <w:autoSpaceDE w:val="0"/>
              <w:autoSpaceDN w:val="0"/>
              <w:adjustRightInd w:val="0"/>
              <w:spacing w:line="245" w:lineRule="exact"/>
              <w:jc w:val="both"/>
              <w:rPr>
                <w:rFonts w:ascii="Arial Narrow" w:eastAsiaTheme="minorEastAsia" w:hAnsi="Arial Narrow"/>
                <w:sz w:val="20"/>
                <w:szCs w:val="20"/>
                <w:lang w:val="hr-HR" w:eastAsia="hr-HR" w:bidi="ar-SA"/>
              </w:rPr>
            </w:pPr>
          </w:p>
          <w:p w:rsidR="00263A2E" w:rsidRPr="00670E60" w:rsidRDefault="00263A2E" w:rsidP="00AB2AF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Dopunska literatura:</w:t>
            </w:r>
          </w:p>
          <w:p w:rsidR="00263A2E" w:rsidRPr="00670E60" w:rsidRDefault="00263A2E" w:rsidP="00BA0B1E">
            <w:pPr>
              <w:numPr>
                <w:ilvl w:val="0"/>
                <w:numId w:val="154"/>
              </w:numPr>
              <w:tabs>
                <w:tab w:val="left" w:pos="365"/>
              </w:tabs>
              <w:autoSpaceDE w:val="0"/>
              <w:autoSpaceDN w:val="0"/>
              <w:adjustRightInd w:val="0"/>
              <w:spacing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Dunnette, M. D., Hough, L. M. (eds.) (1991) </w:t>
            </w:r>
            <w:r w:rsidRPr="00670E60">
              <w:rPr>
                <w:rFonts w:ascii="Arial Narrow" w:eastAsiaTheme="minorEastAsia" w:hAnsi="Arial Narrow"/>
                <w:i/>
                <w:iCs/>
                <w:sz w:val="20"/>
                <w:szCs w:val="20"/>
                <w:lang w:val="hr-HR" w:eastAsia="hr-HR" w:bidi="ar-SA"/>
              </w:rPr>
              <w:t xml:space="preserve">Handbook of industrial and organizational psychology </w:t>
            </w:r>
            <w:r w:rsidRPr="00670E60">
              <w:rPr>
                <w:rFonts w:ascii="Arial Narrow" w:eastAsiaTheme="minorEastAsia" w:hAnsi="Arial Narrow"/>
                <w:sz w:val="20"/>
                <w:szCs w:val="20"/>
                <w:lang w:val="hr-HR" w:eastAsia="hr-HR" w:bidi="ar-SA"/>
              </w:rPr>
              <w:t>(volume 2). Palo Alto, CA: Consulting Psychologists Press.</w:t>
            </w:r>
          </w:p>
          <w:p w:rsidR="00263A2E" w:rsidRPr="00670E60" w:rsidRDefault="00263A2E" w:rsidP="00BA0B1E">
            <w:pPr>
              <w:numPr>
                <w:ilvl w:val="0"/>
                <w:numId w:val="154"/>
              </w:numPr>
              <w:tabs>
                <w:tab w:val="left" w:pos="365"/>
              </w:tabs>
              <w:autoSpaceDE w:val="0"/>
              <w:autoSpaceDN w:val="0"/>
              <w:adjustRightInd w:val="0"/>
              <w:spacing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 xml:space="preserve">Holland, J. L. (1992) </w:t>
            </w:r>
            <w:r w:rsidRPr="00670E60">
              <w:rPr>
                <w:rFonts w:ascii="Arial Narrow" w:eastAsiaTheme="minorEastAsia" w:hAnsi="Arial Narrow"/>
                <w:i/>
                <w:iCs/>
                <w:sz w:val="20"/>
                <w:szCs w:val="20"/>
                <w:lang w:val="hr-HR" w:eastAsia="hr-HR" w:bidi="ar-SA"/>
              </w:rPr>
              <w:t xml:space="preserve">Making Vocational Choices: A Theory of Vocational Personalities and Work Environments. </w:t>
            </w:r>
            <w:r w:rsidRPr="00670E60">
              <w:rPr>
                <w:rFonts w:ascii="Arial Narrow" w:eastAsiaTheme="minorEastAsia" w:hAnsi="Arial Narrow"/>
                <w:sz w:val="20"/>
                <w:szCs w:val="20"/>
                <w:lang w:val="hr-HR" w:eastAsia="hr-HR" w:bidi="ar-SA"/>
              </w:rPr>
              <w:t>Odessa, FL: Psychological Assessment Resources.</w:t>
            </w:r>
          </w:p>
        </w:tc>
      </w:tr>
    </w:tbl>
    <w:p w:rsidR="00263A2E" w:rsidRPr="00670E60" w:rsidRDefault="00263A2E" w:rsidP="00263A2E">
      <w:pPr>
        <w:pStyle w:val="BodyText"/>
        <w:jc w:val="both"/>
        <w:rPr>
          <w:rFonts w:ascii="Arial Narrow" w:hAnsi="Arial Narrow"/>
          <w:b/>
          <w:bCs/>
          <w:sz w:val="22"/>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075"/>
        <w:gridCol w:w="1723"/>
        <w:gridCol w:w="490"/>
        <w:gridCol w:w="2516"/>
      </w:tblGrid>
      <w:tr w:rsidR="00670E60" w:rsidRPr="00670E60" w:rsidTr="00B83329">
        <w:tc>
          <w:tcPr>
            <w:tcW w:w="2660"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Fakultet</w:t>
            </w:r>
          </w:p>
        </w:tc>
        <w:tc>
          <w:tcPr>
            <w:tcW w:w="6804" w:type="dxa"/>
            <w:gridSpan w:val="4"/>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Fakultet za menadžment i poslovnu ekonomiju</w:t>
            </w:r>
          </w:p>
        </w:tc>
      </w:tr>
      <w:tr w:rsidR="00670E60" w:rsidRPr="00670E60" w:rsidTr="00B83329">
        <w:tc>
          <w:tcPr>
            <w:tcW w:w="2660"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Šifra predmeta: 02.050-M</w:t>
            </w:r>
          </w:p>
        </w:tc>
        <w:tc>
          <w:tcPr>
            <w:tcW w:w="6804" w:type="dxa"/>
            <w:gridSpan w:val="4"/>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 xml:space="preserve">Naziv predmeta: </w:t>
            </w:r>
            <w:r w:rsidRPr="00670E60">
              <w:rPr>
                <w:rFonts w:ascii="Arial Narrow" w:eastAsia="Times New Roman" w:hAnsi="Arial Narrow"/>
                <w:b/>
                <w:iCs/>
                <w:sz w:val="22"/>
                <w:lang w:val="pl-PL" w:eastAsia="hr-HR" w:bidi="ar-SA"/>
              </w:rPr>
              <w:t>PSIHOLOŠKI ASPEKT POSLOVNOG KOMUNICIRANJA SA KORESPODENCIJOM</w:t>
            </w:r>
          </w:p>
        </w:tc>
      </w:tr>
      <w:tr w:rsidR="00670E60" w:rsidRPr="00670E60" w:rsidTr="00B83329">
        <w:tc>
          <w:tcPr>
            <w:tcW w:w="2660"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 xml:space="preserve">Nivo: </w:t>
            </w:r>
            <w:r w:rsidRPr="00670E60">
              <w:rPr>
                <w:rFonts w:ascii="Arial Narrow" w:eastAsia="Times New Roman" w:hAnsi="Arial Narrow"/>
                <w:b/>
                <w:sz w:val="22"/>
                <w:lang w:val="pl-PL" w:eastAsia="hr-HR" w:bidi="ar-SA"/>
              </w:rPr>
              <w:t>master studij</w:t>
            </w:r>
          </w:p>
        </w:tc>
        <w:tc>
          <w:tcPr>
            <w:tcW w:w="2075"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Godina: I</w:t>
            </w:r>
          </w:p>
        </w:tc>
        <w:tc>
          <w:tcPr>
            <w:tcW w:w="2213" w:type="dxa"/>
            <w:gridSpan w:val="2"/>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Semestar: II</w:t>
            </w:r>
          </w:p>
        </w:tc>
        <w:tc>
          <w:tcPr>
            <w:tcW w:w="2516"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ECTS kredita: 5</w:t>
            </w:r>
          </w:p>
        </w:tc>
      </w:tr>
      <w:tr w:rsidR="00670E60" w:rsidRPr="00670E60" w:rsidTr="00B83329">
        <w:tc>
          <w:tcPr>
            <w:tcW w:w="2660"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Status:smjerski obavezni</w:t>
            </w:r>
          </w:p>
        </w:tc>
        <w:tc>
          <w:tcPr>
            <w:tcW w:w="4288" w:type="dxa"/>
            <w:gridSpan w:val="3"/>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sati sedmično: 2</w:t>
            </w:r>
          </w:p>
        </w:tc>
        <w:tc>
          <w:tcPr>
            <w:tcW w:w="2516"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Ukupan broj sati: 30P</w:t>
            </w:r>
          </w:p>
        </w:tc>
      </w:tr>
      <w:tr w:rsidR="00670E60" w:rsidRPr="00670E60" w:rsidTr="00B83329">
        <w:tc>
          <w:tcPr>
            <w:tcW w:w="9464" w:type="dxa"/>
            <w:gridSpan w:val="5"/>
            <w:shd w:val="clear" w:color="auto" w:fill="auto"/>
          </w:tcPr>
          <w:p w:rsidR="00802CAD" w:rsidRPr="00670E60" w:rsidRDefault="00802CAD" w:rsidP="00B83329">
            <w:pPr>
              <w:jc w:val="both"/>
              <w:rPr>
                <w:rFonts w:ascii="Arial Narrow" w:eastAsia="Calibri" w:hAnsi="Arial Narrow"/>
                <w:sz w:val="22"/>
                <w:lang w:val="pl-PL" w:eastAsia="hr-HR" w:bidi="ar-SA"/>
              </w:rPr>
            </w:pPr>
          </w:p>
        </w:tc>
      </w:tr>
      <w:tr w:rsidR="00670E60"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 CILJ PREDMETA</w:t>
            </w:r>
          </w:p>
        </w:tc>
        <w:tc>
          <w:tcPr>
            <w:tcW w:w="6804" w:type="dxa"/>
            <w:gridSpan w:val="4"/>
          </w:tcPr>
          <w:p w:rsidR="00802CAD" w:rsidRPr="00670E60" w:rsidRDefault="00802CAD" w:rsidP="00B83329">
            <w:p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Pružiti studentima teorijske i praktiĉne osnove za valjano pisano i usmeno poslovno i službeno komuniciranje (jeziĉko, ukljuĉujući i vaţnost usklaĊivanja neverbalnog i izvanjeziĉkog ponašanja u procesu poslovne i sluţbene komunikacije). Ukazati na znaĉaj podizanja nivoa govorne kulture i vještine govora u poslovnom komuniciranju - usmenom (govor, razgovori, dogovori, pregovori) i pisanom (eksternom i internom, jednosmjernom: obavještavanje i dvosmjernom: korespondencija).</w:t>
            </w:r>
          </w:p>
          <w:p w:rsidR="00802CAD" w:rsidRPr="00670E60" w:rsidRDefault="00802CAD" w:rsidP="00B83329">
            <w:pPr>
              <w:jc w:val="both"/>
              <w:rPr>
                <w:rFonts w:ascii="Arial Narrow" w:eastAsia="Calibri" w:hAnsi="Arial Narrow"/>
                <w:sz w:val="20"/>
                <w:szCs w:val="20"/>
                <w:lang w:val="pl-PL" w:eastAsia="hr-HR" w:bidi="ar-SA"/>
              </w:rPr>
            </w:pPr>
          </w:p>
        </w:tc>
      </w:tr>
      <w:tr w:rsidR="00670E60"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1.1. Ishod učenja</w:t>
            </w:r>
          </w:p>
        </w:tc>
        <w:tc>
          <w:tcPr>
            <w:tcW w:w="6804" w:type="dxa"/>
            <w:gridSpan w:val="4"/>
          </w:tcPr>
          <w:p w:rsidR="00802CAD" w:rsidRPr="00670E60" w:rsidRDefault="00802CAD" w:rsidP="00B83329">
            <w:p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Nakon odslušanog i položenog predmeta student je kompetentan da doprinose razvoju adekvatnih komunikoloških sistema</w:t>
            </w:r>
          </w:p>
          <w:p w:rsidR="00802CAD" w:rsidRPr="00670E60" w:rsidRDefault="00802CAD" w:rsidP="00B83329">
            <w:pPr>
              <w:jc w:val="both"/>
              <w:rPr>
                <w:rFonts w:ascii="Arial Narrow" w:eastAsia="Calibri" w:hAnsi="Arial Narrow"/>
                <w:sz w:val="20"/>
                <w:szCs w:val="20"/>
                <w:lang w:val="pl-PL" w:eastAsia="hr-HR" w:bidi="ar-SA"/>
              </w:rPr>
            </w:pPr>
          </w:p>
        </w:tc>
      </w:tr>
      <w:tr w:rsidR="00670E60" w:rsidRPr="00670E60" w:rsidTr="00B83329">
        <w:tc>
          <w:tcPr>
            <w:tcW w:w="2660" w:type="dxa"/>
            <w:vAlign w:val="center"/>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1.2. Predmeti koji su preduslov za polaganje</w:t>
            </w:r>
          </w:p>
        </w:tc>
        <w:tc>
          <w:tcPr>
            <w:tcW w:w="6804" w:type="dxa"/>
            <w:gridSpan w:val="4"/>
          </w:tcPr>
          <w:p w:rsidR="00802CAD" w:rsidRPr="00670E60" w:rsidRDefault="00802CAD" w:rsidP="00B83329">
            <w:p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w:t>
            </w:r>
          </w:p>
        </w:tc>
      </w:tr>
      <w:tr w:rsidR="00670E60"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 xml:space="preserve">1.3. Osnovne tematske jedinice </w:t>
            </w:r>
          </w:p>
          <w:p w:rsidR="00802CAD" w:rsidRPr="00670E60" w:rsidRDefault="00802CAD" w:rsidP="00B83329">
            <w:pPr>
              <w:jc w:val="both"/>
              <w:rPr>
                <w:rFonts w:ascii="Arial Narrow" w:eastAsia="Calibri" w:hAnsi="Arial Narrow"/>
                <w:b/>
                <w:sz w:val="20"/>
                <w:szCs w:val="20"/>
                <w:lang w:val="pl-PL" w:eastAsia="hr-HR" w:bidi="ar-SA"/>
              </w:rPr>
            </w:pPr>
          </w:p>
          <w:p w:rsidR="00802CAD" w:rsidRPr="00670E60" w:rsidRDefault="00802CAD" w:rsidP="00B83329">
            <w:pPr>
              <w:jc w:val="both"/>
              <w:rPr>
                <w:rFonts w:ascii="Arial Narrow" w:eastAsia="Calibri" w:hAnsi="Arial Narrow"/>
                <w:b/>
                <w:sz w:val="20"/>
                <w:szCs w:val="20"/>
                <w:lang w:val="pl-PL" w:eastAsia="hr-HR" w:bidi="ar-SA"/>
              </w:rPr>
            </w:pPr>
          </w:p>
          <w:p w:rsidR="00802CAD" w:rsidRPr="00670E60" w:rsidRDefault="00802CAD" w:rsidP="00B83329">
            <w:pPr>
              <w:jc w:val="both"/>
              <w:rPr>
                <w:rFonts w:ascii="Arial Narrow" w:eastAsia="Calibri" w:hAnsi="Arial Narrow"/>
                <w:b/>
                <w:sz w:val="20"/>
                <w:szCs w:val="20"/>
                <w:lang w:val="pl-PL" w:eastAsia="hr-HR" w:bidi="ar-SA"/>
              </w:rPr>
            </w:pPr>
          </w:p>
          <w:p w:rsidR="00802CAD" w:rsidRPr="00670E60" w:rsidRDefault="00802CAD" w:rsidP="00B83329">
            <w:pPr>
              <w:jc w:val="both"/>
              <w:rPr>
                <w:rFonts w:ascii="Arial Narrow" w:eastAsia="Calibri" w:hAnsi="Arial Narrow"/>
                <w:b/>
                <w:sz w:val="20"/>
                <w:szCs w:val="20"/>
                <w:lang w:val="pl-PL" w:eastAsia="hr-HR" w:bidi="ar-SA"/>
              </w:rPr>
            </w:pPr>
          </w:p>
          <w:p w:rsidR="00802CAD" w:rsidRPr="00670E60" w:rsidRDefault="00802CAD" w:rsidP="00B83329">
            <w:pPr>
              <w:jc w:val="both"/>
              <w:rPr>
                <w:rFonts w:ascii="Arial Narrow" w:eastAsia="Calibri" w:hAnsi="Arial Narrow"/>
                <w:b/>
                <w:sz w:val="20"/>
                <w:szCs w:val="20"/>
                <w:lang w:val="pl-PL" w:eastAsia="hr-HR" w:bidi="ar-SA"/>
              </w:rPr>
            </w:pPr>
          </w:p>
        </w:tc>
        <w:tc>
          <w:tcPr>
            <w:tcW w:w="6804" w:type="dxa"/>
            <w:gridSpan w:val="4"/>
          </w:tcPr>
          <w:p w:rsidR="00802CAD" w:rsidRPr="00670E60" w:rsidRDefault="00802CAD" w:rsidP="00B83329">
            <w:pPr>
              <w:autoSpaceDE w:val="0"/>
              <w:autoSpaceDN w:val="0"/>
              <w:adjustRightInd w:val="0"/>
              <w:jc w:val="center"/>
              <w:rPr>
                <w:rFonts w:ascii="Arial Narrow" w:eastAsia="Times New Roman" w:hAnsi="Arial Narrow"/>
                <w:sz w:val="20"/>
                <w:szCs w:val="20"/>
                <w:lang w:bidi="ar-SA"/>
              </w:rPr>
            </w:pPr>
          </w:p>
          <w:p w:rsidR="00802CAD" w:rsidRPr="00670E60" w:rsidRDefault="00802CAD" w:rsidP="009F6801">
            <w:pPr>
              <w:pStyle w:val="ListParagraph"/>
              <w:numPr>
                <w:ilvl w:val="0"/>
                <w:numId w:val="139"/>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Poslovno komuniciranje – uvod </w:t>
            </w:r>
          </w:p>
          <w:p w:rsidR="00802CAD" w:rsidRPr="00670E60" w:rsidRDefault="00802CAD" w:rsidP="009F6801">
            <w:pPr>
              <w:pStyle w:val="ListParagraph"/>
              <w:numPr>
                <w:ilvl w:val="0"/>
                <w:numId w:val="139"/>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Znaĉajke administrativnog stila. Osnovni zahtjevi.</w:t>
            </w:r>
          </w:p>
          <w:p w:rsidR="00802CAD" w:rsidRPr="00670E60" w:rsidRDefault="00802CAD" w:rsidP="009F6801">
            <w:pPr>
              <w:pStyle w:val="ListParagraph"/>
              <w:numPr>
                <w:ilvl w:val="0"/>
                <w:numId w:val="139"/>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Komuniciranje u kolektivu</w:t>
            </w:r>
          </w:p>
          <w:p w:rsidR="00802CAD" w:rsidRPr="00670E60" w:rsidRDefault="00802CAD" w:rsidP="009F6801">
            <w:pPr>
              <w:pStyle w:val="ListParagraph"/>
              <w:numPr>
                <w:ilvl w:val="0"/>
                <w:numId w:val="139"/>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Konflikt kao komunikacijska pojava</w:t>
            </w:r>
          </w:p>
          <w:p w:rsidR="00802CAD" w:rsidRPr="00670E60" w:rsidRDefault="00802CAD" w:rsidP="009F6801">
            <w:pPr>
              <w:pStyle w:val="ListParagraph"/>
              <w:numPr>
                <w:ilvl w:val="0"/>
                <w:numId w:val="139"/>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Stres i emotivne reakcije.</w:t>
            </w:r>
          </w:p>
          <w:p w:rsidR="00802CAD" w:rsidRPr="00670E60" w:rsidRDefault="00802CAD" w:rsidP="009F6801">
            <w:pPr>
              <w:pStyle w:val="ListParagraph"/>
              <w:numPr>
                <w:ilvl w:val="0"/>
                <w:numId w:val="139"/>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Poslovni partneri: osobine liĉnosti – tipovi govornika, poslovni bonton i liĉna promocija, etika izgovorenih rijeĉi </w:t>
            </w:r>
          </w:p>
          <w:p w:rsidR="00802CAD" w:rsidRPr="00670E60" w:rsidRDefault="00802CAD" w:rsidP="009F6801">
            <w:pPr>
              <w:pStyle w:val="ListParagraph"/>
              <w:numPr>
                <w:ilvl w:val="0"/>
                <w:numId w:val="139"/>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Interpersonalno komuniciranje (priroda odnosa i društvene uloge, komunikacijska kompetencija, društveni stil) </w:t>
            </w:r>
          </w:p>
          <w:p w:rsidR="00802CAD" w:rsidRPr="00670E60" w:rsidRDefault="00802CAD" w:rsidP="009F6801">
            <w:pPr>
              <w:pStyle w:val="ListParagraph"/>
              <w:numPr>
                <w:ilvl w:val="0"/>
                <w:numId w:val="139"/>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Verbalni zahtjevi poslovne komunikacije – odlike jezika i stila. Znaĉajke poslovnog i službenog jezika; norme savremenog standardnog jezika; kultura govora i poslovno komuniciranje; odlike stila: jasnost poruke, saţetost, taĉnost, živost, skladnost, općeupotrebna i terminološka leksika; jeziĉka tolerancija </w:t>
            </w:r>
          </w:p>
          <w:p w:rsidR="00802CAD" w:rsidRPr="00670E60" w:rsidRDefault="00802CAD" w:rsidP="009F6801">
            <w:pPr>
              <w:pStyle w:val="ListParagraph"/>
              <w:numPr>
                <w:ilvl w:val="0"/>
                <w:numId w:val="139"/>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Neverbalno ponašanje i neverbalni znaci (drţanje i govor tijela; kretanje u prostoru; facijalna ekspresija; sinonimija, polisemija i homonimija neverbalnog znaka; moguće korelacije izmeĊu simptoma i neverbalnih znakova). </w:t>
            </w:r>
          </w:p>
          <w:p w:rsidR="00802CAD" w:rsidRPr="00670E60" w:rsidRDefault="00802CAD" w:rsidP="009F6801">
            <w:pPr>
              <w:pStyle w:val="ListParagraph"/>
              <w:numPr>
                <w:ilvl w:val="0"/>
                <w:numId w:val="139"/>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Izvanjeziĉki okvir i ponašanje u usmenoj poslovnoj komunikaciji (prostor, usklađivanje sa govornom situacijom, govorne uloge, slušanje - aktivno i pasivno, znakovitost poslovnog odijevanja i opći dojam) </w:t>
            </w:r>
          </w:p>
          <w:p w:rsidR="00802CAD" w:rsidRPr="00670E60" w:rsidRDefault="00802CAD" w:rsidP="009F6801">
            <w:pPr>
              <w:pStyle w:val="ListParagraph"/>
              <w:numPr>
                <w:ilvl w:val="0"/>
                <w:numId w:val="139"/>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Pisano poslovno komuniciranje (jednosmjerno – obavještavanje / dvosmjerno – korespondencija; interno i eksterno; stilsko-kompozicijske forme; poslovna pisma, CV / biografija) </w:t>
            </w:r>
          </w:p>
          <w:p w:rsidR="00802CAD" w:rsidRPr="00670E60" w:rsidRDefault="00802CAD" w:rsidP="009F6801">
            <w:pPr>
              <w:pStyle w:val="ListParagraph"/>
              <w:numPr>
                <w:ilvl w:val="0"/>
                <w:numId w:val="139"/>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Usmeno poslovno komuniciranje (komunikacija «uţivo»; komuniciranje uvjetovano govornom situacijom i okruţenjem; komunikacija telefonom; poslovni sastanci; poslovni i polusluţbeni razgovori / dogovori / pregovori) </w:t>
            </w:r>
          </w:p>
          <w:p w:rsidR="00802CAD" w:rsidRPr="00670E60" w:rsidRDefault="00802CAD" w:rsidP="009F6801">
            <w:pPr>
              <w:pStyle w:val="ListParagraph"/>
              <w:numPr>
                <w:ilvl w:val="0"/>
                <w:numId w:val="139"/>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lastRenderedPageBreak/>
              <w:t xml:space="preserve">Prezentacija (scenario, strategija nastupa, vizuelna sredstva, pisanje, tehnika, panel diskusija i okrugli sto, pitanja i odgovori ) </w:t>
            </w:r>
          </w:p>
          <w:p w:rsidR="00802CAD" w:rsidRPr="00670E60" w:rsidRDefault="00802CAD" w:rsidP="009F6801">
            <w:pPr>
              <w:pStyle w:val="ListParagraph"/>
              <w:numPr>
                <w:ilvl w:val="0"/>
                <w:numId w:val="139"/>
              </w:numPr>
              <w:autoSpaceDE w:val="0"/>
              <w:autoSpaceDN w:val="0"/>
              <w:adjustRightInd w:val="0"/>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Javni nastup i odnosi s javnošću (kontakti sa medijima; nastup u elektronskim medijima; konferencija, izlaganje, obraćanje s povodom, </w:t>
            </w:r>
          </w:p>
          <w:p w:rsidR="00802CAD" w:rsidRPr="00670E60" w:rsidRDefault="00802CAD" w:rsidP="00B83329">
            <w:pPr>
              <w:ind w:left="720"/>
              <w:jc w:val="both"/>
              <w:rPr>
                <w:rFonts w:ascii="Arial Narrow" w:eastAsia="Calibri" w:hAnsi="Arial Narrow"/>
                <w:sz w:val="20"/>
                <w:szCs w:val="20"/>
                <w:lang w:val="pl-PL" w:eastAsia="hr-HR" w:bidi="ar-SA"/>
              </w:rPr>
            </w:pPr>
          </w:p>
        </w:tc>
      </w:tr>
      <w:tr w:rsidR="00670E60" w:rsidRPr="00670E60" w:rsidTr="00B83329">
        <w:tc>
          <w:tcPr>
            <w:tcW w:w="9464" w:type="dxa"/>
            <w:gridSpan w:val="5"/>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lastRenderedPageBreak/>
              <w:t>2. NAČIN ORGANIZIRANJA NASTAVE</w:t>
            </w:r>
          </w:p>
        </w:tc>
      </w:tr>
      <w:tr w:rsidR="00670E60" w:rsidRPr="00670E60" w:rsidTr="00B83329">
        <w:tc>
          <w:tcPr>
            <w:tcW w:w="9464" w:type="dxa"/>
            <w:gridSpan w:val="5"/>
          </w:tcPr>
          <w:p w:rsidR="00802CAD" w:rsidRPr="00670E60" w:rsidRDefault="00802CAD" w:rsidP="00B83329">
            <w:pPr>
              <w:jc w:val="center"/>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Opis aktivnosti (%)</w:t>
            </w:r>
          </w:p>
        </w:tc>
      </w:tr>
      <w:tr w:rsidR="00670E60"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2.1. Način izvođenja nastave</w:t>
            </w:r>
          </w:p>
          <w:p w:rsidR="00802CAD" w:rsidRPr="00670E60" w:rsidRDefault="00802CAD" w:rsidP="00B83329">
            <w:pPr>
              <w:jc w:val="both"/>
              <w:rPr>
                <w:rFonts w:ascii="Arial Narrow" w:eastAsia="Calibri" w:hAnsi="Arial Narrow"/>
                <w:b/>
                <w:sz w:val="20"/>
                <w:szCs w:val="20"/>
                <w:lang w:val="pl-PL" w:eastAsia="hr-HR" w:bidi="ar-SA"/>
              </w:rPr>
            </w:pPr>
          </w:p>
        </w:tc>
        <w:tc>
          <w:tcPr>
            <w:tcW w:w="3798" w:type="dxa"/>
            <w:gridSpan w:val="2"/>
          </w:tcPr>
          <w:p w:rsidR="00802CAD" w:rsidRPr="00670E60" w:rsidRDefault="00802CAD" w:rsidP="009F6801">
            <w:pPr>
              <w:pStyle w:val="ListParagraph"/>
              <w:numPr>
                <w:ilvl w:val="0"/>
                <w:numId w:val="140"/>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Exkatedra.</w:t>
            </w:r>
          </w:p>
          <w:p w:rsidR="00802CAD" w:rsidRPr="00670E60" w:rsidRDefault="00802CAD" w:rsidP="009F6801">
            <w:pPr>
              <w:pStyle w:val="ListParagraph"/>
              <w:numPr>
                <w:ilvl w:val="0"/>
                <w:numId w:val="140"/>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Diskusije.</w:t>
            </w:r>
          </w:p>
          <w:p w:rsidR="00802CAD" w:rsidRPr="00670E60" w:rsidRDefault="00802CAD" w:rsidP="009F6801">
            <w:pPr>
              <w:pStyle w:val="ListParagraph"/>
              <w:numPr>
                <w:ilvl w:val="0"/>
                <w:numId w:val="140"/>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Prezentacije.</w:t>
            </w:r>
          </w:p>
          <w:p w:rsidR="00802CAD" w:rsidRPr="00670E60" w:rsidRDefault="00802CAD" w:rsidP="009F6801">
            <w:pPr>
              <w:pStyle w:val="ListParagraph"/>
              <w:numPr>
                <w:ilvl w:val="0"/>
                <w:numId w:val="140"/>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Gosti predavači.</w:t>
            </w:r>
          </w:p>
          <w:p w:rsidR="00802CAD" w:rsidRPr="00670E60" w:rsidRDefault="00802CAD" w:rsidP="009F6801">
            <w:pPr>
              <w:pStyle w:val="ListParagraph"/>
              <w:numPr>
                <w:ilvl w:val="0"/>
                <w:numId w:val="140"/>
              </w:numPr>
              <w:jc w:val="both"/>
              <w:rPr>
                <w:rFonts w:ascii="Arial Narrow" w:eastAsia="Calibri" w:hAnsi="Arial Narrow"/>
                <w:sz w:val="20"/>
                <w:szCs w:val="20"/>
                <w:lang w:val="bs-Latn-BA" w:eastAsia="hr-HR" w:bidi="ar-SA"/>
              </w:rPr>
            </w:pPr>
            <w:r w:rsidRPr="00670E60">
              <w:rPr>
                <w:rFonts w:ascii="Arial Narrow" w:eastAsia="Calibri" w:hAnsi="Arial Narrow"/>
                <w:sz w:val="20"/>
                <w:szCs w:val="20"/>
                <w:lang w:val="pl-PL" w:eastAsia="hr-HR" w:bidi="ar-SA"/>
              </w:rPr>
              <w:t>Studije slučaja.</w:t>
            </w:r>
          </w:p>
        </w:tc>
        <w:tc>
          <w:tcPr>
            <w:tcW w:w="3006" w:type="dxa"/>
            <w:gridSpan w:val="2"/>
          </w:tcPr>
          <w:p w:rsidR="00802CAD" w:rsidRPr="00670E60" w:rsidRDefault="00802CAD" w:rsidP="009F6801">
            <w:pPr>
              <w:pStyle w:val="ListParagraph"/>
              <w:numPr>
                <w:ilvl w:val="0"/>
                <w:numId w:val="141"/>
              </w:numPr>
              <w:jc w:val="both"/>
              <w:rPr>
                <w:rFonts w:ascii="Arial Narrow" w:eastAsia="Calibri" w:hAnsi="Arial Narrow"/>
                <w:sz w:val="20"/>
                <w:szCs w:val="20"/>
                <w:lang w:eastAsia="hr-HR" w:bidi="ar-SA"/>
              </w:rPr>
            </w:pPr>
            <w:r w:rsidRPr="00670E60">
              <w:rPr>
                <w:rFonts w:ascii="Arial Narrow" w:eastAsia="Calibri" w:hAnsi="Arial Narrow"/>
                <w:sz w:val="20"/>
                <w:szCs w:val="20"/>
                <w:lang w:eastAsia="hr-HR" w:bidi="ar-SA"/>
              </w:rPr>
              <w:t>40%</w:t>
            </w:r>
          </w:p>
          <w:p w:rsidR="00802CAD" w:rsidRPr="00670E60" w:rsidRDefault="00802CAD" w:rsidP="009F6801">
            <w:pPr>
              <w:pStyle w:val="ListParagraph"/>
              <w:numPr>
                <w:ilvl w:val="0"/>
                <w:numId w:val="141"/>
              </w:numPr>
              <w:jc w:val="both"/>
              <w:rPr>
                <w:rFonts w:ascii="Arial Narrow" w:eastAsia="Calibri" w:hAnsi="Arial Narrow"/>
                <w:sz w:val="20"/>
                <w:szCs w:val="20"/>
                <w:lang w:eastAsia="hr-HR" w:bidi="ar-SA"/>
              </w:rPr>
            </w:pPr>
            <w:r w:rsidRPr="00670E60">
              <w:rPr>
                <w:rFonts w:ascii="Arial Narrow" w:eastAsia="Calibri" w:hAnsi="Arial Narrow"/>
                <w:sz w:val="20"/>
                <w:szCs w:val="20"/>
                <w:lang w:eastAsia="hr-HR" w:bidi="ar-SA"/>
              </w:rPr>
              <w:t>10%</w:t>
            </w:r>
          </w:p>
          <w:p w:rsidR="00802CAD" w:rsidRPr="00670E60" w:rsidRDefault="00802CAD" w:rsidP="009F6801">
            <w:pPr>
              <w:pStyle w:val="ListParagraph"/>
              <w:numPr>
                <w:ilvl w:val="0"/>
                <w:numId w:val="141"/>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10%</w:t>
            </w:r>
          </w:p>
          <w:p w:rsidR="00802CAD" w:rsidRPr="00670E60" w:rsidRDefault="00802CAD" w:rsidP="009F6801">
            <w:pPr>
              <w:pStyle w:val="ListParagraph"/>
              <w:numPr>
                <w:ilvl w:val="0"/>
                <w:numId w:val="141"/>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20%</w:t>
            </w:r>
          </w:p>
          <w:p w:rsidR="00802CAD" w:rsidRPr="00670E60" w:rsidRDefault="00802CAD" w:rsidP="009F6801">
            <w:pPr>
              <w:pStyle w:val="ListParagraph"/>
              <w:numPr>
                <w:ilvl w:val="0"/>
                <w:numId w:val="141"/>
              </w:numPr>
              <w:jc w:val="both"/>
              <w:rPr>
                <w:rFonts w:ascii="Arial Narrow" w:eastAsia="Calibri" w:hAnsi="Arial Narrow"/>
                <w:sz w:val="20"/>
                <w:szCs w:val="20"/>
                <w:lang w:val="hr-HR" w:eastAsia="hr-HR" w:bidi="ar-SA"/>
              </w:rPr>
            </w:pPr>
            <w:r w:rsidRPr="00670E60">
              <w:rPr>
                <w:rFonts w:ascii="Arial Narrow" w:eastAsia="Calibri" w:hAnsi="Arial Narrow"/>
                <w:sz w:val="20"/>
                <w:szCs w:val="20"/>
                <w:lang w:val="hr-HR" w:eastAsia="hr-HR" w:bidi="ar-SA"/>
              </w:rPr>
              <w:t>20%</w:t>
            </w:r>
          </w:p>
        </w:tc>
      </w:tr>
      <w:tr w:rsidR="00670E60"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2.2. Broj sati opterećenja studenta</w:t>
            </w:r>
          </w:p>
        </w:tc>
        <w:tc>
          <w:tcPr>
            <w:tcW w:w="3798" w:type="dxa"/>
            <w:gridSpan w:val="2"/>
          </w:tcPr>
          <w:p w:rsidR="00802CAD" w:rsidRPr="00670E60" w:rsidRDefault="00802CAD" w:rsidP="009F6801">
            <w:pPr>
              <w:pStyle w:val="ListParagraph"/>
              <w:numPr>
                <w:ilvl w:val="0"/>
                <w:numId w:val="142"/>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 xml:space="preserve">Predavanja </w:t>
            </w:r>
            <w:r w:rsidRPr="00670E60">
              <w:rPr>
                <w:rFonts w:ascii="Arial" w:eastAsia="Calibri" w:hAnsi="Arial" w:cs="Arial"/>
                <w:noProof/>
                <w:sz w:val="20"/>
                <w:szCs w:val="20"/>
                <w:lang w:val="bs-Latn-BA" w:eastAsia="hr-HR" w:bidi="ar-SA"/>
              </w:rPr>
              <w:t>‒</w:t>
            </w:r>
            <w:r w:rsidRPr="00670E60">
              <w:rPr>
                <w:rFonts w:ascii="Arial Narrow" w:eastAsia="Calibri" w:hAnsi="Arial Narrow"/>
                <w:noProof/>
                <w:sz w:val="20"/>
                <w:szCs w:val="20"/>
                <w:lang w:val="bs-Latn-BA" w:eastAsia="hr-HR" w:bidi="ar-SA"/>
              </w:rPr>
              <w:t xml:space="preserve"> direktna nastava.</w:t>
            </w:r>
          </w:p>
          <w:p w:rsidR="00802CAD" w:rsidRPr="00670E60" w:rsidRDefault="00802CAD" w:rsidP="009F6801">
            <w:pPr>
              <w:pStyle w:val="ListParagraph"/>
              <w:numPr>
                <w:ilvl w:val="0"/>
                <w:numId w:val="142"/>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Projekti i seminarski radovi</w:t>
            </w:r>
          </w:p>
          <w:p w:rsidR="00802CAD" w:rsidRPr="00670E60" w:rsidRDefault="00802CAD" w:rsidP="009F6801">
            <w:pPr>
              <w:pStyle w:val="ListParagraph"/>
              <w:numPr>
                <w:ilvl w:val="0"/>
                <w:numId w:val="142"/>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Samostalno učenje.</w:t>
            </w:r>
          </w:p>
          <w:p w:rsidR="00802CAD" w:rsidRPr="00670E60" w:rsidRDefault="00802CAD" w:rsidP="009F6801">
            <w:pPr>
              <w:pStyle w:val="ListParagraph"/>
              <w:numPr>
                <w:ilvl w:val="0"/>
                <w:numId w:val="142"/>
              </w:numPr>
              <w:jc w:val="both"/>
              <w:rPr>
                <w:rFonts w:ascii="Arial Narrow" w:eastAsia="Calibri" w:hAnsi="Arial Narrow"/>
                <w:noProof/>
                <w:sz w:val="20"/>
                <w:szCs w:val="20"/>
                <w:lang w:val="bs-Latn-BA" w:eastAsia="hr-HR" w:bidi="ar-SA"/>
              </w:rPr>
            </w:pPr>
            <w:r w:rsidRPr="00670E60">
              <w:rPr>
                <w:rFonts w:ascii="Arial Narrow" w:eastAsia="Calibri" w:hAnsi="Arial Narrow"/>
                <w:noProof/>
                <w:sz w:val="20"/>
                <w:szCs w:val="20"/>
                <w:lang w:val="bs-Latn-BA" w:eastAsia="hr-HR" w:bidi="ar-SA"/>
              </w:rPr>
              <w:t>Ostale aktivnosti studenta.</w:t>
            </w:r>
          </w:p>
          <w:p w:rsidR="00802CAD" w:rsidRPr="00670E60" w:rsidRDefault="00802CAD" w:rsidP="00B83329">
            <w:pPr>
              <w:ind w:left="360"/>
              <w:jc w:val="both"/>
              <w:rPr>
                <w:rFonts w:ascii="Arial Narrow" w:eastAsia="Calibri" w:hAnsi="Arial Narrow"/>
                <w:noProof/>
                <w:sz w:val="20"/>
                <w:szCs w:val="20"/>
                <w:lang w:val="bs-Latn-BA" w:eastAsia="hr-HR" w:bidi="ar-SA"/>
              </w:rPr>
            </w:pPr>
            <w:r w:rsidRPr="00670E60">
              <w:rPr>
                <w:rFonts w:ascii="Arial Narrow" w:eastAsia="Calibri" w:hAnsi="Arial Narrow"/>
                <w:b/>
                <w:sz w:val="20"/>
                <w:szCs w:val="20"/>
                <w:lang w:val="pl-PL" w:eastAsia="hr-HR" w:bidi="ar-SA"/>
              </w:rPr>
              <w:t>UKUPNO:</w:t>
            </w:r>
          </w:p>
        </w:tc>
        <w:tc>
          <w:tcPr>
            <w:tcW w:w="3006" w:type="dxa"/>
            <w:gridSpan w:val="2"/>
          </w:tcPr>
          <w:p w:rsidR="00802CAD" w:rsidRPr="00670E60" w:rsidRDefault="00802CAD" w:rsidP="009F6801">
            <w:pPr>
              <w:pStyle w:val="ListParagraph"/>
              <w:numPr>
                <w:ilvl w:val="0"/>
                <w:numId w:val="143"/>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30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802CAD" w:rsidRPr="00670E60" w:rsidRDefault="00802CAD" w:rsidP="009F6801">
            <w:pPr>
              <w:pStyle w:val="ListParagraph"/>
              <w:numPr>
                <w:ilvl w:val="0"/>
                <w:numId w:val="143"/>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20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(0,11)</w:t>
            </w:r>
          </w:p>
          <w:p w:rsidR="00802CAD" w:rsidRPr="00670E60" w:rsidRDefault="00802CAD" w:rsidP="009F6801">
            <w:pPr>
              <w:pStyle w:val="ListParagraph"/>
              <w:numPr>
                <w:ilvl w:val="0"/>
                <w:numId w:val="143"/>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35</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802CAD" w:rsidRPr="00670E60" w:rsidRDefault="00802CAD" w:rsidP="009F6801">
            <w:pPr>
              <w:pStyle w:val="ListParagraph"/>
              <w:numPr>
                <w:ilvl w:val="0"/>
                <w:numId w:val="143"/>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50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(1,93)</w:t>
            </w:r>
          </w:p>
          <w:p w:rsidR="00802CAD" w:rsidRPr="00670E60" w:rsidRDefault="00802CAD" w:rsidP="00B83329">
            <w:pPr>
              <w:jc w:val="both"/>
              <w:rPr>
                <w:rFonts w:ascii="Arial Narrow" w:eastAsia="Times New Roman" w:hAnsi="Arial Narrow"/>
                <w:b/>
                <w:noProof/>
                <w:sz w:val="20"/>
                <w:szCs w:val="20"/>
                <w:lang w:val="bs-Latn-BA" w:eastAsia="hr-HR" w:bidi="ar-SA"/>
              </w:rPr>
            </w:pPr>
            <w:r w:rsidRPr="00670E60">
              <w:rPr>
                <w:rFonts w:ascii="Arial Narrow" w:eastAsia="Times New Roman" w:hAnsi="Arial Narrow"/>
                <w:b/>
                <w:noProof/>
                <w:sz w:val="20"/>
                <w:szCs w:val="20"/>
                <w:lang w:val="bs-Latn-BA" w:eastAsia="hr-HR" w:bidi="ar-SA"/>
              </w:rPr>
              <w:t xml:space="preserve">   135SATI</w:t>
            </w:r>
            <w:r w:rsidRPr="00670E60">
              <w:rPr>
                <w:rFonts w:ascii="Arial Narrow" w:eastAsia="Times New Roman" w:hAnsi="Arial Narrow"/>
                <w:b/>
                <w:noProof/>
                <w:sz w:val="20"/>
                <w:szCs w:val="20"/>
                <w:lang w:val="bs-Latn-BA" w:eastAsia="hr-HR" w:bidi="ar-SA"/>
              </w:rPr>
              <w:tab/>
            </w:r>
            <w:r w:rsidRPr="00670E60">
              <w:rPr>
                <w:rFonts w:ascii="Arial Narrow" w:eastAsia="Times New Roman" w:hAnsi="Arial Narrow"/>
                <w:b/>
                <w:noProof/>
                <w:sz w:val="20"/>
                <w:szCs w:val="20"/>
                <w:lang w:val="bs-Latn-BA" w:eastAsia="hr-HR" w:bidi="ar-SA"/>
              </w:rPr>
              <w:tab/>
              <w:t>5ECTS</w:t>
            </w:r>
          </w:p>
          <w:p w:rsidR="00802CAD" w:rsidRPr="00670E60" w:rsidRDefault="00802CAD" w:rsidP="00B83329">
            <w:pPr>
              <w:jc w:val="both"/>
              <w:rPr>
                <w:rFonts w:ascii="Arial Narrow" w:eastAsia="Times New Roman" w:hAnsi="Arial Narrow"/>
                <w:b/>
                <w:noProof/>
                <w:sz w:val="20"/>
                <w:szCs w:val="20"/>
                <w:lang w:val="bs-Latn-BA" w:eastAsia="hr-HR" w:bidi="ar-SA"/>
              </w:rPr>
            </w:pPr>
          </w:p>
          <w:p w:rsidR="00802CAD" w:rsidRPr="00670E60" w:rsidRDefault="00802CAD" w:rsidP="00B83329">
            <w:pPr>
              <w:jc w:val="both"/>
              <w:rPr>
                <w:rFonts w:ascii="Arial Narrow" w:eastAsia="Calibri" w:hAnsi="Arial Narrow"/>
                <w:noProof/>
                <w:sz w:val="20"/>
                <w:szCs w:val="20"/>
                <w:lang w:val="bs-Latn-BA" w:eastAsia="hr-HR" w:bidi="ar-SA"/>
              </w:rPr>
            </w:pPr>
          </w:p>
        </w:tc>
      </w:tr>
      <w:tr w:rsidR="00670E60" w:rsidRPr="00670E60" w:rsidTr="00B83329">
        <w:tc>
          <w:tcPr>
            <w:tcW w:w="9464" w:type="dxa"/>
            <w:gridSpan w:val="5"/>
          </w:tcPr>
          <w:p w:rsidR="00802CAD" w:rsidRPr="00670E60" w:rsidRDefault="00802CAD" w:rsidP="00B83329">
            <w:pPr>
              <w:jc w:val="center"/>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Učešće u ocjeni (%)</w:t>
            </w:r>
          </w:p>
        </w:tc>
      </w:tr>
      <w:tr w:rsidR="00670E60"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2.3. Način ocjenjivanja</w:t>
            </w:r>
          </w:p>
          <w:p w:rsidR="00802CAD" w:rsidRPr="00670E60" w:rsidRDefault="00802CAD" w:rsidP="00B83329">
            <w:pPr>
              <w:jc w:val="both"/>
              <w:rPr>
                <w:rFonts w:ascii="Arial Narrow" w:eastAsia="Calibri" w:hAnsi="Arial Narrow"/>
                <w:b/>
                <w:sz w:val="20"/>
                <w:szCs w:val="20"/>
                <w:lang w:val="pl-PL" w:eastAsia="hr-HR" w:bidi="ar-SA"/>
              </w:rPr>
            </w:pPr>
          </w:p>
          <w:p w:rsidR="00802CAD" w:rsidRPr="00670E60" w:rsidRDefault="00802CAD" w:rsidP="00B83329">
            <w:pPr>
              <w:jc w:val="both"/>
              <w:rPr>
                <w:rFonts w:ascii="Arial Narrow" w:eastAsia="Calibri" w:hAnsi="Arial Narrow"/>
                <w:b/>
                <w:sz w:val="20"/>
                <w:szCs w:val="20"/>
                <w:lang w:val="pl-PL" w:eastAsia="hr-HR" w:bidi="ar-SA"/>
              </w:rPr>
            </w:pPr>
          </w:p>
        </w:tc>
        <w:tc>
          <w:tcPr>
            <w:tcW w:w="3798" w:type="dxa"/>
            <w:gridSpan w:val="2"/>
          </w:tcPr>
          <w:p w:rsidR="00802CAD" w:rsidRPr="00670E60" w:rsidRDefault="00802CAD" w:rsidP="009F6801">
            <w:pPr>
              <w:pStyle w:val="ListParagraph"/>
              <w:numPr>
                <w:ilvl w:val="0"/>
                <w:numId w:val="144"/>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Obavezni dolazak (%).</w:t>
            </w:r>
          </w:p>
          <w:p w:rsidR="00802CAD" w:rsidRPr="00670E60" w:rsidRDefault="00802CAD" w:rsidP="009F6801">
            <w:pPr>
              <w:pStyle w:val="ListParagraph"/>
              <w:numPr>
                <w:ilvl w:val="0"/>
                <w:numId w:val="144"/>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Seminarski rad / drugi oblici aktivnosti.</w:t>
            </w:r>
          </w:p>
          <w:p w:rsidR="00802CAD" w:rsidRPr="00670E60" w:rsidRDefault="00802CAD" w:rsidP="009F6801">
            <w:pPr>
              <w:pStyle w:val="ListParagraph"/>
              <w:numPr>
                <w:ilvl w:val="0"/>
                <w:numId w:val="144"/>
              </w:numPr>
              <w:jc w:val="both"/>
              <w:rPr>
                <w:rFonts w:ascii="Arial Narrow" w:eastAsia="Calibri" w:hAnsi="Arial Narrow"/>
                <w:bCs/>
                <w:sz w:val="20"/>
                <w:szCs w:val="20"/>
                <w:lang w:val="hr-HR" w:eastAsia="hr-HR" w:bidi="ar-SA"/>
              </w:rPr>
            </w:pPr>
            <w:r w:rsidRPr="00670E60">
              <w:rPr>
                <w:rFonts w:ascii="Arial Narrow" w:eastAsia="Calibri" w:hAnsi="Arial Narrow"/>
                <w:sz w:val="20"/>
                <w:szCs w:val="20"/>
                <w:lang w:val="pl-PL" w:eastAsia="hr-HR" w:bidi="ar-SA"/>
              </w:rPr>
              <w:t>Parcijalni testovi.</w:t>
            </w:r>
          </w:p>
          <w:p w:rsidR="00802CAD" w:rsidRPr="00670E60" w:rsidRDefault="00802CAD" w:rsidP="009F6801">
            <w:pPr>
              <w:pStyle w:val="ListParagraph"/>
              <w:numPr>
                <w:ilvl w:val="0"/>
                <w:numId w:val="144"/>
              </w:numPr>
              <w:jc w:val="both"/>
              <w:rPr>
                <w:rFonts w:ascii="Arial Narrow" w:eastAsia="Calibri" w:hAnsi="Arial Narrow"/>
                <w:sz w:val="20"/>
                <w:szCs w:val="20"/>
                <w:lang w:val="pl-PL" w:eastAsia="hr-HR" w:bidi="ar-SA"/>
              </w:rPr>
            </w:pPr>
            <w:r w:rsidRPr="00670E60">
              <w:rPr>
                <w:rFonts w:ascii="Arial Narrow" w:eastAsia="Calibri" w:hAnsi="Arial Narrow"/>
                <w:sz w:val="20"/>
                <w:szCs w:val="20"/>
                <w:lang w:val="pl-PL" w:eastAsia="hr-HR" w:bidi="ar-SA"/>
              </w:rPr>
              <w:t>Završni test.</w:t>
            </w:r>
          </w:p>
        </w:tc>
        <w:tc>
          <w:tcPr>
            <w:tcW w:w="3006" w:type="dxa"/>
            <w:gridSpan w:val="2"/>
          </w:tcPr>
          <w:p w:rsidR="00802CAD" w:rsidRPr="00670E60" w:rsidRDefault="00802CAD" w:rsidP="00B83329">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0–10%</w:t>
            </w:r>
          </w:p>
          <w:p w:rsidR="00802CAD" w:rsidRPr="00670E60" w:rsidRDefault="00802CAD" w:rsidP="00B83329">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0–15%</w:t>
            </w:r>
          </w:p>
          <w:p w:rsidR="00802CAD" w:rsidRPr="00670E60" w:rsidRDefault="00802CAD" w:rsidP="00B83329">
            <w:pPr>
              <w:jc w:val="both"/>
              <w:rPr>
                <w:rFonts w:ascii="Arial Narrow" w:eastAsia="Calibri" w:hAnsi="Arial Narrow"/>
                <w:bCs/>
                <w:sz w:val="20"/>
                <w:szCs w:val="20"/>
                <w:lang w:val="hr-HR" w:eastAsia="hr-HR" w:bidi="ar-SA"/>
              </w:rPr>
            </w:pPr>
            <w:r w:rsidRPr="00670E60">
              <w:rPr>
                <w:rFonts w:ascii="Arial Narrow" w:eastAsia="Calibri" w:hAnsi="Arial Narrow"/>
                <w:bCs/>
                <w:sz w:val="20"/>
                <w:szCs w:val="20"/>
                <w:lang w:val="hr-HR" w:eastAsia="hr-HR" w:bidi="ar-SA"/>
              </w:rPr>
              <w:t>0–30%</w:t>
            </w:r>
          </w:p>
          <w:p w:rsidR="00802CAD" w:rsidRPr="00670E60" w:rsidRDefault="00802CAD" w:rsidP="00B83329">
            <w:pPr>
              <w:jc w:val="both"/>
              <w:rPr>
                <w:rFonts w:ascii="Arial Narrow" w:eastAsia="Calibri" w:hAnsi="Arial Narrow"/>
                <w:sz w:val="20"/>
                <w:szCs w:val="20"/>
                <w:lang w:val="pl-PL" w:eastAsia="hr-HR" w:bidi="ar-SA"/>
              </w:rPr>
            </w:pPr>
            <w:r w:rsidRPr="00670E60">
              <w:rPr>
                <w:rFonts w:ascii="Arial Narrow" w:eastAsia="Calibri" w:hAnsi="Arial Narrow"/>
                <w:bCs/>
                <w:sz w:val="20"/>
                <w:szCs w:val="20"/>
                <w:lang w:val="hr-HR" w:eastAsia="hr-HR" w:bidi="ar-SA"/>
              </w:rPr>
              <w:t>0–45%</w:t>
            </w:r>
          </w:p>
        </w:tc>
      </w:tr>
      <w:tr w:rsidR="00802CAD" w:rsidRPr="00670E60" w:rsidTr="00B83329">
        <w:tc>
          <w:tcPr>
            <w:tcW w:w="2660" w:type="dxa"/>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3. LITERATURA</w:t>
            </w:r>
          </w:p>
          <w:p w:rsidR="00802CAD" w:rsidRPr="00670E60" w:rsidRDefault="00802CAD" w:rsidP="00B83329">
            <w:pPr>
              <w:jc w:val="both"/>
              <w:rPr>
                <w:rFonts w:ascii="Arial Narrow" w:eastAsia="Calibri" w:hAnsi="Arial Narrow"/>
                <w:b/>
                <w:sz w:val="20"/>
                <w:szCs w:val="20"/>
                <w:lang w:val="pl-PL" w:eastAsia="hr-HR" w:bidi="ar-SA"/>
              </w:rPr>
            </w:pPr>
          </w:p>
        </w:tc>
        <w:tc>
          <w:tcPr>
            <w:tcW w:w="6804" w:type="dxa"/>
            <w:gridSpan w:val="4"/>
          </w:tcPr>
          <w:p w:rsidR="00802CAD" w:rsidRPr="00670E60" w:rsidRDefault="00802CAD" w:rsidP="00B83329">
            <w:pPr>
              <w:jc w:val="both"/>
              <w:rPr>
                <w:rFonts w:ascii="Arial Narrow" w:eastAsia="Calibri" w:hAnsi="Arial Narrow"/>
                <w:b/>
                <w:sz w:val="20"/>
                <w:szCs w:val="20"/>
                <w:lang w:val="pl-PL" w:eastAsia="hr-HR" w:bidi="ar-SA"/>
              </w:rPr>
            </w:pPr>
            <w:r w:rsidRPr="00670E60">
              <w:rPr>
                <w:rFonts w:ascii="Arial Narrow" w:eastAsia="Calibri" w:hAnsi="Arial Narrow"/>
                <w:b/>
                <w:sz w:val="20"/>
                <w:szCs w:val="20"/>
                <w:lang w:val="pl-PL" w:eastAsia="hr-HR" w:bidi="ar-SA"/>
              </w:rPr>
              <w:t>Osnovna literatura:</w:t>
            </w:r>
          </w:p>
          <w:p w:rsidR="00802CAD" w:rsidRPr="00670E60" w:rsidRDefault="00802CAD" w:rsidP="009F6801">
            <w:pPr>
              <w:pStyle w:val="ListParagraph"/>
              <w:numPr>
                <w:ilvl w:val="0"/>
                <w:numId w:val="145"/>
              </w:numPr>
              <w:autoSpaceDE w:val="0"/>
              <w:autoSpaceDN w:val="0"/>
              <w:adjustRightInd w:val="0"/>
              <w:spacing w:after="21"/>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Brajša, Pavao (2000): </w:t>
            </w:r>
            <w:r w:rsidRPr="00670E60">
              <w:rPr>
                <w:rFonts w:ascii="Arial Narrow" w:eastAsia="Times New Roman" w:hAnsi="Arial Narrow"/>
                <w:i/>
                <w:iCs/>
                <w:sz w:val="20"/>
                <w:szCs w:val="20"/>
                <w:lang w:bidi="ar-SA"/>
              </w:rPr>
              <w:t>Umijeće razgovora</w:t>
            </w:r>
            <w:r w:rsidRPr="00670E60">
              <w:rPr>
                <w:rFonts w:ascii="Arial Narrow" w:eastAsia="Times New Roman" w:hAnsi="Arial Narrow"/>
                <w:sz w:val="20"/>
                <w:szCs w:val="20"/>
                <w:lang w:bidi="ar-SA"/>
              </w:rPr>
              <w:t xml:space="preserve">, C.A.S.H., Pula </w:t>
            </w:r>
          </w:p>
          <w:p w:rsidR="00802CAD" w:rsidRPr="00670E60" w:rsidRDefault="00802CAD" w:rsidP="009F6801">
            <w:pPr>
              <w:pStyle w:val="ListParagraph"/>
              <w:numPr>
                <w:ilvl w:val="0"/>
                <w:numId w:val="145"/>
              </w:numPr>
              <w:autoSpaceDE w:val="0"/>
              <w:autoSpaceDN w:val="0"/>
              <w:adjustRightInd w:val="0"/>
              <w:spacing w:after="21"/>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Carnegie, Dale (1982): </w:t>
            </w:r>
            <w:r w:rsidRPr="00670E60">
              <w:rPr>
                <w:rFonts w:ascii="Arial Narrow" w:eastAsia="Times New Roman" w:hAnsi="Arial Narrow"/>
                <w:i/>
                <w:iCs/>
                <w:sz w:val="20"/>
                <w:szCs w:val="20"/>
                <w:lang w:bidi="ar-SA"/>
              </w:rPr>
              <w:t>Psihologija uspjeha</w:t>
            </w:r>
            <w:r w:rsidRPr="00670E60">
              <w:rPr>
                <w:rFonts w:ascii="Arial Narrow" w:eastAsia="Times New Roman" w:hAnsi="Arial Narrow"/>
                <w:sz w:val="20"/>
                <w:szCs w:val="20"/>
                <w:lang w:bidi="ar-SA"/>
              </w:rPr>
              <w:t xml:space="preserve">, Knj. III, Biblioteka popularne psihologije, Zagreb </w:t>
            </w:r>
          </w:p>
          <w:p w:rsidR="00802CAD" w:rsidRPr="00670E60" w:rsidRDefault="00802CAD" w:rsidP="009F6801">
            <w:pPr>
              <w:pStyle w:val="ListParagraph"/>
              <w:numPr>
                <w:ilvl w:val="0"/>
                <w:numId w:val="145"/>
              </w:numPr>
              <w:autoSpaceDE w:val="0"/>
              <w:autoSpaceDN w:val="0"/>
              <w:adjustRightInd w:val="0"/>
              <w:spacing w:after="21"/>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Gelb, Majkl (2003): </w:t>
            </w:r>
            <w:r w:rsidRPr="00670E60">
              <w:rPr>
                <w:rFonts w:ascii="Arial Narrow" w:eastAsia="Times New Roman" w:hAnsi="Arial Narrow"/>
                <w:i/>
                <w:iCs/>
                <w:sz w:val="20"/>
                <w:szCs w:val="20"/>
                <w:lang w:bidi="ar-SA"/>
              </w:rPr>
              <w:t>Predstavite sebe</w:t>
            </w:r>
            <w:r w:rsidRPr="00670E60">
              <w:rPr>
                <w:rFonts w:ascii="Arial Narrow" w:eastAsia="Times New Roman" w:hAnsi="Arial Narrow"/>
                <w:sz w:val="20"/>
                <w:szCs w:val="20"/>
                <w:lang w:bidi="ar-SA"/>
              </w:rPr>
              <w:t xml:space="preserve">, Biblioteka «Uspeh», Beograd </w:t>
            </w:r>
          </w:p>
          <w:p w:rsidR="00802CAD" w:rsidRPr="00670E60" w:rsidRDefault="00802CAD" w:rsidP="00B83329">
            <w:pPr>
              <w:autoSpaceDE w:val="0"/>
              <w:autoSpaceDN w:val="0"/>
              <w:adjustRightInd w:val="0"/>
              <w:spacing w:after="21"/>
              <w:rPr>
                <w:rFonts w:ascii="Arial Narrow" w:eastAsia="Times New Roman" w:hAnsi="Arial Narrow"/>
                <w:sz w:val="20"/>
                <w:szCs w:val="20"/>
                <w:lang w:bidi="ar-SA"/>
              </w:rPr>
            </w:pPr>
            <w:r w:rsidRPr="00670E60">
              <w:rPr>
                <w:rFonts w:ascii="Arial Narrow" w:eastAsia="Times New Roman" w:hAnsi="Arial Narrow"/>
                <w:b/>
                <w:sz w:val="20"/>
                <w:szCs w:val="20"/>
                <w:lang w:bidi="ar-SA"/>
              </w:rPr>
              <w:t>Dopunska literatura</w:t>
            </w:r>
            <w:r w:rsidRPr="00670E60">
              <w:rPr>
                <w:rFonts w:ascii="Arial Narrow" w:eastAsia="Times New Roman" w:hAnsi="Arial Narrow"/>
                <w:sz w:val="20"/>
                <w:szCs w:val="20"/>
                <w:lang w:bidi="ar-SA"/>
              </w:rPr>
              <w:t>:</w:t>
            </w:r>
          </w:p>
          <w:p w:rsidR="00802CAD" w:rsidRPr="00670E60" w:rsidRDefault="00802CAD" w:rsidP="009F6801">
            <w:pPr>
              <w:pStyle w:val="ListParagraph"/>
              <w:numPr>
                <w:ilvl w:val="0"/>
                <w:numId w:val="146"/>
              </w:numPr>
              <w:autoSpaceDE w:val="0"/>
              <w:autoSpaceDN w:val="0"/>
              <w:adjustRightInd w:val="0"/>
              <w:spacing w:after="21"/>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Hopkins, Tom (2005): </w:t>
            </w:r>
            <w:r w:rsidRPr="00670E60">
              <w:rPr>
                <w:rFonts w:ascii="Arial Narrow" w:eastAsia="Times New Roman" w:hAnsi="Arial Narrow"/>
                <w:i/>
                <w:iCs/>
                <w:sz w:val="20"/>
                <w:szCs w:val="20"/>
                <w:lang w:bidi="ar-SA"/>
              </w:rPr>
              <w:t>Kako ovladati veštinom prodaje</w:t>
            </w:r>
            <w:r w:rsidRPr="00670E60">
              <w:rPr>
                <w:rFonts w:ascii="Arial Narrow" w:eastAsia="Times New Roman" w:hAnsi="Arial Narrow"/>
                <w:sz w:val="20"/>
                <w:szCs w:val="20"/>
                <w:lang w:bidi="ar-SA"/>
              </w:rPr>
              <w:t xml:space="preserve">, Beograd </w:t>
            </w:r>
          </w:p>
          <w:p w:rsidR="00802CAD" w:rsidRPr="00670E60" w:rsidRDefault="00802CAD" w:rsidP="009F6801">
            <w:pPr>
              <w:pStyle w:val="ListParagraph"/>
              <w:numPr>
                <w:ilvl w:val="0"/>
                <w:numId w:val="146"/>
              </w:numPr>
              <w:autoSpaceDE w:val="0"/>
              <w:autoSpaceDN w:val="0"/>
              <w:adjustRightInd w:val="0"/>
              <w:spacing w:after="21"/>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Katnić-Bakaršić, Marina (2001): </w:t>
            </w:r>
            <w:r w:rsidRPr="00670E60">
              <w:rPr>
                <w:rFonts w:ascii="Arial Narrow" w:eastAsia="Times New Roman" w:hAnsi="Arial Narrow"/>
                <w:i/>
                <w:iCs/>
                <w:sz w:val="20"/>
                <w:szCs w:val="20"/>
                <w:lang w:bidi="ar-SA"/>
              </w:rPr>
              <w:t>Stilistika</w:t>
            </w:r>
            <w:r w:rsidRPr="00670E60">
              <w:rPr>
                <w:rFonts w:ascii="Arial Narrow" w:eastAsia="Times New Roman" w:hAnsi="Arial Narrow"/>
                <w:sz w:val="20"/>
                <w:szCs w:val="20"/>
                <w:lang w:bidi="ar-SA"/>
              </w:rPr>
              <w:t xml:space="preserve">, Nauĉna i univerzitetska knjiga, Sarajevo; </w:t>
            </w:r>
          </w:p>
          <w:p w:rsidR="00802CAD" w:rsidRPr="00670E60" w:rsidRDefault="00802CAD" w:rsidP="009F6801">
            <w:pPr>
              <w:pStyle w:val="ListParagraph"/>
              <w:numPr>
                <w:ilvl w:val="0"/>
                <w:numId w:val="146"/>
              </w:numPr>
              <w:autoSpaceDE w:val="0"/>
              <w:autoSpaceDN w:val="0"/>
              <w:adjustRightInd w:val="0"/>
              <w:spacing w:after="21"/>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Kvintilijan, Marko Fabije (1985): </w:t>
            </w:r>
            <w:r w:rsidRPr="00670E60">
              <w:rPr>
                <w:rFonts w:ascii="Arial Narrow" w:eastAsia="Times New Roman" w:hAnsi="Arial Narrow"/>
                <w:i/>
                <w:iCs/>
                <w:sz w:val="20"/>
                <w:szCs w:val="20"/>
                <w:lang w:bidi="ar-SA"/>
              </w:rPr>
              <w:t>Obrazovanje govornika</w:t>
            </w:r>
            <w:r w:rsidRPr="00670E60">
              <w:rPr>
                <w:rFonts w:ascii="Arial Narrow" w:eastAsia="Times New Roman" w:hAnsi="Arial Narrow"/>
                <w:sz w:val="20"/>
                <w:szCs w:val="20"/>
                <w:lang w:bidi="ar-SA"/>
              </w:rPr>
              <w:t xml:space="preserve">, Veselin Masleša, Sarajevo </w:t>
            </w:r>
          </w:p>
          <w:p w:rsidR="00802CAD" w:rsidRPr="00670E60" w:rsidRDefault="00802CAD" w:rsidP="009F6801">
            <w:pPr>
              <w:pStyle w:val="ListParagraph"/>
              <w:numPr>
                <w:ilvl w:val="0"/>
                <w:numId w:val="146"/>
              </w:numPr>
              <w:autoSpaceDE w:val="0"/>
              <w:autoSpaceDN w:val="0"/>
              <w:adjustRightInd w:val="0"/>
              <w:spacing w:after="21"/>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Marković, Marina (2003): </w:t>
            </w:r>
            <w:r w:rsidRPr="00670E60">
              <w:rPr>
                <w:rFonts w:ascii="Arial Narrow" w:eastAsia="Times New Roman" w:hAnsi="Arial Narrow"/>
                <w:i/>
                <w:iCs/>
                <w:sz w:val="20"/>
                <w:szCs w:val="20"/>
                <w:lang w:bidi="ar-SA"/>
              </w:rPr>
              <w:t>Poslovna komunikacija</w:t>
            </w:r>
            <w:r w:rsidRPr="00670E60">
              <w:rPr>
                <w:rFonts w:ascii="Arial Narrow" w:eastAsia="Times New Roman" w:hAnsi="Arial Narrow"/>
                <w:sz w:val="20"/>
                <w:szCs w:val="20"/>
                <w:lang w:bidi="ar-SA"/>
              </w:rPr>
              <w:t xml:space="preserve">, Clio, Beograd </w:t>
            </w:r>
          </w:p>
          <w:p w:rsidR="00802CAD" w:rsidRPr="00670E60" w:rsidRDefault="00802CAD" w:rsidP="009F6801">
            <w:pPr>
              <w:pStyle w:val="ListParagraph"/>
              <w:numPr>
                <w:ilvl w:val="0"/>
                <w:numId w:val="146"/>
              </w:numPr>
              <w:autoSpaceDE w:val="0"/>
              <w:autoSpaceDN w:val="0"/>
              <w:adjustRightInd w:val="0"/>
              <w:spacing w:after="21"/>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Micić, P. Predrag: </w:t>
            </w:r>
            <w:r w:rsidRPr="00670E60">
              <w:rPr>
                <w:rFonts w:ascii="Arial Narrow" w:eastAsia="Times New Roman" w:hAnsi="Arial Narrow"/>
                <w:i/>
                <w:iCs/>
                <w:sz w:val="20"/>
                <w:szCs w:val="20"/>
                <w:lang w:bidi="ar-SA"/>
              </w:rPr>
              <w:t>Kako voditi poslovne razgovore</w:t>
            </w:r>
            <w:r w:rsidRPr="00670E60">
              <w:rPr>
                <w:rFonts w:ascii="Arial Narrow" w:eastAsia="Times New Roman" w:hAnsi="Arial Narrow"/>
                <w:sz w:val="20"/>
                <w:szCs w:val="20"/>
                <w:lang w:bidi="ar-SA"/>
              </w:rPr>
              <w:t xml:space="preserve">, NIO "Poslovna politika", Beograd; </w:t>
            </w:r>
          </w:p>
          <w:p w:rsidR="00802CAD" w:rsidRPr="00670E60" w:rsidRDefault="00802CAD" w:rsidP="009F6801">
            <w:pPr>
              <w:pStyle w:val="ListParagraph"/>
              <w:numPr>
                <w:ilvl w:val="0"/>
                <w:numId w:val="146"/>
              </w:numPr>
              <w:autoSpaceDE w:val="0"/>
              <w:autoSpaceDN w:val="0"/>
              <w:adjustRightInd w:val="0"/>
              <w:spacing w:after="21"/>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Osredeĉki, E. (1995): </w:t>
            </w:r>
            <w:r w:rsidRPr="00670E60">
              <w:rPr>
                <w:rFonts w:ascii="Arial Narrow" w:eastAsia="Times New Roman" w:hAnsi="Arial Narrow"/>
                <w:i/>
                <w:iCs/>
                <w:sz w:val="20"/>
                <w:szCs w:val="20"/>
                <w:lang w:bidi="ar-SA"/>
              </w:rPr>
              <w:t>Poslovno komuniciranje i poslovni bonton</w:t>
            </w:r>
            <w:r w:rsidRPr="00670E60">
              <w:rPr>
                <w:rFonts w:ascii="Arial Narrow" w:eastAsia="Times New Roman" w:hAnsi="Arial Narrow"/>
                <w:sz w:val="20"/>
                <w:szCs w:val="20"/>
                <w:lang w:bidi="ar-SA"/>
              </w:rPr>
              <w:t xml:space="preserve">, Naklada «Edo», Zagreb; </w:t>
            </w:r>
          </w:p>
          <w:p w:rsidR="00802CAD" w:rsidRPr="00670E60" w:rsidRDefault="00802CAD" w:rsidP="009F6801">
            <w:pPr>
              <w:pStyle w:val="ListParagraph"/>
              <w:numPr>
                <w:ilvl w:val="0"/>
                <w:numId w:val="146"/>
              </w:numPr>
              <w:autoSpaceDE w:val="0"/>
              <w:autoSpaceDN w:val="0"/>
              <w:adjustRightInd w:val="0"/>
              <w:spacing w:after="21"/>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Plenković, M. (1991): </w:t>
            </w:r>
            <w:r w:rsidRPr="00670E60">
              <w:rPr>
                <w:rFonts w:ascii="Arial Narrow" w:eastAsia="Times New Roman" w:hAnsi="Arial Narrow"/>
                <w:i/>
                <w:iCs/>
                <w:sz w:val="20"/>
                <w:szCs w:val="20"/>
                <w:lang w:bidi="ar-SA"/>
              </w:rPr>
              <w:t>Poslovna komunikologija</w:t>
            </w:r>
            <w:r w:rsidRPr="00670E60">
              <w:rPr>
                <w:rFonts w:ascii="Arial Narrow" w:eastAsia="Times New Roman" w:hAnsi="Arial Narrow"/>
                <w:sz w:val="20"/>
                <w:szCs w:val="20"/>
                <w:lang w:bidi="ar-SA"/>
              </w:rPr>
              <w:t xml:space="preserve">, "Alinea", Zagreb; </w:t>
            </w:r>
          </w:p>
          <w:p w:rsidR="00802CAD" w:rsidRPr="00670E60" w:rsidRDefault="00802CAD" w:rsidP="009F6801">
            <w:pPr>
              <w:pStyle w:val="ListParagraph"/>
              <w:numPr>
                <w:ilvl w:val="0"/>
                <w:numId w:val="146"/>
              </w:numPr>
              <w:autoSpaceDE w:val="0"/>
              <w:autoSpaceDN w:val="0"/>
              <w:adjustRightInd w:val="0"/>
              <w:spacing w:after="21"/>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Radovanović, M. (1986): </w:t>
            </w:r>
            <w:r w:rsidRPr="00670E60">
              <w:rPr>
                <w:rFonts w:ascii="Arial Narrow" w:eastAsia="Times New Roman" w:hAnsi="Arial Narrow"/>
                <w:i/>
                <w:iCs/>
                <w:sz w:val="20"/>
                <w:szCs w:val="20"/>
                <w:lang w:bidi="ar-SA"/>
              </w:rPr>
              <w:t xml:space="preserve">Sociolingvistika, </w:t>
            </w:r>
            <w:r w:rsidRPr="00670E60">
              <w:rPr>
                <w:rFonts w:ascii="Arial Narrow" w:eastAsia="Times New Roman" w:hAnsi="Arial Narrow"/>
                <w:sz w:val="20"/>
                <w:szCs w:val="20"/>
                <w:lang w:bidi="ar-SA"/>
              </w:rPr>
              <w:t xml:space="preserve">"Dnevnik", Novi Sad; </w:t>
            </w:r>
          </w:p>
          <w:p w:rsidR="00802CAD" w:rsidRPr="00670E60" w:rsidRDefault="00802CAD" w:rsidP="009F6801">
            <w:pPr>
              <w:pStyle w:val="ListParagraph"/>
              <w:numPr>
                <w:ilvl w:val="0"/>
                <w:numId w:val="146"/>
              </w:numPr>
              <w:autoSpaceDE w:val="0"/>
              <w:autoSpaceDN w:val="0"/>
              <w:adjustRightInd w:val="0"/>
              <w:spacing w:after="21"/>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Reardon, Kathleein K. (1998): Interpersonalna komunikacija, Alineja, Zagreb – prijevod </w:t>
            </w:r>
          </w:p>
          <w:p w:rsidR="00802CAD" w:rsidRPr="00670E60" w:rsidRDefault="00802CAD" w:rsidP="009F6801">
            <w:pPr>
              <w:pStyle w:val="ListParagraph"/>
              <w:numPr>
                <w:ilvl w:val="0"/>
                <w:numId w:val="146"/>
              </w:numPr>
              <w:autoSpaceDE w:val="0"/>
              <w:autoSpaceDN w:val="0"/>
              <w:adjustRightInd w:val="0"/>
              <w:spacing w:after="21"/>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Šipka, Milan (2005): </w:t>
            </w:r>
            <w:r w:rsidRPr="00670E60">
              <w:rPr>
                <w:rFonts w:ascii="Arial Narrow" w:eastAsia="Times New Roman" w:hAnsi="Arial Narrow"/>
                <w:i/>
                <w:iCs/>
                <w:sz w:val="20"/>
                <w:szCs w:val="20"/>
                <w:lang w:bidi="ar-SA"/>
              </w:rPr>
              <w:t>Kultura govora</w:t>
            </w:r>
            <w:r w:rsidRPr="00670E60">
              <w:rPr>
                <w:rFonts w:ascii="Arial Narrow" w:eastAsia="Times New Roman" w:hAnsi="Arial Narrow"/>
                <w:sz w:val="20"/>
                <w:szCs w:val="20"/>
                <w:lang w:bidi="ar-SA"/>
              </w:rPr>
              <w:t xml:space="preserve">, Institut za jezik, Sarajevo </w:t>
            </w:r>
          </w:p>
          <w:p w:rsidR="00802CAD" w:rsidRPr="00670E60" w:rsidRDefault="00802CAD" w:rsidP="009F6801">
            <w:pPr>
              <w:pStyle w:val="ListParagraph"/>
              <w:numPr>
                <w:ilvl w:val="0"/>
                <w:numId w:val="146"/>
              </w:numPr>
              <w:autoSpaceDE w:val="0"/>
              <w:autoSpaceDN w:val="0"/>
              <w:adjustRightInd w:val="0"/>
              <w:spacing w:after="21"/>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Škarić, Ivo (2000): </w:t>
            </w:r>
            <w:r w:rsidRPr="00670E60">
              <w:rPr>
                <w:rFonts w:ascii="Arial Narrow" w:eastAsia="Times New Roman" w:hAnsi="Arial Narrow"/>
                <w:i/>
                <w:iCs/>
                <w:sz w:val="20"/>
                <w:szCs w:val="20"/>
                <w:lang w:bidi="ar-SA"/>
              </w:rPr>
              <w:t>Temeljci suvremenoga govorništva</w:t>
            </w:r>
            <w:r w:rsidRPr="00670E60">
              <w:rPr>
                <w:rFonts w:ascii="Arial Narrow" w:eastAsia="Times New Roman" w:hAnsi="Arial Narrow"/>
                <w:sz w:val="20"/>
                <w:szCs w:val="20"/>
                <w:lang w:bidi="ar-SA"/>
              </w:rPr>
              <w:t xml:space="preserve">, Školska knjiga, Zagreb </w:t>
            </w:r>
          </w:p>
          <w:p w:rsidR="00802CAD" w:rsidRPr="00670E60" w:rsidRDefault="00802CAD" w:rsidP="009F6801">
            <w:pPr>
              <w:pStyle w:val="ListParagraph"/>
              <w:numPr>
                <w:ilvl w:val="0"/>
                <w:numId w:val="146"/>
              </w:numPr>
              <w:autoSpaceDE w:val="0"/>
              <w:autoSpaceDN w:val="0"/>
              <w:adjustRightInd w:val="0"/>
              <w:spacing w:after="21"/>
              <w:jc w:val="both"/>
              <w:rPr>
                <w:rFonts w:ascii="Arial Narrow" w:eastAsia="Times New Roman" w:hAnsi="Arial Narrow"/>
                <w:sz w:val="20"/>
                <w:szCs w:val="20"/>
                <w:lang w:bidi="ar-SA"/>
              </w:rPr>
            </w:pPr>
            <w:r w:rsidRPr="00670E60">
              <w:rPr>
                <w:rFonts w:ascii="Arial Narrow" w:eastAsia="Times New Roman" w:hAnsi="Arial Narrow"/>
                <w:sz w:val="20"/>
                <w:szCs w:val="20"/>
                <w:lang w:bidi="ar-SA"/>
              </w:rPr>
              <w:t xml:space="preserve">Taylor, Shirley (2002): </w:t>
            </w:r>
            <w:r w:rsidRPr="00670E60">
              <w:rPr>
                <w:rFonts w:ascii="Arial Narrow" w:eastAsia="Times New Roman" w:hAnsi="Arial Narrow"/>
                <w:i/>
                <w:iCs/>
                <w:sz w:val="20"/>
                <w:szCs w:val="20"/>
                <w:lang w:bidi="ar-SA"/>
              </w:rPr>
              <w:t>Modeli poslovnih pisama</w:t>
            </w:r>
            <w:r w:rsidRPr="00670E60">
              <w:rPr>
                <w:rFonts w:ascii="Arial Narrow" w:eastAsia="Times New Roman" w:hAnsi="Arial Narrow"/>
                <w:sz w:val="20"/>
                <w:szCs w:val="20"/>
                <w:lang w:bidi="ar-SA"/>
              </w:rPr>
              <w:t xml:space="preserve">, biblioteka «Gospodarska misao», Zagreb (prijevod) </w:t>
            </w:r>
          </w:p>
          <w:p w:rsidR="00802CAD" w:rsidRPr="00670E60" w:rsidRDefault="00802CAD" w:rsidP="009F6801">
            <w:pPr>
              <w:pStyle w:val="ListParagraph"/>
              <w:numPr>
                <w:ilvl w:val="0"/>
                <w:numId w:val="146"/>
              </w:numPr>
              <w:autoSpaceDE w:val="0"/>
              <w:autoSpaceDN w:val="0"/>
              <w:adjustRightInd w:val="0"/>
              <w:spacing w:after="21"/>
              <w:jc w:val="both"/>
              <w:rPr>
                <w:rFonts w:ascii="Arial Narrow" w:eastAsia="Calibri" w:hAnsi="Arial Narrow"/>
                <w:sz w:val="20"/>
                <w:szCs w:val="20"/>
                <w:lang w:val="pl-PL" w:bidi="ar-SA"/>
              </w:rPr>
            </w:pPr>
            <w:r w:rsidRPr="00670E60">
              <w:rPr>
                <w:rFonts w:ascii="Arial Narrow" w:eastAsia="Times New Roman" w:hAnsi="Arial Narrow"/>
                <w:sz w:val="20"/>
                <w:szCs w:val="20"/>
                <w:lang w:bidi="ar-SA"/>
              </w:rPr>
              <w:t xml:space="preserve">Veinrajt, Gordon R. (2001): Govor tela, Beograd - (Gordon R. </w:t>
            </w:r>
          </w:p>
          <w:p w:rsidR="00802CAD" w:rsidRPr="00670E60" w:rsidRDefault="00802CAD" w:rsidP="00B83329">
            <w:pPr>
              <w:jc w:val="both"/>
              <w:rPr>
                <w:rFonts w:ascii="Arial Narrow" w:eastAsia="Calibri" w:hAnsi="Arial Narrow"/>
                <w:sz w:val="20"/>
                <w:szCs w:val="20"/>
                <w:lang w:val="it-IT" w:eastAsia="hr-HR" w:bidi="ar-SA"/>
              </w:rPr>
            </w:pPr>
          </w:p>
        </w:tc>
      </w:tr>
    </w:tbl>
    <w:p w:rsidR="00263A2E" w:rsidRDefault="00263A2E" w:rsidP="00263A2E">
      <w:pPr>
        <w:pStyle w:val="BodyText"/>
        <w:jc w:val="both"/>
        <w:rPr>
          <w:rFonts w:ascii="Arial Narrow" w:hAnsi="Arial Narrow"/>
          <w:b/>
          <w:bCs/>
          <w:sz w:val="22"/>
          <w:szCs w:val="24"/>
        </w:rPr>
      </w:pPr>
    </w:p>
    <w:p w:rsidR="00333465" w:rsidRDefault="00333465" w:rsidP="00263A2E">
      <w:pPr>
        <w:pStyle w:val="BodyText"/>
        <w:jc w:val="both"/>
        <w:rPr>
          <w:rFonts w:ascii="Arial Narrow" w:hAnsi="Arial Narrow"/>
          <w:b/>
          <w:bCs/>
          <w:sz w:val="22"/>
          <w:szCs w:val="24"/>
        </w:rPr>
      </w:pPr>
    </w:p>
    <w:p w:rsidR="00333465" w:rsidRDefault="00333465" w:rsidP="00263A2E">
      <w:pPr>
        <w:pStyle w:val="BodyText"/>
        <w:jc w:val="both"/>
        <w:rPr>
          <w:rFonts w:ascii="Arial Narrow" w:hAnsi="Arial Narrow"/>
          <w:b/>
          <w:bCs/>
          <w:sz w:val="22"/>
          <w:szCs w:val="24"/>
        </w:rPr>
      </w:pPr>
    </w:p>
    <w:p w:rsidR="00333465" w:rsidRDefault="00333465" w:rsidP="00263A2E">
      <w:pPr>
        <w:pStyle w:val="BodyText"/>
        <w:jc w:val="both"/>
        <w:rPr>
          <w:rFonts w:ascii="Arial Narrow" w:hAnsi="Arial Narrow"/>
          <w:b/>
          <w:bCs/>
          <w:sz w:val="22"/>
          <w:szCs w:val="24"/>
        </w:rPr>
      </w:pPr>
    </w:p>
    <w:p w:rsidR="00333465" w:rsidRPr="00670E60" w:rsidRDefault="00333465" w:rsidP="00263A2E">
      <w:pPr>
        <w:pStyle w:val="BodyText"/>
        <w:jc w:val="both"/>
        <w:rPr>
          <w:rFonts w:ascii="Arial Narrow" w:hAnsi="Arial Narrow"/>
          <w:b/>
          <w:bCs/>
          <w:sz w:val="22"/>
          <w:szCs w:val="24"/>
        </w:rPr>
      </w:pPr>
    </w:p>
    <w:p w:rsidR="00263A2E" w:rsidRPr="00670E60" w:rsidRDefault="00263A2E" w:rsidP="00263A2E">
      <w:pPr>
        <w:pStyle w:val="BodyText"/>
        <w:jc w:val="both"/>
        <w:rPr>
          <w:rFonts w:ascii="Arial Narrow" w:hAnsi="Arial Narrow"/>
          <w:b/>
          <w:bCs/>
          <w:sz w:val="22"/>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2"/>
        <w:gridCol w:w="2053"/>
        <w:gridCol w:w="1494"/>
        <w:gridCol w:w="229"/>
        <w:gridCol w:w="345"/>
        <w:gridCol w:w="145"/>
        <w:gridCol w:w="2516"/>
        <w:gridCol w:w="29"/>
      </w:tblGrid>
      <w:tr w:rsidR="00670E60" w:rsidRPr="00670E60" w:rsidTr="00B83329">
        <w:tc>
          <w:tcPr>
            <w:tcW w:w="2682" w:type="dxa"/>
            <w:gridSpan w:val="2"/>
            <w:tcBorders>
              <w:top w:val="single" w:sz="4" w:space="0" w:color="auto"/>
              <w:left w:val="single" w:sz="4" w:space="0" w:color="auto"/>
              <w:bottom w:val="single" w:sz="4" w:space="0" w:color="auto"/>
              <w:right w:val="single" w:sz="4" w:space="0" w:color="auto"/>
            </w:tcBorders>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lastRenderedPageBreak/>
              <w:t>Naziv fakulteta</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Fakultet za menadžment i poslovnu ekonomiju</w:t>
            </w:r>
          </w:p>
        </w:tc>
      </w:tr>
      <w:tr w:rsidR="00670E60" w:rsidRPr="00670E60" w:rsidTr="00B83329">
        <w:tc>
          <w:tcPr>
            <w:tcW w:w="2682" w:type="dxa"/>
            <w:gridSpan w:val="2"/>
            <w:tcBorders>
              <w:top w:val="single" w:sz="4" w:space="0" w:color="auto"/>
              <w:left w:val="single" w:sz="4" w:space="0" w:color="auto"/>
              <w:bottom w:val="single" w:sz="4" w:space="0" w:color="auto"/>
              <w:right w:val="single" w:sz="4" w:space="0" w:color="auto"/>
            </w:tcBorders>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Šifra predmeta: 02.007-M</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Naziv predmeta:ORGANIZACIJSKO PONAŠANJE U MODERNIM KORPORACIJAMA</w:t>
            </w:r>
          </w:p>
        </w:tc>
      </w:tr>
      <w:tr w:rsidR="00670E60" w:rsidRPr="00670E60" w:rsidTr="00B83329">
        <w:tc>
          <w:tcPr>
            <w:tcW w:w="2682" w:type="dxa"/>
            <w:gridSpan w:val="2"/>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Nivo: master studij</w:t>
            </w:r>
          </w:p>
        </w:tc>
        <w:tc>
          <w:tcPr>
            <w:tcW w:w="2053" w:type="dxa"/>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Godina: I / II</w:t>
            </w:r>
          </w:p>
        </w:tc>
        <w:tc>
          <w:tcPr>
            <w:tcW w:w="2068" w:type="dxa"/>
            <w:gridSpan w:val="3"/>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Semestar: II / III</w:t>
            </w:r>
          </w:p>
        </w:tc>
        <w:tc>
          <w:tcPr>
            <w:tcW w:w="2690" w:type="dxa"/>
            <w:gridSpan w:val="3"/>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Broj ECTS kredita: 5</w:t>
            </w:r>
          </w:p>
        </w:tc>
      </w:tr>
      <w:tr w:rsidR="00670E60" w:rsidRPr="00670E60" w:rsidTr="00B83329">
        <w:tc>
          <w:tcPr>
            <w:tcW w:w="2682" w:type="dxa"/>
            <w:gridSpan w:val="2"/>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Status: izborni</w:t>
            </w:r>
          </w:p>
        </w:tc>
        <w:tc>
          <w:tcPr>
            <w:tcW w:w="4121" w:type="dxa"/>
            <w:gridSpan w:val="4"/>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Broj sati sedmično: 2</w:t>
            </w:r>
          </w:p>
        </w:tc>
        <w:tc>
          <w:tcPr>
            <w:tcW w:w="2690" w:type="dxa"/>
            <w:gridSpan w:val="3"/>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Ukupan broj sati: 30</w:t>
            </w:r>
          </w:p>
        </w:tc>
      </w:tr>
      <w:tr w:rsidR="00670E60" w:rsidRPr="00670E60" w:rsidTr="00B83329">
        <w:tc>
          <w:tcPr>
            <w:tcW w:w="9493" w:type="dxa"/>
            <w:gridSpan w:val="9"/>
            <w:shd w:val="clear" w:color="auto" w:fill="auto"/>
          </w:tcPr>
          <w:p w:rsidR="00802CAD" w:rsidRPr="00670E60" w:rsidRDefault="00802CAD" w:rsidP="00B83329">
            <w:pPr>
              <w:jc w:val="both"/>
              <w:rPr>
                <w:rFonts w:ascii="Arial Narrow" w:eastAsia="Times New Roman" w:hAnsi="Arial Narrow"/>
                <w:sz w:val="22"/>
                <w:lang w:val="pl-PL" w:eastAsia="hr-HR" w:bidi="ar-SA"/>
              </w:rPr>
            </w:pPr>
          </w:p>
        </w:tc>
      </w:tr>
      <w:tr w:rsidR="00670E60" w:rsidRPr="00670E60" w:rsidTr="00B83329">
        <w:tc>
          <w:tcPr>
            <w:tcW w:w="2682" w:type="dxa"/>
            <w:gridSpan w:val="2"/>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 CILJ PREDMETA</w:t>
            </w:r>
          </w:p>
          <w:p w:rsidR="00802CAD" w:rsidRPr="00670E60" w:rsidRDefault="00802CAD" w:rsidP="00B83329">
            <w:pPr>
              <w:jc w:val="both"/>
              <w:rPr>
                <w:rFonts w:ascii="Arial Narrow" w:eastAsia="Times New Roman" w:hAnsi="Arial Narrow"/>
                <w:b/>
                <w:sz w:val="20"/>
                <w:szCs w:val="20"/>
                <w:lang w:val="pl-PL" w:eastAsia="hr-HR" w:bidi="ar-SA"/>
              </w:rPr>
            </w:pPr>
          </w:p>
        </w:tc>
        <w:tc>
          <w:tcPr>
            <w:tcW w:w="6811" w:type="dxa"/>
            <w:gridSpan w:val="7"/>
          </w:tcPr>
          <w:p w:rsidR="00802CAD" w:rsidRPr="00670E60" w:rsidRDefault="00802CAD" w:rsidP="00B83329">
            <w:p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Cilj predmeta je da definiše ponašanje ljudi u organizacijama, da predvidi i ukoliko je moguće utječe na njega s ciljem poboljšanja performansi organizacije i povećanja zadovoljstva njenih članova.</w:t>
            </w:r>
          </w:p>
          <w:p w:rsidR="00802CAD" w:rsidRPr="00670E60" w:rsidRDefault="00802CAD" w:rsidP="00B83329">
            <w:pPr>
              <w:jc w:val="both"/>
              <w:rPr>
                <w:rFonts w:ascii="Arial Narrow" w:eastAsia="Times New Roman" w:hAnsi="Arial Narrow"/>
                <w:sz w:val="20"/>
                <w:szCs w:val="20"/>
                <w:lang w:val="pl-PL" w:eastAsia="hr-HR" w:bidi="ar-SA"/>
              </w:rPr>
            </w:pPr>
          </w:p>
        </w:tc>
      </w:tr>
      <w:tr w:rsidR="00670E60" w:rsidRPr="00670E60" w:rsidTr="00B83329">
        <w:tc>
          <w:tcPr>
            <w:tcW w:w="2682" w:type="dxa"/>
            <w:gridSpan w:val="2"/>
          </w:tcPr>
          <w:p w:rsidR="00802CAD" w:rsidRPr="00670E60" w:rsidRDefault="00802CAD" w:rsidP="009F6801">
            <w:pPr>
              <w:numPr>
                <w:ilvl w:val="1"/>
                <w:numId w:val="78"/>
              </w:num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Ishod učenja</w:t>
            </w:r>
          </w:p>
        </w:tc>
        <w:tc>
          <w:tcPr>
            <w:tcW w:w="6811" w:type="dxa"/>
            <w:gridSpan w:val="7"/>
          </w:tcPr>
          <w:p w:rsidR="00802CAD" w:rsidRPr="00670E60" w:rsidRDefault="00802CAD" w:rsidP="00B83329">
            <w:pPr>
              <w:jc w:val="both"/>
              <w:rPr>
                <w:rFonts w:ascii="Arial Narrow" w:eastAsia="Times New Roman" w:hAnsi="Arial Narrow"/>
                <w:sz w:val="20"/>
                <w:szCs w:val="20"/>
                <w:lang w:val="hr-HR" w:eastAsia="hr-HR" w:bidi="ar-SA"/>
              </w:rPr>
            </w:pPr>
            <w:r w:rsidRPr="00670E60">
              <w:rPr>
                <w:rFonts w:ascii="Arial Narrow" w:eastAsia="Times New Roman" w:hAnsi="Arial Narrow"/>
                <w:bCs/>
                <w:sz w:val="20"/>
                <w:szCs w:val="20"/>
                <w:lang w:val="hr-HR" w:eastAsia="hr-HR" w:bidi="ar-SA"/>
              </w:rPr>
              <w:t>Nakon odslušanog i položenog predmeta student razumije</w:t>
            </w:r>
            <w:r w:rsidRPr="00670E60">
              <w:rPr>
                <w:rFonts w:ascii="Arial Narrow" w:eastAsia="Times New Roman" w:hAnsi="Arial Narrow"/>
                <w:sz w:val="20"/>
                <w:szCs w:val="20"/>
                <w:lang w:val="hr-HR" w:eastAsia="hr-HR" w:bidi="ar-SA"/>
              </w:rPr>
              <w:t xml:space="preserve"> značaj organizacijskog ponašanja u modernim korporacijama.</w:t>
            </w:r>
          </w:p>
          <w:p w:rsidR="00802CAD" w:rsidRPr="00670E60" w:rsidRDefault="00802CAD" w:rsidP="00B83329">
            <w:pPr>
              <w:jc w:val="both"/>
              <w:rPr>
                <w:rFonts w:ascii="Arial Narrow" w:eastAsia="Times New Roman" w:hAnsi="Arial Narrow"/>
                <w:sz w:val="20"/>
                <w:szCs w:val="20"/>
                <w:lang w:val="hr-HR" w:eastAsia="hr-HR" w:bidi="ar-SA"/>
              </w:rPr>
            </w:pPr>
          </w:p>
        </w:tc>
      </w:tr>
      <w:tr w:rsidR="00670E60" w:rsidRPr="00670E60" w:rsidTr="00B83329">
        <w:trPr>
          <w:trHeight w:val="265"/>
        </w:trPr>
        <w:tc>
          <w:tcPr>
            <w:tcW w:w="2682" w:type="dxa"/>
            <w:gridSpan w:val="2"/>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1.2. Predmeti koji su preduslov za polaganje</w:t>
            </w:r>
          </w:p>
        </w:tc>
        <w:tc>
          <w:tcPr>
            <w:tcW w:w="6811" w:type="dxa"/>
            <w:gridSpan w:val="7"/>
          </w:tcPr>
          <w:p w:rsidR="00802CAD" w:rsidRPr="00670E60" w:rsidRDefault="00802CAD" w:rsidP="00B83329">
            <w:p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w:t>
            </w:r>
          </w:p>
        </w:tc>
      </w:tr>
      <w:tr w:rsidR="00670E60" w:rsidRPr="00670E60" w:rsidTr="00B83329">
        <w:tc>
          <w:tcPr>
            <w:tcW w:w="2682" w:type="dxa"/>
            <w:gridSpan w:val="2"/>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 xml:space="preserve">1.3. Osnovne tematske jedinice </w:t>
            </w:r>
          </w:p>
        </w:tc>
        <w:tc>
          <w:tcPr>
            <w:tcW w:w="6811" w:type="dxa"/>
            <w:gridSpan w:val="7"/>
          </w:tcPr>
          <w:p w:rsidR="00802CAD" w:rsidRPr="00670E60" w:rsidRDefault="00802CAD" w:rsidP="009F6801">
            <w:pPr>
              <w:pStyle w:val="ListParagraph"/>
              <w:numPr>
                <w:ilvl w:val="0"/>
                <w:numId w:val="147"/>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Uvod u ponašanje u organizaciji.</w:t>
            </w:r>
          </w:p>
          <w:p w:rsidR="00802CAD" w:rsidRPr="00670E60" w:rsidRDefault="00802CAD" w:rsidP="009F6801">
            <w:pPr>
              <w:pStyle w:val="ListParagraph"/>
              <w:numPr>
                <w:ilvl w:val="0"/>
                <w:numId w:val="147"/>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Značaj proučavanja organizacionog ponašanja.</w:t>
            </w:r>
          </w:p>
          <w:p w:rsidR="00802CAD" w:rsidRPr="00670E60" w:rsidRDefault="00802CAD" w:rsidP="009F6801">
            <w:pPr>
              <w:pStyle w:val="ListParagraph"/>
              <w:numPr>
                <w:ilvl w:val="0"/>
                <w:numId w:val="147"/>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Individualni procesi u urganicaionom ponašanju.</w:t>
            </w:r>
          </w:p>
          <w:p w:rsidR="00802CAD" w:rsidRPr="00670E60" w:rsidRDefault="00802CAD" w:rsidP="009F6801">
            <w:pPr>
              <w:pStyle w:val="ListParagraph"/>
              <w:numPr>
                <w:ilvl w:val="0"/>
                <w:numId w:val="147"/>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Globalni izazovi za organizacijsko ponašanje.</w:t>
            </w:r>
          </w:p>
          <w:p w:rsidR="00802CAD" w:rsidRPr="00670E60" w:rsidRDefault="00802CAD" w:rsidP="009F6801">
            <w:pPr>
              <w:pStyle w:val="ListParagraph"/>
              <w:numPr>
                <w:ilvl w:val="0"/>
                <w:numId w:val="147"/>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Teorije organizacijskog ponašanja.</w:t>
            </w:r>
          </w:p>
          <w:p w:rsidR="00802CAD" w:rsidRPr="00670E60" w:rsidRDefault="00802CAD" w:rsidP="009F6801">
            <w:pPr>
              <w:pStyle w:val="ListParagraph"/>
              <w:numPr>
                <w:ilvl w:val="0"/>
                <w:numId w:val="147"/>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Vrijednosti, stavovi, učenje i percepcija.</w:t>
            </w:r>
          </w:p>
          <w:p w:rsidR="00802CAD" w:rsidRPr="00670E60" w:rsidRDefault="00802CAD" w:rsidP="009F6801">
            <w:pPr>
              <w:pStyle w:val="ListParagraph"/>
              <w:numPr>
                <w:ilvl w:val="0"/>
                <w:numId w:val="147"/>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Ponašanje na nivou pojedinaca.</w:t>
            </w:r>
          </w:p>
          <w:p w:rsidR="00802CAD" w:rsidRPr="00670E60" w:rsidRDefault="00802CAD" w:rsidP="009F6801">
            <w:pPr>
              <w:pStyle w:val="ListParagraph"/>
              <w:numPr>
                <w:ilvl w:val="0"/>
                <w:numId w:val="147"/>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Ponašanje na nivou grupa.</w:t>
            </w:r>
          </w:p>
          <w:p w:rsidR="00802CAD" w:rsidRPr="00670E60" w:rsidRDefault="00802CAD" w:rsidP="009F6801">
            <w:pPr>
              <w:pStyle w:val="ListParagraph"/>
              <w:numPr>
                <w:ilvl w:val="0"/>
                <w:numId w:val="147"/>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Ponašanje na nivou organizacije.</w:t>
            </w:r>
          </w:p>
          <w:p w:rsidR="00802CAD" w:rsidRPr="00670E60" w:rsidRDefault="00802CAD" w:rsidP="009F6801">
            <w:pPr>
              <w:pStyle w:val="ListParagraph"/>
              <w:numPr>
                <w:ilvl w:val="0"/>
                <w:numId w:val="147"/>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Leadership. Autoritet, moć i utjecaj.</w:t>
            </w:r>
          </w:p>
          <w:p w:rsidR="00802CAD" w:rsidRPr="00670E60" w:rsidRDefault="00802CAD" w:rsidP="009F6801">
            <w:pPr>
              <w:pStyle w:val="ListParagraph"/>
              <w:numPr>
                <w:ilvl w:val="0"/>
                <w:numId w:val="147"/>
              </w:numPr>
              <w:tabs>
                <w:tab w:val="left" w:pos="447"/>
                <w:tab w:val="left" w:pos="997"/>
              </w:tabs>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Važnost organizacijskog ponašanja u kreiranju karijere pojedinca.</w:t>
            </w:r>
          </w:p>
          <w:p w:rsidR="00802CAD" w:rsidRPr="00670E60" w:rsidRDefault="00802CAD" w:rsidP="009F6801">
            <w:pPr>
              <w:pStyle w:val="ListParagraph"/>
              <w:numPr>
                <w:ilvl w:val="0"/>
                <w:numId w:val="147"/>
              </w:numPr>
              <w:tabs>
                <w:tab w:val="left" w:pos="447"/>
                <w:tab w:val="left" w:pos="997"/>
              </w:tabs>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Organizacijsko ponašanje u procesu proizvodnje.</w:t>
            </w:r>
          </w:p>
          <w:p w:rsidR="00802CAD" w:rsidRPr="00670E60" w:rsidRDefault="00802CAD" w:rsidP="009F6801">
            <w:pPr>
              <w:pStyle w:val="ListParagraph"/>
              <w:numPr>
                <w:ilvl w:val="0"/>
                <w:numId w:val="147"/>
              </w:numPr>
              <w:tabs>
                <w:tab w:val="left" w:pos="447"/>
                <w:tab w:val="left" w:pos="997"/>
              </w:tabs>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Organizacijsko ponašanje u turizmu.</w:t>
            </w:r>
          </w:p>
          <w:p w:rsidR="00802CAD" w:rsidRPr="00670E60" w:rsidRDefault="00802CAD" w:rsidP="009F6801">
            <w:pPr>
              <w:pStyle w:val="ListParagraph"/>
              <w:numPr>
                <w:ilvl w:val="0"/>
                <w:numId w:val="147"/>
              </w:numPr>
              <w:tabs>
                <w:tab w:val="left" w:pos="447"/>
                <w:tab w:val="left" w:pos="997"/>
              </w:tabs>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Komunikacija u organizaciji.</w:t>
            </w:r>
          </w:p>
        </w:tc>
      </w:tr>
      <w:tr w:rsidR="00670E60" w:rsidRPr="00670E60" w:rsidTr="00B83329">
        <w:tc>
          <w:tcPr>
            <w:tcW w:w="9493" w:type="dxa"/>
            <w:gridSpan w:val="9"/>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 NAČIN ORGANIZIRANJA NASTAVE</w:t>
            </w:r>
          </w:p>
        </w:tc>
      </w:tr>
      <w:tr w:rsidR="00670E60" w:rsidRPr="00670E60" w:rsidTr="00B83329">
        <w:tc>
          <w:tcPr>
            <w:tcW w:w="9493" w:type="dxa"/>
            <w:gridSpan w:val="9"/>
          </w:tcPr>
          <w:p w:rsidR="00802CAD" w:rsidRPr="00670E60" w:rsidRDefault="00802CAD" w:rsidP="00B83329">
            <w:pPr>
              <w:jc w:val="cente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Opis aktivnosti (%)</w:t>
            </w:r>
          </w:p>
        </w:tc>
      </w:tr>
      <w:tr w:rsidR="00670E60" w:rsidRPr="00670E60" w:rsidTr="00B83329">
        <w:tc>
          <w:tcPr>
            <w:tcW w:w="2682" w:type="dxa"/>
            <w:gridSpan w:val="2"/>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2.1. Način izvođenja nastave</w:t>
            </w:r>
          </w:p>
        </w:tc>
        <w:tc>
          <w:tcPr>
            <w:tcW w:w="3547" w:type="dxa"/>
            <w:gridSpan w:val="2"/>
          </w:tcPr>
          <w:p w:rsidR="00802CAD" w:rsidRPr="00670E60" w:rsidRDefault="00802CAD" w:rsidP="009F6801">
            <w:pPr>
              <w:pStyle w:val="ListParagraph"/>
              <w:numPr>
                <w:ilvl w:val="0"/>
                <w:numId w:val="148"/>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Ex katedra.</w:t>
            </w:r>
          </w:p>
          <w:p w:rsidR="00802CAD" w:rsidRPr="00670E60" w:rsidRDefault="00802CAD" w:rsidP="009F6801">
            <w:pPr>
              <w:pStyle w:val="ListParagraph"/>
              <w:numPr>
                <w:ilvl w:val="0"/>
                <w:numId w:val="148"/>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Diskusije.</w:t>
            </w:r>
          </w:p>
          <w:p w:rsidR="00802CAD" w:rsidRPr="00670E60" w:rsidRDefault="00802CAD" w:rsidP="009F6801">
            <w:pPr>
              <w:pStyle w:val="ListParagraph"/>
              <w:numPr>
                <w:ilvl w:val="0"/>
                <w:numId w:val="148"/>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Gosti predavači.</w:t>
            </w:r>
          </w:p>
        </w:tc>
        <w:tc>
          <w:tcPr>
            <w:tcW w:w="3264" w:type="dxa"/>
            <w:gridSpan w:val="5"/>
          </w:tcPr>
          <w:p w:rsidR="00802CAD" w:rsidRPr="00670E60" w:rsidRDefault="00802CAD" w:rsidP="009F6801">
            <w:pPr>
              <w:pStyle w:val="ListParagraph"/>
              <w:numPr>
                <w:ilvl w:val="0"/>
                <w:numId w:val="149"/>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60%</w:t>
            </w:r>
          </w:p>
          <w:p w:rsidR="00802CAD" w:rsidRPr="00670E60" w:rsidRDefault="00802CAD" w:rsidP="009F6801">
            <w:pPr>
              <w:pStyle w:val="ListParagraph"/>
              <w:numPr>
                <w:ilvl w:val="0"/>
                <w:numId w:val="149"/>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25%</w:t>
            </w:r>
          </w:p>
          <w:p w:rsidR="00802CAD" w:rsidRPr="00670E60" w:rsidRDefault="00802CAD" w:rsidP="009F6801">
            <w:pPr>
              <w:pStyle w:val="ListParagraph"/>
              <w:numPr>
                <w:ilvl w:val="0"/>
                <w:numId w:val="149"/>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15%</w:t>
            </w:r>
          </w:p>
        </w:tc>
      </w:tr>
      <w:tr w:rsidR="00670E60" w:rsidRPr="00670E60" w:rsidTr="00B83329">
        <w:tc>
          <w:tcPr>
            <w:tcW w:w="2682" w:type="dxa"/>
            <w:gridSpan w:val="2"/>
          </w:tcPr>
          <w:p w:rsidR="00802CAD" w:rsidRPr="00670E60" w:rsidRDefault="00802CAD" w:rsidP="00B83329">
            <w:pP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2.2. Broj sati opterećenja studenta</w:t>
            </w:r>
          </w:p>
        </w:tc>
        <w:tc>
          <w:tcPr>
            <w:tcW w:w="3547" w:type="dxa"/>
            <w:gridSpan w:val="2"/>
          </w:tcPr>
          <w:p w:rsidR="00802CAD" w:rsidRPr="00670E60" w:rsidRDefault="00802CAD" w:rsidP="00B83329">
            <w:pPr>
              <w:ind w:left="283" w:hanging="357"/>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 xml:space="preserve">  1.    Predavanje – direktna nastava.</w:t>
            </w:r>
          </w:p>
          <w:p w:rsidR="00802CAD" w:rsidRPr="00670E60" w:rsidRDefault="00802CAD" w:rsidP="00B83329">
            <w:pPr>
              <w:ind w:left="-72"/>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bs-Latn-BA" w:eastAsia="hr-HR" w:bidi="ar-SA"/>
              </w:rPr>
              <w:t xml:space="preserve">  2.    Samostalno učenje.</w:t>
            </w:r>
          </w:p>
          <w:p w:rsidR="00802CAD" w:rsidRPr="00670E60" w:rsidRDefault="00802CAD" w:rsidP="00B83329">
            <w:pPr>
              <w:ind w:left="-72"/>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bs-Latn-BA" w:eastAsia="hr-HR" w:bidi="ar-SA"/>
              </w:rPr>
              <w:t xml:space="preserve">  3.    Ostale aktivnosti studenta.</w:t>
            </w:r>
          </w:p>
          <w:p w:rsidR="00802CAD" w:rsidRPr="00670E60" w:rsidRDefault="00802CAD" w:rsidP="00B83329">
            <w:pPr>
              <w:rPr>
                <w:rFonts w:ascii="Arial Narrow" w:eastAsia="Times New Roman" w:hAnsi="Arial Narrow"/>
                <w:sz w:val="20"/>
                <w:szCs w:val="20"/>
                <w:lang w:val="hr-HR" w:eastAsia="hr-HR" w:bidi="ar-SA"/>
              </w:rPr>
            </w:pPr>
            <w:r w:rsidRPr="00670E60">
              <w:rPr>
                <w:rFonts w:ascii="Arial Narrow" w:eastAsia="Times New Roman" w:hAnsi="Arial Narrow"/>
                <w:b/>
                <w:sz w:val="20"/>
                <w:szCs w:val="20"/>
                <w:lang w:val="bs-Latn-BA" w:eastAsia="hr-HR" w:bidi="ar-SA"/>
              </w:rPr>
              <w:t>UKUPNO:</w:t>
            </w:r>
          </w:p>
        </w:tc>
        <w:tc>
          <w:tcPr>
            <w:tcW w:w="3264" w:type="dxa"/>
            <w:gridSpan w:val="5"/>
          </w:tcPr>
          <w:p w:rsidR="00802CAD" w:rsidRPr="00670E60" w:rsidRDefault="00802CAD" w:rsidP="009F6801">
            <w:pPr>
              <w:pStyle w:val="ListParagraph"/>
              <w:numPr>
                <w:ilvl w:val="0"/>
                <w:numId w:val="150"/>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30</w:t>
            </w:r>
            <w:r w:rsidRPr="00670E60">
              <w:rPr>
                <w:rFonts w:ascii="Arial Narrow" w:eastAsia="Times New Roman" w:hAnsi="Arial Narrow"/>
                <w:sz w:val="20"/>
                <w:szCs w:val="20"/>
                <w:lang w:val="hr-HR" w:eastAsia="hr-HR" w:bidi="ar-SA"/>
              </w:rPr>
              <w:tab/>
            </w:r>
            <w:r w:rsidRPr="00670E60">
              <w:rPr>
                <w:rFonts w:ascii="Arial Narrow" w:eastAsia="Times New Roman" w:hAnsi="Arial Narrow"/>
                <w:sz w:val="20"/>
                <w:szCs w:val="20"/>
                <w:lang w:val="hr-HR" w:eastAsia="hr-HR" w:bidi="ar-SA"/>
              </w:rPr>
              <w:tab/>
              <w:t xml:space="preserve"> (</w:t>
            </w:r>
            <w:r w:rsidRPr="00670E60">
              <w:rPr>
                <w:rFonts w:ascii="Arial Narrow" w:eastAsia="Times New Roman" w:hAnsi="Arial Narrow"/>
                <w:sz w:val="20"/>
                <w:szCs w:val="20"/>
                <w:lang w:val="bs-Latn-BA" w:eastAsia="hr-HR" w:bidi="ar-SA"/>
              </w:rPr>
              <w:t xml:space="preserve">1,11)      </w:t>
            </w:r>
          </w:p>
          <w:p w:rsidR="00802CAD" w:rsidRPr="00670E60" w:rsidRDefault="00802CAD" w:rsidP="009F6801">
            <w:pPr>
              <w:pStyle w:val="ListParagraph"/>
              <w:numPr>
                <w:ilvl w:val="0"/>
                <w:numId w:val="150"/>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30</w:t>
            </w:r>
            <w:r w:rsidRPr="00670E60">
              <w:rPr>
                <w:rFonts w:ascii="Arial Narrow" w:eastAsia="Times New Roman" w:hAnsi="Arial Narrow"/>
                <w:sz w:val="20"/>
                <w:szCs w:val="20"/>
                <w:lang w:val="hr-HR" w:eastAsia="hr-HR" w:bidi="ar-SA"/>
              </w:rPr>
              <w:tab/>
            </w:r>
            <w:r w:rsidRPr="00670E60">
              <w:rPr>
                <w:rFonts w:ascii="Arial Narrow" w:eastAsia="Times New Roman" w:hAnsi="Arial Narrow"/>
                <w:sz w:val="20"/>
                <w:szCs w:val="20"/>
                <w:lang w:val="hr-HR" w:eastAsia="hr-HR" w:bidi="ar-SA"/>
              </w:rPr>
              <w:tab/>
              <w:t xml:space="preserve"> (</w:t>
            </w:r>
            <w:r w:rsidRPr="00670E60">
              <w:rPr>
                <w:rFonts w:ascii="Arial Narrow" w:eastAsia="Times New Roman" w:hAnsi="Arial Narrow"/>
                <w:sz w:val="20"/>
                <w:szCs w:val="20"/>
                <w:lang w:val="bs-Latn-BA" w:eastAsia="hr-HR" w:bidi="ar-SA"/>
              </w:rPr>
              <w:t>1,11)</w:t>
            </w:r>
          </w:p>
          <w:p w:rsidR="00802CAD" w:rsidRPr="00670E60" w:rsidRDefault="00802CAD" w:rsidP="009F6801">
            <w:pPr>
              <w:pStyle w:val="ListParagraph"/>
              <w:numPr>
                <w:ilvl w:val="0"/>
                <w:numId w:val="150"/>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75</w:t>
            </w:r>
            <w:r w:rsidRPr="00670E60">
              <w:rPr>
                <w:rFonts w:ascii="Arial Narrow" w:eastAsia="Times New Roman" w:hAnsi="Arial Narrow"/>
                <w:sz w:val="20"/>
                <w:szCs w:val="20"/>
                <w:lang w:val="hr-HR" w:eastAsia="hr-HR" w:bidi="ar-SA"/>
              </w:rPr>
              <w:tab/>
            </w:r>
            <w:r w:rsidRPr="00670E60">
              <w:rPr>
                <w:rFonts w:ascii="Arial Narrow" w:eastAsia="Times New Roman" w:hAnsi="Arial Narrow"/>
                <w:sz w:val="20"/>
                <w:szCs w:val="20"/>
                <w:lang w:val="hr-HR" w:eastAsia="hr-HR" w:bidi="ar-SA"/>
              </w:rPr>
              <w:tab/>
              <w:t xml:space="preserve"> (</w:t>
            </w:r>
            <w:r w:rsidRPr="00670E60">
              <w:rPr>
                <w:rFonts w:ascii="Arial Narrow" w:eastAsia="Times New Roman" w:hAnsi="Arial Narrow"/>
                <w:sz w:val="20"/>
                <w:szCs w:val="20"/>
                <w:lang w:val="bs-Latn-BA" w:eastAsia="hr-HR" w:bidi="ar-SA"/>
              </w:rPr>
              <w:t>2, 78)</w:t>
            </w:r>
          </w:p>
          <w:p w:rsidR="00802CAD" w:rsidRPr="00670E60" w:rsidRDefault="00802CAD" w:rsidP="00ED42C5">
            <w:pPr>
              <w:jc w:val="both"/>
              <w:rPr>
                <w:rFonts w:ascii="Arial Narrow" w:eastAsia="Times New Roman" w:hAnsi="Arial Narrow"/>
                <w:b/>
                <w:bCs/>
                <w:sz w:val="20"/>
                <w:szCs w:val="20"/>
                <w:lang w:val="bs-Latn-BA" w:eastAsia="hr-HR" w:bidi="ar-SA"/>
              </w:rPr>
            </w:pPr>
            <w:r w:rsidRPr="00670E60">
              <w:rPr>
                <w:rFonts w:ascii="Arial Narrow" w:eastAsia="Times New Roman" w:hAnsi="Arial Narrow"/>
                <w:b/>
                <w:bCs/>
                <w:sz w:val="20"/>
                <w:szCs w:val="20"/>
                <w:lang w:val="bs-Latn-BA" w:eastAsia="hr-HR" w:bidi="ar-SA"/>
              </w:rPr>
              <w:t>135 SATI</w:t>
            </w:r>
            <w:r w:rsidRPr="00670E60">
              <w:rPr>
                <w:rFonts w:ascii="Arial Narrow" w:eastAsia="Times New Roman" w:hAnsi="Arial Narrow"/>
                <w:b/>
                <w:bCs/>
                <w:sz w:val="20"/>
                <w:szCs w:val="20"/>
                <w:lang w:val="bs-Latn-BA" w:eastAsia="hr-HR" w:bidi="ar-SA"/>
              </w:rPr>
              <w:tab/>
            </w:r>
            <w:r w:rsidRPr="00670E60">
              <w:rPr>
                <w:rFonts w:ascii="Arial Narrow" w:eastAsia="Times New Roman" w:hAnsi="Arial Narrow"/>
                <w:b/>
                <w:bCs/>
                <w:sz w:val="20"/>
                <w:szCs w:val="20"/>
                <w:lang w:val="bs-Latn-BA" w:eastAsia="hr-HR" w:bidi="ar-SA"/>
              </w:rPr>
              <w:tab/>
              <w:t>5 ECTS</w:t>
            </w:r>
          </w:p>
        </w:tc>
      </w:tr>
      <w:tr w:rsidR="00670E60" w:rsidRPr="00670E60" w:rsidTr="00B83329">
        <w:tc>
          <w:tcPr>
            <w:tcW w:w="9493" w:type="dxa"/>
            <w:gridSpan w:val="9"/>
          </w:tcPr>
          <w:p w:rsidR="00802CAD" w:rsidRPr="00670E60" w:rsidRDefault="00802CAD" w:rsidP="00B83329">
            <w:pPr>
              <w:jc w:val="cente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Učešće u ocjeni (%)</w:t>
            </w:r>
          </w:p>
        </w:tc>
      </w:tr>
      <w:tr w:rsidR="00670E60" w:rsidRPr="00670E60" w:rsidTr="00B83329">
        <w:tc>
          <w:tcPr>
            <w:tcW w:w="2682" w:type="dxa"/>
            <w:gridSpan w:val="2"/>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2.3. Način ocjenjivanja</w:t>
            </w:r>
          </w:p>
          <w:p w:rsidR="00802CAD" w:rsidRPr="00670E60" w:rsidRDefault="00802CAD" w:rsidP="00B83329">
            <w:pPr>
              <w:jc w:val="both"/>
              <w:rPr>
                <w:rFonts w:ascii="Arial Narrow" w:eastAsia="Times New Roman" w:hAnsi="Arial Narrow"/>
                <w:b/>
                <w:sz w:val="20"/>
                <w:szCs w:val="20"/>
                <w:lang w:val="pl-PL" w:eastAsia="hr-HR" w:bidi="ar-SA"/>
              </w:rPr>
            </w:pPr>
          </w:p>
          <w:p w:rsidR="00802CAD" w:rsidRPr="00670E60" w:rsidRDefault="00802CAD" w:rsidP="00B83329">
            <w:pPr>
              <w:jc w:val="both"/>
              <w:rPr>
                <w:rFonts w:ascii="Arial Narrow" w:eastAsia="Times New Roman" w:hAnsi="Arial Narrow"/>
                <w:b/>
                <w:sz w:val="20"/>
                <w:szCs w:val="20"/>
                <w:lang w:val="pl-PL" w:eastAsia="hr-HR" w:bidi="ar-SA"/>
              </w:rPr>
            </w:pPr>
          </w:p>
        </w:tc>
        <w:tc>
          <w:tcPr>
            <w:tcW w:w="3547" w:type="dxa"/>
            <w:gridSpan w:val="2"/>
          </w:tcPr>
          <w:p w:rsidR="00802CAD" w:rsidRPr="00670E60" w:rsidRDefault="00802CAD" w:rsidP="009F6801">
            <w:pPr>
              <w:pStyle w:val="ListParagraph"/>
              <w:numPr>
                <w:ilvl w:val="0"/>
                <w:numId w:val="151"/>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Obavezni dolazak (%).</w:t>
            </w:r>
          </w:p>
          <w:p w:rsidR="00802CAD" w:rsidRPr="00670E60" w:rsidRDefault="00802CAD" w:rsidP="009F6801">
            <w:pPr>
              <w:pStyle w:val="ListParagraph"/>
              <w:numPr>
                <w:ilvl w:val="0"/>
                <w:numId w:val="151"/>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Seminarski rad/drugi oblici aktivnosti.</w:t>
            </w:r>
          </w:p>
          <w:p w:rsidR="00802CAD" w:rsidRPr="00670E60" w:rsidRDefault="00802CAD" w:rsidP="009F6801">
            <w:pPr>
              <w:pStyle w:val="ListParagraph"/>
              <w:numPr>
                <w:ilvl w:val="0"/>
                <w:numId w:val="151"/>
              </w:numPr>
              <w:jc w:val="both"/>
              <w:rPr>
                <w:rFonts w:ascii="Arial Narrow" w:eastAsia="Times New Roman" w:hAnsi="Arial Narrow"/>
                <w:bCs/>
                <w:sz w:val="20"/>
                <w:szCs w:val="20"/>
                <w:lang w:val="hr-HR" w:eastAsia="hr-HR" w:bidi="ar-SA"/>
              </w:rPr>
            </w:pPr>
            <w:r w:rsidRPr="00670E60">
              <w:rPr>
                <w:rFonts w:ascii="Arial Narrow" w:eastAsia="Times New Roman" w:hAnsi="Arial Narrow"/>
                <w:sz w:val="20"/>
                <w:szCs w:val="20"/>
                <w:lang w:val="pl-PL" w:eastAsia="hr-HR" w:bidi="ar-SA"/>
              </w:rPr>
              <w:t>Parcijalni testovi.</w:t>
            </w:r>
          </w:p>
          <w:p w:rsidR="00802CAD" w:rsidRPr="00670E60" w:rsidRDefault="00802CAD" w:rsidP="009F6801">
            <w:pPr>
              <w:pStyle w:val="ListParagraph"/>
              <w:numPr>
                <w:ilvl w:val="0"/>
                <w:numId w:val="151"/>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Završni test.</w:t>
            </w:r>
          </w:p>
        </w:tc>
        <w:tc>
          <w:tcPr>
            <w:tcW w:w="3264" w:type="dxa"/>
            <w:gridSpan w:val="5"/>
          </w:tcPr>
          <w:p w:rsidR="00802CAD" w:rsidRPr="00670E60" w:rsidRDefault="00802CAD" w:rsidP="00B83329">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0–10%</w:t>
            </w:r>
          </w:p>
          <w:p w:rsidR="00802CAD" w:rsidRPr="00670E60" w:rsidRDefault="00802CAD" w:rsidP="00B83329">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0–15%</w:t>
            </w:r>
          </w:p>
          <w:p w:rsidR="00802CAD" w:rsidRPr="00670E60" w:rsidRDefault="00802CAD" w:rsidP="00B83329">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0–30%</w:t>
            </w:r>
          </w:p>
          <w:p w:rsidR="00802CAD" w:rsidRPr="00670E60" w:rsidRDefault="00802CAD" w:rsidP="00B83329">
            <w:pPr>
              <w:jc w:val="both"/>
              <w:rPr>
                <w:rFonts w:ascii="Arial Narrow" w:eastAsia="Times New Roman" w:hAnsi="Arial Narrow"/>
                <w:sz w:val="20"/>
                <w:szCs w:val="20"/>
                <w:lang w:val="pl-PL" w:eastAsia="hr-HR" w:bidi="ar-SA"/>
              </w:rPr>
            </w:pPr>
            <w:r w:rsidRPr="00670E60">
              <w:rPr>
                <w:rFonts w:ascii="Arial Narrow" w:eastAsia="Times New Roman" w:hAnsi="Arial Narrow"/>
                <w:bCs/>
                <w:sz w:val="20"/>
                <w:szCs w:val="20"/>
                <w:lang w:val="hr-HR" w:eastAsia="hr-HR" w:bidi="ar-SA"/>
              </w:rPr>
              <w:t>0–45%</w:t>
            </w:r>
          </w:p>
        </w:tc>
      </w:tr>
      <w:tr w:rsidR="00670E60" w:rsidRPr="00670E60" w:rsidTr="00B83329">
        <w:tc>
          <w:tcPr>
            <w:tcW w:w="2682" w:type="dxa"/>
            <w:gridSpan w:val="2"/>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3. LITERATURA</w:t>
            </w:r>
          </w:p>
          <w:p w:rsidR="00802CAD" w:rsidRPr="00670E60" w:rsidRDefault="00802CAD" w:rsidP="00B83329">
            <w:pPr>
              <w:jc w:val="both"/>
              <w:rPr>
                <w:rFonts w:ascii="Arial Narrow" w:eastAsia="Times New Roman" w:hAnsi="Arial Narrow"/>
                <w:b/>
                <w:sz w:val="20"/>
                <w:szCs w:val="20"/>
                <w:lang w:val="pl-PL" w:eastAsia="hr-HR" w:bidi="ar-SA"/>
              </w:rPr>
            </w:pPr>
          </w:p>
          <w:p w:rsidR="00802CAD" w:rsidRPr="00670E60" w:rsidRDefault="00802CAD" w:rsidP="00B83329">
            <w:pPr>
              <w:jc w:val="both"/>
              <w:rPr>
                <w:rFonts w:ascii="Arial Narrow" w:eastAsia="Times New Roman" w:hAnsi="Arial Narrow"/>
                <w:b/>
                <w:sz w:val="20"/>
                <w:szCs w:val="20"/>
                <w:lang w:val="pl-PL" w:eastAsia="hr-HR" w:bidi="ar-SA"/>
              </w:rPr>
            </w:pPr>
          </w:p>
        </w:tc>
        <w:tc>
          <w:tcPr>
            <w:tcW w:w="6811" w:type="dxa"/>
            <w:gridSpan w:val="7"/>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Osnovna literatura:</w:t>
            </w:r>
          </w:p>
          <w:p w:rsidR="00802CAD" w:rsidRPr="00670E60" w:rsidRDefault="00802CAD" w:rsidP="009F6801">
            <w:pPr>
              <w:pStyle w:val="ListParagraph"/>
              <w:numPr>
                <w:ilvl w:val="0"/>
                <w:numId w:val="152"/>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 xml:space="preserve">Bajraktarević, J., Bajraktarević, F., Solaković, Š. (2013). </w:t>
            </w:r>
            <w:r w:rsidRPr="00670E60">
              <w:rPr>
                <w:rFonts w:ascii="Arial Narrow" w:eastAsia="Times New Roman" w:hAnsi="Arial Narrow"/>
                <w:i/>
                <w:sz w:val="20"/>
                <w:szCs w:val="20"/>
                <w:lang w:val="pl-PL" w:eastAsia="hr-HR" w:bidi="ar-SA"/>
              </w:rPr>
              <w:t>Organizaciono ponašanje</w:t>
            </w:r>
            <w:r w:rsidRPr="00670E60">
              <w:rPr>
                <w:rFonts w:ascii="Arial Narrow" w:eastAsia="Times New Roman" w:hAnsi="Arial Narrow"/>
                <w:sz w:val="20"/>
                <w:szCs w:val="20"/>
                <w:lang w:val="pl-PL" w:eastAsia="hr-HR" w:bidi="ar-SA"/>
              </w:rPr>
              <w:t>. Sarajevo: Avery d.o.o.</w:t>
            </w:r>
          </w:p>
          <w:p w:rsidR="00802CAD" w:rsidRPr="00670E60" w:rsidRDefault="00802CAD" w:rsidP="009F6801">
            <w:pPr>
              <w:pStyle w:val="ListParagraph"/>
              <w:numPr>
                <w:ilvl w:val="0"/>
                <w:numId w:val="152"/>
              </w:numPr>
              <w:jc w:val="both"/>
              <w:rPr>
                <w:rFonts w:ascii="Arial Narrow" w:eastAsia="Times New Roman" w:hAnsi="Arial Narrow"/>
                <w:b/>
                <w:sz w:val="20"/>
                <w:szCs w:val="20"/>
                <w:lang w:val="pl-PL" w:eastAsia="hr-HR" w:bidi="ar-SA"/>
              </w:rPr>
            </w:pPr>
            <w:r w:rsidRPr="00670E60">
              <w:rPr>
                <w:rFonts w:ascii="Arial Narrow" w:eastAsia="Times New Roman" w:hAnsi="Arial Narrow"/>
                <w:sz w:val="20"/>
                <w:szCs w:val="20"/>
                <w:lang w:val="hr-HR" w:eastAsia="hr-HR" w:bidi="ar-SA"/>
              </w:rPr>
              <w:t xml:space="preserve">Hadžiahmetović, Z., Softić, S., Kulović, Dž.(2009). </w:t>
            </w:r>
            <w:r w:rsidRPr="00670E60">
              <w:rPr>
                <w:rFonts w:ascii="Arial Narrow" w:eastAsia="Times New Roman" w:hAnsi="Arial Narrow"/>
                <w:i/>
                <w:sz w:val="20"/>
                <w:szCs w:val="20"/>
                <w:lang w:val="hr-HR" w:eastAsia="hr-HR" w:bidi="ar-SA"/>
              </w:rPr>
              <w:t>Ponašanje u organizaciji</w:t>
            </w:r>
            <w:r w:rsidRPr="00670E60">
              <w:rPr>
                <w:rFonts w:ascii="Arial Narrow" w:eastAsia="Times New Roman" w:hAnsi="Arial Narrow"/>
                <w:sz w:val="20"/>
                <w:szCs w:val="20"/>
                <w:lang w:val="hr-HR" w:eastAsia="hr-HR" w:bidi="ar-SA"/>
              </w:rPr>
              <w:t>, Ekonomski fakultet Sarajevo.</w:t>
            </w:r>
          </w:p>
          <w:p w:rsidR="00802CAD" w:rsidRPr="00670E60" w:rsidRDefault="00802CAD" w:rsidP="00B83329">
            <w:pPr>
              <w:jc w:val="both"/>
              <w:rPr>
                <w:rFonts w:ascii="Arial Narrow" w:eastAsia="Times New Roman" w:hAnsi="Arial Narrow"/>
                <w:b/>
                <w:sz w:val="20"/>
                <w:szCs w:val="20"/>
                <w:lang w:val="hr-HR" w:eastAsia="hr-HR" w:bidi="ar-SA"/>
              </w:rPr>
            </w:pPr>
            <w:r w:rsidRPr="00670E60">
              <w:rPr>
                <w:rFonts w:ascii="Arial Narrow" w:eastAsia="Times New Roman" w:hAnsi="Arial Narrow"/>
                <w:b/>
                <w:sz w:val="20"/>
                <w:szCs w:val="20"/>
                <w:lang w:val="hr-HR" w:eastAsia="hr-HR" w:bidi="ar-SA"/>
              </w:rPr>
              <w:t>Dopunska literatura:</w:t>
            </w:r>
          </w:p>
          <w:p w:rsidR="00802CAD" w:rsidRPr="00670E60" w:rsidRDefault="00802CAD" w:rsidP="009F6801">
            <w:pPr>
              <w:pStyle w:val="ListParagraph"/>
              <w:numPr>
                <w:ilvl w:val="0"/>
                <w:numId w:val="153"/>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 xml:space="preserve">Andre, R.(2008). </w:t>
            </w:r>
            <w:r w:rsidRPr="00670E60">
              <w:rPr>
                <w:rFonts w:ascii="Arial Narrow" w:eastAsia="Times New Roman" w:hAnsi="Arial Narrow"/>
                <w:i/>
                <w:sz w:val="20"/>
                <w:szCs w:val="20"/>
                <w:lang w:val="hr-HR" w:eastAsia="hr-HR" w:bidi="ar-SA"/>
              </w:rPr>
              <w:t>Organizational Behaviour</w:t>
            </w:r>
            <w:r w:rsidRPr="00670E60">
              <w:rPr>
                <w:rFonts w:ascii="Arial Narrow" w:eastAsia="Times New Roman" w:hAnsi="Arial Narrow"/>
                <w:sz w:val="20"/>
                <w:szCs w:val="20"/>
                <w:lang w:val="hr-HR" w:eastAsia="hr-HR" w:bidi="ar-SA"/>
              </w:rPr>
              <w:t>, Pearson Prentice Hall, New Jersey.</w:t>
            </w:r>
          </w:p>
          <w:p w:rsidR="00802CAD" w:rsidRPr="00670E60" w:rsidRDefault="00802CAD" w:rsidP="009F6801">
            <w:pPr>
              <w:pStyle w:val="ListParagraph"/>
              <w:numPr>
                <w:ilvl w:val="0"/>
                <w:numId w:val="153"/>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 xml:space="preserve">Hadžiahmetović, Z., Softić, S., Kulović, Dž.(2009). </w:t>
            </w:r>
            <w:r w:rsidRPr="00670E60">
              <w:rPr>
                <w:rFonts w:ascii="Arial Narrow" w:eastAsia="Times New Roman" w:hAnsi="Arial Narrow"/>
                <w:i/>
                <w:sz w:val="20"/>
                <w:szCs w:val="20"/>
                <w:lang w:val="hr-HR" w:eastAsia="hr-HR" w:bidi="ar-SA"/>
              </w:rPr>
              <w:t>Organizacija</w:t>
            </w:r>
            <w:r w:rsidRPr="00670E60">
              <w:rPr>
                <w:rFonts w:ascii="Arial Narrow" w:eastAsia="Times New Roman" w:hAnsi="Arial Narrow"/>
                <w:sz w:val="20"/>
                <w:szCs w:val="20"/>
                <w:lang w:val="hr-HR" w:eastAsia="hr-HR" w:bidi="ar-SA"/>
              </w:rPr>
              <w:t>, Ekonomski fakultet Sarajevo.</w:t>
            </w:r>
          </w:p>
          <w:p w:rsidR="00802CAD" w:rsidRPr="00670E60" w:rsidRDefault="00802CAD" w:rsidP="009F6801">
            <w:pPr>
              <w:pStyle w:val="ListParagraph"/>
              <w:numPr>
                <w:ilvl w:val="0"/>
                <w:numId w:val="153"/>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 xml:space="preserve">Hadžiahmetović, Z., Softić, S., Kulović, Dž.(2008). </w:t>
            </w:r>
            <w:r w:rsidRPr="00670E60">
              <w:rPr>
                <w:rFonts w:ascii="Arial Narrow" w:eastAsia="Times New Roman" w:hAnsi="Arial Narrow"/>
                <w:i/>
                <w:sz w:val="20"/>
                <w:szCs w:val="20"/>
                <w:lang w:val="hr-HR" w:eastAsia="hr-HR" w:bidi="ar-SA"/>
              </w:rPr>
              <w:t>Organizacija – teorije, strukture, ponašanje</w:t>
            </w:r>
            <w:r w:rsidRPr="00670E60">
              <w:rPr>
                <w:rFonts w:ascii="Arial Narrow" w:eastAsia="Times New Roman" w:hAnsi="Arial Narrow"/>
                <w:sz w:val="20"/>
                <w:szCs w:val="20"/>
                <w:lang w:val="hr-HR" w:eastAsia="hr-HR" w:bidi="ar-SA"/>
              </w:rPr>
              <w:t>, Ekonomski fakultet Sarajevo.</w:t>
            </w:r>
          </w:p>
        </w:tc>
      </w:tr>
      <w:tr w:rsidR="00670E60" w:rsidRPr="00670E60" w:rsidTr="00B83329">
        <w:trPr>
          <w:gridAfter w:val="1"/>
          <w:wAfter w:w="29" w:type="dxa"/>
        </w:trPr>
        <w:tc>
          <w:tcPr>
            <w:tcW w:w="2660" w:type="dxa"/>
            <w:tcBorders>
              <w:top w:val="nil"/>
              <w:left w:val="nil"/>
              <w:bottom w:val="single" w:sz="4" w:space="0" w:color="auto"/>
              <w:right w:val="nil"/>
            </w:tcBorders>
            <w:shd w:val="clear" w:color="auto" w:fill="auto"/>
          </w:tcPr>
          <w:p w:rsidR="00802CAD" w:rsidRPr="00670E60" w:rsidRDefault="00802CAD" w:rsidP="00B83329">
            <w:pPr>
              <w:jc w:val="both"/>
              <w:rPr>
                <w:rFonts w:ascii="Arial Narrow" w:eastAsia="Times New Roman" w:hAnsi="Arial Narrow"/>
                <w:b/>
                <w:sz w:val="22"/>
                <w:lang w:val="pl-PL" w:eastAsia="hr-HR" w:bidi="ar-SA"/>
              </w:rPr>
            </w:pPr>
          </w:p>
          <w:p w:rsidR="00802CAD" w:rsidRPr="00670E60" w:rsidRDefault="00802CAD" w:rsidP="00B83329">
            <w:pPr>
              <w:jc w:val="both"/>
              <w:rPr>
                <w:rFonts w:ascii="Arial Narrow" w:eastAsia="Times New Roman" w:hAnsi="Arial Narrow"/>
                <w:b/>
                <w:sz w:val="22"/>
                <w:lang w:val="pl-PL" w:eastAsia="hr-HR" w:bidi="ar-SA"/>
              </w:rPr>
            </w:pPr>
          </w:p>
          <w:p w:rsidR="00802CAD" w:rsidRPr="00670E60" w:rsidRDefault="00802CAD" w:rsidP="00B83329">
            <w:pPr>
              <w:jc w:val="both"/>
              <w:rPr>
                <w:rFonts w:ascii="Arial Narrow" w:eastAsia="Times New Roman" w:hAnsi="Arial Narrow"/>
                <w:b/>
                <w:sz w:val="22"/>
                <w:lang w:val="pl-PL" w:eastAsia="hr-HR" w:bidi="ar-SA"/>
              </w:rPr>
            </w:pPr>
          </w:p>
          <w:p w:rsidR="00802CAD" w:rsidRPr="00670E60" w:rsidRDefault="00802CAD" w:rsidP="00B83329">
            <w:pPr>
              <w:jc w:val="both"/>
              <w:rPr>
                <w:rFonts w:ascii="Arial Narrow" w:eastAsia="Times New Roman" w:hAnsi="Arial Narrow"/>
                <w:b/>
                <w:sz w:val="22"/>
                <w:lang w:val="pl-PL" w:eastAsia="hr-HR" w:bidi="ar-SA"/>
              </w:rPr>
            </w:pPr>
          </w:p>
          <w:p w:rsidR="00802CAD" w:rsidRPr="00670E60" w:rsidRDefault="00802CAD" w:rsidP="00B83329">
            <w:pPr>
              <w:jc w:val="both"/>
              <w:rPr>
                <w:rFonts w:ascii="Arial Narrow" w:eastAsia="Times New Roman" w:hAnsi="Arial Narrow"/>
                <w:b/>
                <w:sz w:val="22"/>
                <w:lang w:val="pl-PL" w:eastAsia="hr-HR" w:bidi="ar-SA"/>
              </w:rPr>
            </w:pPr>
            <w:bookmarkStart w:id="0" w:name="_GoBack"/>
            <w:bookmarkEnd w:id="0"/>
          </w:p>
        </w:tc>
        <w:tc>
          <w:tcPr>
            <w:tcW w:w="6804" w:type="dxa"/>
            <w:gridSpan w:val="7"/>
            <w:tcBorders>
              <w:top w:val="nil"/>
              <w:left w:val="nil"/>
              <w:bottom w:val="single" w:sz="4" w:space="0" w:color="auto"/>
              <w:right w:val="nil"/>
            </w:tcBorders>
            <w:shd w:val="clear" w:color="auto" w:fill="auto"/>
          </w:tcPr>
          <w:p w:rsidR="00802CAD" w:rsidRPr="00670E60" w:rsidRDefault="00802CAD" w:rsidP="00B83329">
            <w:pPr>
              <w:jc w:val="both"/>
              <w:rPr>
                <w:rFonts w:ascii="Arial Narrow" w:eastAsia="Times New Roman" w:hAnsi="Arial Narrow"/>
                <w:b/>
                <w:sz w:val="22"/>
                <w:lang w:val="pl-PL" w:eastAsia="hr-HR" w:bidi="ar-SA"/>
              </w:rPr>
            </w:pPr>
          </w:p>
        </w:tc>
      </w:tr>
      <w:tr w:rsidR="00670E60" w:rsidRPr="00670E60" w:rsidTr="00B83329">
        <w:trPr>
          <w:gridAfter w:val="1"/>
          <w:wAfter w:w="29" w:type="dxa"/>
        </w:trPr>
        <w:tc>
          <w:tcPr>
            <w:tcW w:w="2660" w:type="dxa"/>
            <w:tcBorders>
              <w:top w:val="single" w:sz="4" w:space="0" w:color="auto"/>
            </w:tcBorders>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lastRenderedPageBreak/>
              <w:t>Fakultet</w:t>
            </w:r>
          </w:p>
        </w:tc>
        <w:tc>
          <w:tcPr>
            <w:tcW w:w="6804" w:type="dxa"/>
            <w:gridSpan w:val="7"/>
            <w:tcBorders>
              <w:top w:val="single" w:sz="4" w:space="0" w:color="auto"/>
            </w:tcBorders>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Fakultet za menadžment i poslovnu ekonomiju</w:t>
            </w:r>
          </w:p>
        </w:tc>
      </w:tr>
      <w:tr w:rsidR="00670E60" w:rsidRPr="00670E60" w:rsidTr="00B83329">
        <w:trPr>
          <w:gridAfter w:val="1"/>
          <w:wAfter w:w="29" w:type="dxa"/>
        </w:trPr>
        <w:tc>
          <w:tcPr>
            <w:tcW w:w="2660" w:type="dxa"/>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Šifra predmeta: 02.049-M</w:t>
            </w:r>
          </w:p>
        </w:tc>
        <w:tc>
          <w:tcPr>
            <w:tcW w:w="6804" w:type="dxa"/>
            <w:gridSpan w:val="7"/>
            <w:shd w:val="clear" w:color="auto" w:fill="auto"/>
          </w:tcPr>
          <w:p w:rsidR="00802CAD" w:rsidRPr="00670E60" w:rsidRDefault="00802CAD" w:rsidP="00B83329">
            <w:pPr>
              <w:jc w:val="both"/>
              <w:rPr>
                <w:rFonts w:ascii="Arial Narrow" w:eastAsia="Times New Roman" w:hAnsi="Arial Narrow"/>
                <w:b/>
                <w:sz w:val="22"/>
                <w:lang w:val="pl-PL" w:eastAsia="hr-HR" w:bidi="ar-SA"/>
              </w:rPr>
            </w:pPr>
            <w:r w:rsidRPr="00670E60">
              <w:rPr>
                <w:rFonts w:ascii="Arial Narrow" w:eastAsia="Times New Roman" w:hAnsi="Arial Narrow"/>
                <w:b/>
                <w:sz w:val="22"/>
                <w:lang w:val="pl-PL" w:eastAsia="hr-HR" w:bidi="ar-SA"/>
              </w:rPr>
              <w:t>Naziv predmeta: IZRADA PROJEKATA I STRUKTURA PSIHOLOŠKOG ISTRAŽIVANJA</w:t>
            </w:r>
          </w:p>
        </w:tc>
      </w:tr>
      <w:tr w:rsidR="00670E60" w:rsidRPr="00670E60" w:rsidTr="00B83329">
        <w:trPr>
          <w:gridAfter w:val="1"/>
          <w:wAfter w:w="29" w:type="dxa"/>
        </w:trPr>
        <w:tc>
          <w:tcPr>
            <w:tcW w:w="2660"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 xml:space="preserve">Nivo: </w:t>
            </w:r>
            <w:r w:rsidRPr="00670E60">
              <w:rPr>
                <w:rFonts w:ascii="Arial Narrow" w:eastAsia="Times New Roman" w:hAnsi="Arial Narrow"/>
                <w:b/>
                <w:sz w:val="22"/>
                <w:lang w:val="pl-PL" w:eastAsia="hr-HR" w:bidi="ar-SA"/>
              </w:rPr>
              <w:t>master studij</w:t>
            </w:r>
          </w:p>
        </w:tc>
        <w:tc>
          <w:tcPr>
            <w:tcW w:w="2075" w:type="dxa"/>
            <w:gridSpan w:val="2"/>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Godina: I</w:t>
            </w:r>
          </w:p>
        </w:tc>
        <w:tc>
          <w:tcPr>
            <w:tcW w:w="2213" w:type="dxa"/>
            <w:gridSpan w:val="4"/>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Semestar: II</w:t>
            </w:r>
          </w:p>
        </w:tc>
        <w:tc>
          <w:tcPr>
            <w:tcW w:w="2516"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ECTS kredita: 5</w:t>
            </w:r>
          </w:p>
        </w:tc>
      </w:tr>
      <w:tr w:rsidR="00670E60" w:rsidRPr="00670E60" w:rsidTr="00B83329">
        <w:trPr>
          <w:gridAfter w:val="1"/>
          <w:wAfter w:w="29" w:type="dxa"/>
        </w:trPr>
        <w:tc>
          <w:tcPr>
            <w:tcW w:w="2660"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Status: smjerski obavezni</w:t>
            </w:r>
          </w:p>
        </w:tc>
        <w:tc>
          <w:tcPr>
            <w:tcW w:w="4288" w:type="dxa"/>
            <w:gridSpan w:val="6"/>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Broj sati sedmično: 2</w:t>
            </w:r>
          </w:p>
        </w:tc>
        <w:tc>
          <w:tcPr>
            <w:tcW w:w="2516" w:type="dxa"/>
            <w:shd w:val="clear" w:color="auto" w:fill="auto"/>
          </w:tcPr>
          <w:p w:rsidR="00802CAD" w:rsidRPr="00670E60" w:rsidRDefault="00802CAD" w:rsidP="00B83329">
            <w:pPr>
              <w:jc w:val="both"/>
              <w:rPr>
                <w:rFonts w:ascii="Arial Narrow" w:eastAsia="Calibri" w:hAnsi="Arial Narrow"/>
                <w:b/>
                <w:sz w:val="22"/>
                <w:lang w:val="pl-PL" w:eastAsia="hr-HR" w:bidi="ar-SA"/>
              </w:rPr>
            </w:pPr>
            <w:r w:rsidRPr="00670E60">
              <w:rPr>
                <w:rFonts w:ascii="Arial Narrow" w:eastAsia="Calibri" w:hAnsi="Arial Narrow"/>
                <w:b/>
                <w:sz w:val="22"/>
                <w:lang w:val="pl-PL" w:eastAsia="hr-HR" w:bidi="ar-SA"/>
              </w:rPr>
              <w:t>Ukupan broj sati: 30P</w:t>
            </w:r>
          </w:p>
        </w:tc>
      </w:tr>
      <w:tr w:rsidR="00670E60" w:rsidRPr="00670E60" w:rsidTr="00B83329">
        <w:trPr>
          <w:gridAfter w:val="1"/>
          <w:wAfter w:w="29" w:type="dxa"/>
        </w:trPr>
        <w:tc>
          <w:tcPr>
            <w:tcW w:w="9464" w:type="dxa"/>
            <w:gridSpan w:val="8"/>
            <w:shd w:val="clear" w:color="auto" w:fill="auto"/>
          </w:tcPr>
          <w:p w:rsidR="00802CAD" w:rsidRPr="00670E60" w:rsidRDefault="00802CAD" w:rsidP="00B83329">
            <w:pPr>
              <w:jc w:val="both"/>
              <w:rPr>
                <w:rFonts w:ascii="Arial Narrow" w:eastAsia="Times New Roman" w:hAnsi="Arial Narrow"/>
                <w:sz w:val="22"/>
                <w:lang w:val="pl-PL" w:eastAsia="hr-HR" w:bidi="ar-SA"/>
              </w:rPr>
            </w:pPr>
          </w:p>
        </w:tc>
      </w:tr>
      <w:tr w:rsidR="00670E60" w:rsidRPr="00670E60" w:rsidTr="00B83329">
        <w:trPr>
          <w:gridAfter w:val="1"/>
          <w:wAfter w:w="29" w:type="dxa"/>
        </w:trPr>
        <w:tc>
          <w:tcPr>
            <w:tcW w:w="2660" w:type="dxa"/>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 CILJ PREDMETA</w:t>
            </w:r>
          </w:p>
        </w:tc>
        <w:tc>
          <w:tcPr>
            <w:tcW w:w="6804" w:type="dxa"/>
            <w:gridSpan w:val="7"/>
          </w:tcPr>
          <w:p w:rsidR="00802CAD" w:rsidRPr="00670E60" w:rsidRDefault="00802CAD" w:rsidP="00B83329">
            <w:pPr>
              <w:autoSpaceDE w:val="0"/>
              <w:autoSpaceDN w:val="0"/>
              <w:adjustRightInd w:val="0"/>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Osposobiti studente da osmisle, organizuju i realizuju psihološke i druge projekte. Kroz izradu projekata studenti stiču znanje i veštine u domenu strateškog institucionalnog menadţmenta primenom istraţivačkog pristupa u rešavanju organizacionih problema</w:t>
            </w:r>
          </w:p>
          <w:p w:rsidR="00802CAD" w:rsidRPr="00670E60" w:rsidRDefault="00802CAD" w:rsidP="00B83329">
            <w:pPr>
              <w:autoSpaceDE w:val="0"/>
              <w:autoSpaceDN w:val="0"/>
              <w:adjustRightInd w:val="0"/>
              <w:spacing w:before="5" w:line="245" w:lineRule="exact"/>
              <w:jc w:val="both"/>
              <w:rPr>
                <w:rFonts w:ascii="Arial Narrow" w:eastAsiaTheme="minorEastAsia" w:hAnsi="Arial Narrow"/>
                <w:sz w:val="20"/>
                <w:szCs w:val="20"/>
                <w:lang w:val="pl-PL" w:eastAsia="hr-HR" w:bidi="ar-SA"/>
              </w:rPr>
            </w:pPr>
          </w:p>
        </w:tc>
      </w:tr>
      <w:tr w:rsidR="00670E60" w:rsidRPr="00670E60" w:rsidTr="00B83329">
        <w:trPr>
          <w:gridAfter w:val="1"/>
          <w:wAfter w:w="29" w:type="dxa"/>
        </w:trPr>
        <w:tc>
          <w:tcPr>
            <w:tcW w:w="2660" w:type="dxa"/>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1.1. Ishod učenja</w:t>
            </w:r>
          </w:p>
        </w:tc>
        <w:tc>
          <w:tcPr>
            <w:tcW w:w="6804" w:type="dxa"/>
            <w:gridSpan w:val="7"/>
          </w:tcPr>
          <w:p w:rsidR="00802CAD" w:rsidRPr="00670E60" w:rsidRDefault="00802CAD" w:rsidP="00B83329">
            <w:p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hr-HR" w:eastAsia="hr-HR" w:bidi="ar-SA"/>
              </w:rPr>
              <w:t>U skladu sa strategijom promoviranja cjeloživotnog učenja, studenti će razumjeti temeljne principe izrade projekata, naučiti metodologiju za procjenu obrazovnih potreba i evaluaciju obrazovnih rezultata, te primjenu različitih postupaka procjene radne uspješnosti.</w:t>
            </w:r>
          </w:p>
          <w:p w:rsidR="00802CAD" w:rsidRPr="00670E60" w:rsidRDefault="00802CAD" w:rsidP="00B83329">
            <w:pPr>
              <w:jc w:val="both"/>
              <w:rPr>
                <w:rFonts w:ascii="Arial Narrow" w:eastAsia="Times New Roman" w:hAnsi="Arial Narrow"/>
                <w:sz w:val="20"/>
                <w:szCs w:val="20"/>
                <w:lang w:val="pl-PL" w:eastAsia="hr-HR" w:bidi="ar-SA"/>
              </w:rPr>
            </w:pPr>
          </w:p>
        </w:tc>
      </w:tr>
      <w:tr w:rsidR="00670E60" w:rsidRPr="00670E60" w:rsidTr="00B83329">
        <w:trPr>
          <w:gridAfter w:val="1"/>
          <w:wAfter w:w="29" w:type="dxa"/>
        </w:trPr>
        <w:tc>
          <w:tcPr>
            <w:tcW w:w="2660" w:type="dxa"/>
            <w:vAlign w:val="center"/>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1.2. Predmeti koji su preduslov za polaganje</w:t>
            </w:r>
          </w:p>
        </w:tc>
        <w:tc>
          <w:tcPr>
            <w:tcW w:w="6804" w:type="dxa"/>
            <w:gridSpan w:val="7"/>
          </w:tcPr>
          <w:p w:rsidR="00802CAD" w:rsidRPr="00670E60" w:rsidRDefault="00802CAD" w:rsidP="00B83329">
            <w:pPr>
              <w:jc w:val="both"/>
              <w:rPr>
                <w:rFonts w:ascii="Arial Narrow" w:eastAsia="Times New Roman" w:hAnsi="Arial Narrow"/>
                <w:sz w:val="20"/>
                <w:szCs w:val="20"/>
                <w:lang w:val="pl-PL" w:eastAsia="hr-HR" w:bidi="ar-SA"/>
              </w:rPr>
            </w:pPr>
          </w:p>
        </w:tc>
      </w:tr>
      <w:tr w:rsidR="00670E60" w:rsidRPr="00670E60" w:rsidTr="00B83329">
        <w:trPr>
          <w:gridAfter w:val="1"/>
          <w:wAfter w:w="29" w:type="dxa"/>
        </w:trPr>
        <w:tc>
          <w:tcPr>
            <w:tcW w:w="2660" w:type="dxa"/>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 xml:space="preserve">1.3. Osnovne tematske jedinice </w:t>
            </w:r>
          </w:p>
          <w:p w:rsidR="00802CAD" w:rsidRPr="00670E60" w:rsidRDefault="00802CAD" w:rsidP="00B83329">
            <w:pPr>
              <w:jc w:val="both"/>
              <w:rPr>
                <w:rFonts w:ascii="Arial Narrow" w:eastAsia="Times New Roman" w:hAnsi="Arial Narrow"/>
                <w:b/>
                <w:sz w:val="20"/>
                <w:szCs w:val="20"/>
                <w:lang w:val="pl-PL" w:eastAsia="hr-HR" w:bidi="ar-SA"/>
              </w:rPr>
            </w:pPr>
          </w:p>
          <w:p w:rsidR="00802CAD" w:rsidRPr="00670E60" w:rsidRDefault="00802CAD" w:rsidP="00B83329">
            <w:pPr>
              <w:jc w:val="both"/>
              <w:rPr>
                <w:rFonts w:ascii="Arial Narrow" w:eastAsia="Times New Roman" w:hAnsi="Arial Narrow"/>
                <w:b/>
                <w:sz w:val="20"/>
                <w:szCs w:val="20"/>
                <w:lang w:val="pl-PL" w:eastAsia="hr-HR" w:bidi="ar-SA"/>
              </w:rPr>
            </w:pPr>
          </w:p>
          <w:p w:rsidR="00802CAD" w:rsidRPr="00670E60" w:rsidRDefault="00802CAD" w:rsidP="00B83329">
            <w:pPr>
              <w:jc w:val="both"/>
              <w:rPr>
                <w:rFonts w:ascii="Arial Narrow" w:eastAsia="Times New Roman" w:hAnsi="Arial Narrow"/>
                <w:b/>
                <w:sz w:val="20"/>
                <w:szCs w:val="20"/>
                <w:lang w:val="pl-PL" w:eastAsia="hr-HR" w:bidi="ar-SA"/>
              </w:rPr>
            </w:pPr>
          </w:p>
          <w:p w:rsidR="00802CAD" w:rsidRPr="00670E60" w:rsidRDefault="00802CAD" w:rsidP="00B83329">
            <w:pPr>
              <w:jc w:val="both"/>
              <w:rPr>
                <w:rFonts w:ascii="Arial Narrow" w:eastAsia="Times New Roman" w:hAnsi="Arial Narrow"/>
                <w:b/>
                <w:sz w:val="20"/>
                <w:szCs w:val="20"/>
                <w:lang w:val="pl-PL" w:eastAsia="hr-HR" w:bidi="ar-SA"/>
              </w:rPr>
            </w:pPr>
          </w:p>
          <w:p w:rsidR="00802CAD" w:rsidRPr="00670E60" w:rsidRDefault="00802CAD" w:rsidP="00B83329">
            <w:pPr>
              <w:jc w:val="both"/>
              <w:rPr>
                <w:rFonts w:ascii="Arial Narrow" w:eastAsia="Times New Roman" w:hAnsi="Arial Narrow"/>
                <w:b/>
                <w:sz w:val="20"/>
                <w:szCs w:val="20"/>
                <w:lang w:val="pl-PL" w:eastAsia="hr-HR" w:bidi="ar-SA"/>
              </w:rPr>
            </w:pPr>
          </w:p>
        </w:tc>
        <w:tc>
          <w:tcPr>
            <w:tcW w:w="6804" w:type="dxa"/>
            <w:gridSpan w:val="7"/>
          </w:tcPr>
          <w:p w:rsidR="00802CAD" w:rsidRPr="00670E60" w:rsidRDefault="00802CAD"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Životni ciklus projekta</w:t>
            </w:r>
          </w:p>
          <w:p w:rsidR="00802CAD" w:rsidRPr="00670E60" w:rsidRDefault="00802CAD"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Timski rad- radionica</w:t>
            </w:r>
          </w:p>
          <w:p w:rsidR="00802CAD" w:rsidRPr="00670E60" w:rsidRDefault="00802CAD"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Modeli projekta</w:t>
            </w:r>
          </w:p>
          <w:p w:rsidR="00802CAD" w:rsidRPr="00670E60" w:rsidRDefault="00802CAD"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Projektni menadţment</w:t>
            </w:r>
          </w:p>
          <w:p w:rsidR="00802CAD" w:rsidRPr="00670E60" w:rsidRDefault="00802CAD"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Usmena prezentacija projekta</w:t>
            </w:r>
          </w:p>
          <w:p w:rsidR="00802CAD" w:rsidRPr="00670E60" w:rsidRDefault="00802CAD"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Upravljanje projektima</w:t>
            </w:r>
          </w:p>
          <w:p w:rsidR="00802CAD" w:rsidRPr="00670E60" w:rsidRDefault="00802CAD"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Menadžment u psihologiji</w:t>
            </w:r>
          </w:p>
          <w:p w:rsidR="00802CAD" w:rsidRPr="00670E60" w:rsidRDefault="00802CAD"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Projekti psiholoških istraživanja</w:t>
            </w:r>
          </w:p>
          <w:p w:rsidR="00802CAD" w:rsidRPr="00670E60" w:rsidRDefault="00802CAD"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Liderstvo i dinamika tima</w:t>
            </w:r>
          </w:p>
          <w:p w:rsidR="00802CAD" w:rsidRPr="00670E60" w:rsidRDefault="00802CAD" w:rsidP="009F6801">
            <w:pPr>
              <w:numPr>
                <w:ilvl w:val="0"/>
                <w:numId w:val="86"/>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Izrada projekta</w:t>
            </w:r>
          </w:p>
          <w:p w:rsidR="00802CAD" w:rsidRPr="00670E60" w:rsidRDefault="00802CAD" w:rsidP="009F6801">
            <w:pPr>
              <w:numPr>
                <w:ilvl w:val="0"/>
                <w:numId w:val="86"/>
              </w:numPr>
              <w:autoSpaceDE w:val="0"/>
              <w:autoSpaceDN w:val="0"/>
              <w:adjustRightInd w:val="0"/>
              <w:spacing w:before="5" w:line="245" w:lineRule="exact"/>
              <w:jc w:val="both"/>
              <w:rPr>
                <w:rFonts w:ascii="Arial Narrow" w:eastAsiaTheme="minorEastAsia" w:hAnsi="Arial Narrow"/>
                <w:sz w:val="20"/>
                <w:szCs w:val="20"/>
                <w:lang w:val="hr-HR" w:eastAsia="hr-HR" w:bidi="ar-SA"/>
              </w:rPr>
            </w:pPr>
            <w:r w:rsidRPr="00670E60">
              <w:rPr>
                <w:rFonts w:ascii="Arial Narrow" w:eastAsiaTheme="minorEastAsia" w:hAnsi="Arial Narrow"/>
                <w:sz w:val="20"/>
                <w:szCs w:val="20"/>
                <w:lang w:val="bs-Latn-BA" w:eastAsia="hr-HR" w:bidi="ar-SA"/>
              </w:rPr>
              <w:t>Evaluacija projekta</w:t>
            </w:r>
          </w:p>
        </w:tc>
      </w:tr>
      <w:tr w:rsidR="00670E60" w:rsidRPr="00670E60" w:rsidTr="00B83329">
        <w:trPr>
          <w:gridAfter w:val="1"/>
          <w:wAfter w:w="29" w:type="dxa"/>
        </w:trPr>
        <w:tc>
          <w:tcPr>
            <w:tcW w:w="9464" w:type="dxa"/>
            <w:gridSpan w:val="8"/>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 NAČIN ORGANIZIRANJA NASTAVE</w:t>
            </w:r>
          </w:p>
        </w:tc>
      </w:tr>
      <w:tr w:rsidR="00670E60" w:rsidRPr="00670E60" w:rsidTr="00B83329">
        <w:trPr>
          <w:gridAfter w:val="1"/>
          <w:wAfter w:w="29" w:type="dxa"/>
        </w:trPr>
        <w:tc>
          <w:tcPr>
            <w:tcW w:w="9464" w:type="dxa"/>
            <w:gridSpan w:val="8"/>
          </w:tcPr>
          <w:p w:rsidR="00802CAD" w:rsidRPr="00670E60" w:rsidRDefault="00802CAD" w:rsidP="00B83329">
            <w:pPr>
              <w:jc w:val="cente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Opis aktivnosti (%)</w:t>
            </w:r>
          </w:p>
        </w:tc>
      </w:tr>
      <w:tr w:rsidR="00670E60" w:rsidRPr="00670E60" w:rsidTr="00B83329">
        <w:trPr>
          <w:gridAfter w:val="1"/>
          <w:wAfter w:w="29" w:type="dxa"/>
        </w:trPr>
        <w:tc>
          <w:tcPr>
            <w:tcW w:w="2660" w:type="dxa"/>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2.1. Način izvođenja nastave</w:t>
            </w:r>
          </w:p>
          <w:p w:rsidR="00802CAD" w:rsidRPr="00670E60" w:rsidRDefault="00802CAD" w:rsidP="00B83329">
            <w:pPr>
              <w:jc w:val="both"/>
              <w:rPr>
                <w:rFonts w:ascii="Arial Narrow" w:eastAsia="Times New Roman" w:hAnsi="Arial Narrow"/>
                <w:b/>
                <w:sz w:val="20"/>
                <w:szCs w:val="20"/>
                <w:lang w:val="pl-PL" w:eastAsia="hr-HR" w:bidi="ar-SA"/>
              </w:rPr>
            </w:pPr>
          </w:p>
        </w:tc>
        <w:tc>
          <w:tcPr>
            <w:tcW w:w="3798" w:type="dxa"/>
            <w:gridSpan w:val="4"/>
          </w:tcPr>
          <w:p w:rsidR="00802CAD" w:rsidRPr="00670E60" w:rsidRDefault="00802CAD" w:rsidP="009F6801">
            <w:pPr>
              <w:numPr>
                <w:ilvl w:val="0"/>
                <w:numId w:val="90"/>
              </w:numPr>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Exkatedra.</w:t>
            </w:r>
          </w:p>
          <w:p w:rsidR="00802CAD" w:rsidRPr="00670E60" w:rsidRDefault="00802CAD" w:rsidP="009F6801">
            <w:pPr>
              <w:numPr>
                <w:ilvl w:val="0"/>
                <w:numId w:val="90"/>
              </w:numPr>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Diskusije.</w:t>
            </w:r>
          </w:p>
          <w:p w:rsidR="00802CAD" w:rsidRPr="00670E60" w:rsidRDefault="00802CAD" w:rsidP="009F6801">
            <w:pPr>
              <w:numPr>
                <w:ilvl w:val="0"/>
                <w:numId w:val="90"/>
              </w:numPr>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Prezentacije.</w:t>
            </w:r>
          </w:p>
          <w:p w:rsidR="00802CAD" w:rsidRPr="00670E60" w:rsidRDefault="00802CAD" w:rsidP="009F6801">
            <w:pPr>
              <w:numPr>
                <w:ilvl w:val="0"/>
                <w:numId w:val="90"/>
              </w:numPr>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Gosti predavači.</w:t>
            </w:r>
          </w:p>
          <w:p w:rsidR="00802CAD" w:rsidRPr="00670E60" w:rsidRDefault="00802CAD" w:rsidP="009F6801">
            <w:pPr>
              <w:numPr>
                <w:ilvl w:val="0"/>
                <w:numId w:val="90"/>
              </w:numPr>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pl-PL" w:eastAsia="hr-HR" w:bidi="ar-SA"/>
              </w:rPr>
              <w:t>Studije slučaja.</w:t>
            </w:r>
          </w:p>
        </w:tc>
        <w:tc>
          <w:tcPr>
            <w:tcW w:w="3006" w:type="dxa"/>
            <w:gridSpan w:val="3"/>
          </w:tcPr>
          <w:p w:rsidR="00802CAD" w:rsidRPr="00670E60" w:rsidRDefault="00802CAD" w:rsidP="00B83329">
            <w:pPr>
              <w:numPr>
                <w:ilvl w:val="0"/>
                <w:numId w:val="36"/>
              </w:numPr>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40%</w:t>
            </w:r>
          </w:p>
          <w:p w:rsidR="00802CAD" w:rsidRPr="00670E60" w:rsidRDefault="00802CAD" w:rsidP="00B83329">
            <w:pPr>
              <w:numPr>
                <w:ilvl w:val="0"/>
                <w:numId w:val="36"/>
              </w:numPr>
              <w:contextualSpacing/>
              <w:jc w:val="both"/>
              <w:rPr>
                <w:rFonts w:ascii="Arial Narrow" w:eastAsia="Times New Roman" w:hAnsi="Arial Narrow"/>
                <w:sz w:val="20"/>
                <w:szCs w:val="20"/>
                <w:lang w:eastAsia="hr-HR" w:bidi="ar-SA"/>
              </w:rPr>
            </w:pPr>
            <w:r w:rsidRPr="00670E60">
              <w:rPr>
                <w:rFonts w:ascii="Arial Narrow" w:eastAsia="Times New Roman" w:hAnsi="Arial Narrow"/>
                <w:sz w:val="20"/>
                <w:szCs w:val="20"/>
                <w:lang w:eastAsia="hr-HR" w:bidi="ar-SA"/>
              </w:rPr>
              <w:t>10%</w:t>
            </w:r>
          </w:p>
          <w:p w:rsidR="00802CAD" w:rsidRPr="00670E60" w:rsidRDefault="00802CAD" w:rsidP="00B83329">
            <w:pPr>
              <w:numPr>
                <w:ilvl w:val="0"/>
                <w:numId w:val="36"/>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10%</w:t>
            </w:r>
          </w:p>
          <w:p w:rsidR="00802CAD" w:rsidRPr="00670E60" w:rsidRDefault="00802CAD" w:rsidP="00B83329">
            <w:pPr>
              <w:numPr>
                <w:ilvl w:val="0"/>
                <w:numId w:val="36"/>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20%</w:t>
            </w:r>
          </w:p>
          <w:p w:rsidR="00802CAD" w:rsidRPr="00670E60" w:rsidRDefault="00802CAD" w:rsidP="00B83329">
            <w:pPr>
              <w:numPr>
                <w:ilvl w:val="0"/>
                <w:numId w:val="36"/>
              </w:numPr>
              <w:jc w:val="both"/>
              <w:rPr>
                <w:rFonts w:ascii="Arial Narrow" w:eastAsia="Times New Roman" w:hAnsi="Arial Narrow"/>
                <w:sz w:val="20"/>
                <w:szCs w:val="20"/>
                <w:lang w:val="hr-HR" w:eastAsia="hr-HR" w:bidi="ar-SA"/>
              </w:rPr>
            </w:pPr>
            <w:r w:rsidRPr="00670E60">
              <w:rPr>
                <w:rFonts w:ascii="Arial Narrow" w:eastAsia="Times New Roman" w:hAnsi="Arial Narrow"/>
                <w:sz w:val="20"/>
                <w:szCs w:val="20"/>
                <w:lang w:val="hr-HR" w:eastAsia="hr-HR" w:bidi="ar-SA"/>
              </w:rPr>
              <w:t>20%</w:t>
            </w:r>
          </w:p>
        </w:tc>
      </w:tr>
      <w:tr w:rsidR="00670E60" w:rsidRPr="00670E60" w:rsidTr="00B83329">
        <w:trPr>
          <w:gridAfter w:val="1"/>
          <w:wAfter w:w="29" w:type="dxa"/>
        </w:trPr>
        <w:tc>
          <w:tcPr>
            <w:tcW w:w="2660" w:type="dxa"/>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2.2. Broj sati opterećenja studenta</w:t>
            </w:r>
          </w:p>
        </w:tc>
        <w:tc>
          <w:tcPr>
            <w:tcW w:w="3798" w:type="dxa"/>
            <w:gridSpan w:val="4"/>
          </w:tcPr>
          <w:p w:rsidR="00802CAD" w:rsidRPr="00670E60" w:rsidRDefault="00802CAD" w:rsidP="009F6801">
            <w:pPr>
              <w:numPr>
                <w:ilvl w:val="0"/>
                <w:numId w:val="91"/>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 xml:space="preserve">Predavanja </w:t>
            </w:r>
            <w:r w:rsidRPr="00670E60">
              <w:rPr>
                <w:rFonts w:ascii="Arial" w:eastAsia="Times New Roman" w:hAnsi="Arial" w:cs="Arial"/>
                <w:noProof/>
                <w:sz w:val="20"/>
                <w:szCs w:val="20"/>
                <w:lang w:val="bs-Latn-BA" w:eastAsia="hr-HR" w:bidi="ar-SA"/>
              </w:rPr>
              <w:t>‒</w:t>
            </w:r>
            <w:r w:rsidRPr="00670E60">
              <w:rPr>
                <w:rFonts w:ascii="Arial Narrow" w:eastAsia="Times New Roman" w:hAnsi="Arial Narrow"/>
                <w:noProof/>
                <w:sz w:val="20"/>
                <w:szCs w:val="20"/>
                <w:lang w:val="bs-Latn-BA" w:eastAsia="hr-HR" w:bidi="ar-SA"/>
              </w:rPr>
              <w:t xml:space="preserve"> direktna nastava.</w:t>
            </w:r>
          </w:p>
          <w:p w:rsidR="00802CAD" w:rsidRPr="00670E60" w:rsidRDefault="00802CAD" w:rsidP="009F6801">
            <w:pPr>
              <w:numPr>
                <w:ilvl w:val="0"/>
                <w:numId w:val="91"/>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Projekti i seminarski radovi</w:t>
            </w:r>
          </w:p>
          <w:p w:rsidR="00802CAD" w:rsidRPr="00670E60" w:rsidRDefault="00802CAD" w:rsidP="009F6801">
            <w:pPr>
              <w:numPr>
                <w:ilvl w:val="0"/>
                <w:numId w:val="91"/>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Samostalno učenje.</w:t>
            </w:r>
          </w:p>
          <w:p w:rsidR="00802CAD" w:rsidRPr="00670E60" w:rsidRDefault="00802CAD" w:rsidP="009F6801">
            <w:pPr>
              <w:numPr>
                <w:ilvl w:val="0"/>
                <w:numId w:val="91"/>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Ostale aktivnosti studenta.</w:t>
            </w:r>
          </w:p>
          <w:p w:rsidR="00802CAD" w:rsidRPr="00670E60" w:rsidRDefault="00802CAD" w:rsidP="00B83329">
            <w:pPr>
              <w:ind w:left="360"/>
              <w:jc w:val="both"/>
              <w:rPr>
                <w:rFonts w:ascii="Arial Narrow" w:eastAsia="Times New Roman" w:hAnsi="Arial Narrow"/>
                <w:noProof/>
                <w:sz w:val="20"/>
                <w:szCs w:val="20"/>
                <w:lang w:val="bs-Latn-BA" w:eastAsia="hr-HR" w:bidi="ar-SA"/>
              </w:rPr>
            </w:pPr>
            <w:r w:rsidRPr="00670E60">
              <w:rPr>
                <w:rFonts w:ascii="Arial Narrow" w:eastAsia="Times New Roman" w:hAnsi="Arial Narrow"/>
                <w:b/>
                <w:sz w:val="20"/>
                <w:szCs w:val="20"/>
                <w:lang w:val="pl-PL" w:eastAsia="hr-HR" w:bidi="ar-SA"/>
              </w:rPr>
              <w:t>UKUPNO:</w:t>
            </w:r>
          </w:p>
        </w:tc>
        <w:tc>
          <w:tcPr>
            <w:tcW w:w="3006" w:type="dxa"/>
            <w:gridSpan w:val="3"/>
          </w:tcPr>
          <w:p w:rsidR="00802CAD" w:rsidRPr="00670E60" w:rsidRDefault="00802CAD" w:rsidP="009F6801">
            <w:pPr>
              <w:numPr>
                <w:ilvl w:val="0"/>
                <w:numId w:val="88"/>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30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802CAD" w:rsidRPr="00670E60" w:rsidRDefault="00802CAD" w:rsidP="009F6801">
            <w:pPr>
              <w:numPr>
                <w:ilvl w:val="0"/>
                <w:numId w:val="88"/>
              </w:numPr>
              <w:contextualSpacing/>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20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(0,11)</w:t>
            </w:r>
          </w:p>
          <w:p w:rsidR="00802CAD" w:rsidRPr="00670E60" w:rsidRDefault="00802CAD" w:rsidP="009F6801">
            <w:pPr>
              <w:numPr>
                <w:ilvl w:val="0"/>
                <w:numId w:val="88"/>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35</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(1,48)</w:t>
            </w:r>
          </w:p>
          <w:p w:rsidR="00802CAD" w:rsidRPr="00670E60" w:rsidRDefault="00802CAD" w:rsidP="009F6801">
            <w:pPr>
              <w:numPr>
                <w:ilvl w:val="0"/>
                <w:numId w:val="88"/>
              </w:numPr>
              <w:jc w:val="both"/>
              <w:rPr>
                <w:rFonts w:ascii="Arial Narrow" w:eastAsia="Times New Roman" w:hAnsi="Arial Narrow"/>
                <w:noProof/>
                <w:sz w:val="20"/>
                <w:szCs w:val="20"/>
                <w:lang w:val="bs-Latn-BA" w:eastAsia="hr-HR" w:bidi="ar-SA"/>
              </w:rPr>
            </w:pPr>
            <w:r w:rsidRPr="00670E60">
              <w:rPr>
                <w:rFonts w:ascii="Arial Narrow" w:eastAsia="Times New Roman" w:hAnsi="Arial Narrow"/>
                <w:noProof/>
                <w:sz w:val="20"/>
                <w:szCs w:val="20"/>
                <w:lang w:val="bs-Latn-BA" w:eastAsia="hr-HR" w:bidi="ar-SA"/>
              </w:rPr>
              <w:t>50</w:t>
            </w:r>
            <w:r w:rsidRPr="00670E60">
              <w:rPr>
                <w:rFonts w:ascii="Arial Narrow" w:eastAsia="Times New Roman" w:hAnsi="Arial Narrow"/>
                <w:noProof/>
                <w:sz w:val="20"/>
                <w:szCs w:val="20"/>
                <w:lang w:val="bs-Latn-BA" w:eastAsia="hr-HR" w:bidi="ar-SA"/>
              </w:rPr>
              <w:tab/>
            </w:r>
            <w:r w:rsidRPr="00670E60">
              <w:rPr>
                <w:rFonts w:ascii="Arial Narrow" w:eastAsia="Times New Roman" w:hAnsi="Arial Narrow"/>
                <w:noProof/>
                <w:sz w:val="20"/>
                <w:szCs w:val="20"/>
                <w:lang w:val="bs-Latn-BA" w:eastAsia="hr-HR" w:bidi="ar-SA"/>
              </w:rPr>
              <w:tab/>
              <w:t xml:space="preserve"> (1,93)</w:t>
            </w:r>
          </w:p>
          <w:p w:rsidR="00802CAD" w:rsidRPr="00670E60" w:rsidRDefault="00802CAD" w:rsidP="00B83329">
            <w:pPr>
              <w:jc w:val="both"/>
              <w:rPr>
                <w:rFonts w:ascii="Arial Narrow" w:eastAsia="Times New Roman" w:hAnsi="Arial Narrow"/>
                <w:noProof/>
                <w:sz w:val="20"/>
                <w:szCs w:val="20"/>
                <w:lang w:val="bs-Latn-BA" w:eastAsia="hr-HR" w:bidi="ar-SA"/>
              </w:rPr>
            </w:pPr>
            <w:r w:rsidRPr="00670E60">
              <w:rPr>
                <w:rFonts w:ascii="Arial Narrow" w:eastAsia="Times New Roman" w:hAnsi="Arial Narrow"/>
                <w:b/>
                <w:noProof/>
                <w:sz w:val="20"/>
                <w:szCs w:val="20"/>
                <w:lang w:val="bs-Latn-BA" w:eastAsia="hr-HR" w:bidi="ar-SA"/>
              </w:rPr>
              <w:t xml:space="preserve">   135SATI</w:t>
            </w:r>
            <w:r w:rsidRPr="00670E60">
              <w:rPr>
                <w:rFonts w:ascii="Arial Narrow" w:eastAsia="Times New Roman" w:hAnsi="Arial Narrow"/>
                <w:b/>
                <w:noProof/>
                <w:sz w:val="20"/>
                <w:szCs w:val="20"/>
                <w:lang w:val="bs-Latn-BA" w:eastAsia="hr-HR" w:bidi="ar-SA"/>
              </w:rPr>
              <w:tab/>
            </w:r>
            <w:r w:rsidRPr="00670E60">
              <w:rPr>
                <w:rFonts w:ascii="Arial Narrow" w:eastAsia="Times New Roman" w:hAnsi="Arial Narrow"/>
                <w:b/>
                <w:noProof/>
                <w:sz w:val="20"/>
                <w:szCs w:val="20"/>
                <w:lang w:val="bs-Latn-BA" w:eastAsia="hr-HR" w:bidi="ar-SA"/>
              </w:rPr>
              <w:tab/>
              <w:t>5ECTS</w:t>
            </w:r>
          </w:p>
        </w:tc>
      </w:tr>
      <w:tr w:rsidR="00670E60" w:rsidRPr="00670E60" w:rsidTr="00B83329">
        <w:trPr>
          <w:gridAfter w:val="1"/>
          <w:wAfter w:w="29" w:type="dxa"/>
        </w:trPr>
        <w:tc>
          <w:tcPr>
            <w:tcW w:w="9464" w:type="dxa"/>
            <w:gridSpan w:val="8"/>
          </w:tcPr>
          <w:p w:rsidR="00802CAD" w:rsidRPr="00670E60" w:rsidRDefault="00802CAD" w:rsidP="00B83329">
            <w:pPr>
              <w:jc w:val="center"/>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Učešće u ocjeni (%)</w:t>
            </w:r>
          </w:p>
        </w:tc>
      </w:tr>
      <w:tr w:rsidR="00670E60" w:rsidRPr="00670E60" w:rsidTr="00B83329">
        <w:trPr>
          <w:gridAfter w:val="1"/>
          <w:wAfter w:w="29" w:type="dxa"/>
        </w:trPr>
        <w:tc>
          <w:tcPr>
            <w:tcW w:w="2660" w:type="dxa"/>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2.3. Način ocjenjivanja</w:t>
            </w:r>
          </w:p>
          <w:p w:rsidR="00802CAD" w:rsidRPr="00670E60" w:rsidRDefault="00802CAD" w:rsidP="00B83329">
            <w:pPr>
              <w:jc w:val="both"/>
              <w:rPr>
                <w:rFonts w:ascii="Arial Narrow" w:eastAsia="Times New Roman" w:hAnsi="Arial Narrow"/>
                <w:b/>
                <w:sz w:val="20"/>
                <w:szCs w:val="20"/>
                <w:lang w:val="pl-PL" w:eastAsia="hr-HR" w:bidi="ar-SA"/>
              </w:rPr>
            </w:pPr>
          </w:p>
          <w:p w:rsidR="00802CAD" w:rsidRPr="00670E60" w:rsidRDefault="00802CAD" w:rsidP="00B83329">
            <w:pPr>
              <w:jc w:val="both"/>
              <w:rPr>
                <w:rFonts w:ascii="Arial Narrow" w:eastAsia="Times New Roman" w:hAnsi="Arial Narrow"/>
                <w:b/>
                <w:sz w:val="20"/>
                <w:szCs w:val="20"/>
                <w:lang w:val="pl-PL" w:eastAsia="hr-HR" w:bidi="ar-SA"/>
              </w:rPr>
            </w:pPr>
          </w:p>
        </w:tc>
        <w:tc>
          <w:tcPr>
            <w:tcW w:w="3798" w:type="dxa"/>
            <w:gridSpan w:val="4"/>
          </w:tcPr>
          <w:p w:rsidR="00802CAD" w:rsidRPr="00670E60" w:rsidRDefault="00802CAD" w:rsidP="009F6801">
            <w:pPr>
              <w:numPr>
                <w:ilvl w:val="0"/>
                <w:numId w:val="89"/>
              </w:numPr>
              <w:contextualSpacing/>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Obavezni dolazak (%).</w:t>
            </w:r>
          </w:p>
          <w:p w:rsidR="00802CAD" w:rsidRPr="00670E60" w:rsidRDefault="00802CAD" w:rsidP="009F6801">
            <w:pPr>
              <w:numPr>
                <w:ilvl w:val="0"/>
                <w:numId w:val="89"/>
              </w:numPr>
              <w:contextualSpacing/>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Seminarski rad / drugi oblici aktivnosti.</w:t>
            </w:r>
          </w:p>
          <w:p w:rsidR="00802CAD" w:rsidRPr="00670E60" w:rsidRDefault="00802CAD" w:rsidP="009F6801">
            <w:pPr>
              <w:numPr>
                <w:ilvl w:val="0"/>
                <w:numId w:val="89"/>
              </w:numPr>
              <w:jc w:val="both"/>
              <w:rPr>
                <w:rFonts w:ascii="Arial Narrow" w:eastAsia="Times New Roman" w:hAnsi="Arial Narrow"/>
                <w:bCs/>
                <w:sz w:val="20"/>
                <w:szCs w:val="20"/>
                <w:lang w:val="hr-HR" w:eastAsia="hr-HR" w:bidi="ar-SA"/>
              </w:rPr>
            </w:pPr>
            <w:r w:rsidRPr="00670E60">
              <w:rPr>
                <w:rFonts w:ascii="Arial Narrow" w:eastAsia="Times New Roman" w:hAnsi="Arial Narrow"/>
                <w:sz w:val="20"/>
                <w:szCs w:val="20"/>
                <w:lang w:val="pl-PL" w:eastAsia="hr-HR" w:bidi="ar-SA"/>
              </w:rPr>
              <w:t>Parcijalni testovi.</w:t>
            </w:r>
          </w:p>
          <w:p w:rsidR="00802CAD" w:rsidRPr="00670E60" w:rsidRDefault="00802CAD" w:rsidP="009F6801">
            <w:pPr>
              <w:numPr>
                <w:ilvl w:val="0"/>
                <w:numId w:val="89"/>
              </w:numPr>
              <w:jc w:val="both"/>
              <w:rPr>
                <w:rFonts w:ascii="Arial Narrow" w:eastAsia="Times New Roman" w:hAnsi="Arial Narrow"/>
                <w:sz w:val="20"/>
                <w:szCs w:val="20"/>
                <w:lang w:val="pl-PL" w:eastAsia="hr-HR" w:bidi="ar-SA"/>
              </w:rPr>
            </w:pPr>
            <w:r w:rsidRPr="00670E60">
              <w:rPr>
                <w:rFonts w:ascii="Arial Narrow" w:eastAsia="Times New Roman" w:hAnsi="Arial Narrow"/>
                <w:sz w:val="20"/>
                <w:szCs w:val="20"/>
                <w:lang w:val="pl-PL" w:eastAsia="hr-HR" w:bidi="ar-SA"/>
              </w:rPr>
              <w:t>Završni test.</w:t>
            </w:r>
          </w:p>
        </w:tc>
        <w:tc>
          <w:tcPr>
            <w:tcW w:w="3006" w:type="dxa"/>
            <w:gridSpan w:val="3"/>
          </w:tcPr>
          <w:p w:rsidR="00802CAD" w:rsidRPr="00670E60" w:rsidRDefault="00802CAD" w:rsidP="00B83329">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0–10%</w:t>
            </w:r>
          </w:p>
          <w:p w:rsidR="00802CAD" w:rsidRPr="00670E60" w:rsidRDefault="00802CAD" w:rsidP="00B83329">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0–15%</w:t>
            </w:r>
          </w:p>
          <w:p w:rsidR="00802CAD" w:rsidRPr="00670E60" w:rsidRDefault="00802CAD" w:rsidP="00B83329">
            <w:pPr>
              <w:jc w:val="both"/>
              <w:rPr>
                <w:rFonts w:ascii="Arial Narrow" w:eastAsia="Times New Roman" w:hAnsi="Arial Narrow"/>
                <w:bCs/>
                <w:sz w:val="20"/>
                <w:szCs w:val="20"/>
                <w:lang w:val="hr-HR" w:eastAsia="hr-HR" w:bidi="ar-SA"/>
              </w:rPr>
            </w:pPr>
            <w:r w:rsidRPr="00670E60">
              <w:rPr>
                <w:rFonts w:ascii="Arial Narrow" w:eastAsia="Times New Roman" w:hAnsi="Arial Narrow"/>
                <w:bCs/>
                <w:sz w:val="20"/>
                <w:szCs w:val="20"/>
                <w:lang w:val="hr-HR" w:eastAsia="hr-HR" w:bidi="ar-SA"/>
              </w:rPr>
              <w:t>0–30%</w:t>
            </w:r>
          </w:p>
          <w:p w:rsidR="00802CAD" w:rsidRPr="00670E60" w:rsidRDefault="00802CAD" w:rsidP="00B83329">
            <w:pPr>
              <w:jc w:val="both"/>
              <w:rPr>
                <w:rFonts w:ascii="Arial Narrow" w:eastAsia="Times New Roman" w:hAnsi="Arial Narrow"/>
                <w:sz w:val="20"/>
                <w:szCs w:val="20"/>
                <w:lang w:val="pl-PL" w:eastAsia="hr-HR" w:bidi="ar-SA"/>
              </w:rPr>
            </w:pPr>
            <w:r w:rsidRPr="00670E60">
              <w:rPr>
                <w:rFonts w:ascii="Arial Narrow" w:eastAsia="Times New Roman" w:hAnsi="Arial Narrow"/>
                <w:bCs/>
                <w:sz w:val="20"/>
                <w:szCs w:val="20"/>
                <w:lang w:val="hr-HR" w:eastAsia="hr-HR" w:bidi="ar-SA"/>
              </w:rPr>
              <w:t>0–45%</w:t>
            </w:r>
          </w:p>
        </w:tc>
      </w:tr>
      <w:tr w:rsidR="00802CAD" w:rsidRPr="00670E60" w:rsidTr="00B83329">
        <w:trPr>
          <w:gridAfter w:val="1"/>
          <w:wAfter w:w="29" w:type="dxa"/>
        </w:trPr>
        <w:tc>
          <w:tcPr>
            <w:tcW w:w="2660" w:type="dxa"/>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3. LITERATURA</w:t>
            </w:r>
          </w:p>
          <w:p w:rsidR="00802CAD" w:rsidRPr="00670E60" w:rsidRDefault="00802CAD" w:rsidP="00B83329">
            <w:pPr>
              <w:jc w:val="both"/>
              <w:rPr>
                <w:rFonts w:ascii="Arial Narrow" w:eastAsia="Times New Roman" w:hAnsi="Arial Narrow"/>
                <w:b/>
                <w:sz w:val="20"/>
                <w:szCs w:val="20"/>
                <w:lang w:val="pl-PL" w:eastAsia="hr-HR" w:bidi="ar-SA"/>
              </w:rPr>
            </w:pPr>
          </w:p>
        </w:tc>
        <w:tc>
          <w:tcPr>
            <w:tcW w:w="6804" w:type="dxa"/>
            <w:gridSpan w:val="7"/>
          </w:tcPr>
          <w:p w:rsidR="00802CAD" w:rsidRPr="00670E60" w:rsidRDefault="00802CAD" w:rsidP="00B83329">
            <w:pPr>
              <w:jc w:val="both"/>
              <w:rPr>
                <w:rFonts w:ascii="Arial Narrow" w:eastAsia="Times New Roman" w:hAnsi="Arial Narrow"/>
                <w:b/>
                <w:sz w:val="20"/>
                <w:szCs w:val="20"/>
                <w:lang w:val="pl-PL" w:eastAsia="hr-HR" w:bidi="ar-SA"/>
              </w:rPr>
            </w:pPr>
            <w:r w:rsidRPr="00670E60">
              <w:rPr>
                <w:rFonts w:ascii="Arial Narrow" w:eastAsia="Times New Roman" w:hAnsi="Arial Narrow"/>
                <w:b/>
                <w:sz w:val="20"/>
                <w:szCs w:val="20"/>
                <w:lang w:val="pl-PL" w:eastAsia="hr-HR" w:bidi="ar-SA"/>
              </w:rPr>
              <w:t>Osnovna literatura:</w:t>
            </w:r>
          </w:p>
          <w:p w:rsidR="00802CAD" w:rsidRPr="00670E60" w:rsidRDefault="00802CAD" w:rsidP="009F6801">
            <w:pPr>
              <w:numPr>
                <w:ilvl w:val="0"/>
                <w:numId w:val="87"/>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Berns, V.,</w:t>
            </w:r>
            <w:r w:rsidRPr="00670E60">
              <w:rPr>
                <w:rFonts w:ascii="Arial Narrow" w:eastAsia="Times New Roman" w:hAnsi="Arial Narrow"/>
                <w:i/>
                <w:sz w:val="20"/>
                <w:szCs w:val="20"/>
                <w:lang w:val="bs-Latn-BA" w:eastAsia="hr-HR" w:bidi="ar-SA"/>
              </w:rPr>
              <w:t>Menadžment i umetnost</w:t>
            </w:r>
            <w:r w:rsidRPr="00670E60">
              <w:rPr>
                <w:rFonts w:ascii="Arial Narrow" w:eastAsia="Times New Roman" w:hAnsi="Arial Narrow"/>
                <w:sz w:val="20"/>
                <w:szCs w:val="20"/>
                <w:lang w:val="bs-Latn-BA" w:eastAsia="hr-HR" w:bidi="ar-SA"/>
              </w:rPr>
              <w:t>. Beograd:Clio,2009.</w:t>
            </w:r>
          </w:p>
          <w:p w:rsidR="00802CAD" w:rsidRPr="00670E60" w:rsidRDefault="00802CAD" w:rsidP="00B83329">
            <w:pPr>
              <w:autoSpaceDE w:val="0"/>
              <w:autoSpaceDN w:val="0"/>
              <w:adjustRightInd w:val="0"/>
              <w:contextualSpacing/>
              <w:rPr>
                <w:rFonts w:ascii="Arial Narrow" w:eastAsia="Times New Roman" w:hAnsi="Arial Narrow"/>
                <w:b/>
                <w:sz w:val="20"/>
                <w:szCs w:val="20"/>
                <w:lang w:val="bs-Latn-BA" w:eastAsia="hr-HR" w:bidi="ar-SA"/>
              </w:rPr>
            </w:pPr>
            <w:r w:rsidRPr="00670E60">
              <w:rPr>
                <w:rFonts w:ascii="Arial Narrow" w:eastAsia="Times New Roman" w:hAnsi="Arial Narrow"/>
                <w:b/>
                <w:sz w:val="20"/>
                <w:szCs w:val="20"/>
                <w:lang w:val="bs-Latn-BA" w:eastAsia="hr-HR" w:bidi="ar-SA"/>
              </w:rPr>
              <w:t>Dopunska literatura:</w:t>
            </w:r>
          </w:p>
          <w:p w:rsidR="00802CAD" w:rsidRPr="00670E60" w:rsidRDefault="00802CAD" w:rsidP="009F6801">
            <w:pPr>
              <w:numPr>
                <w:ilvl w:val="0"/>
                <w:numId w:val="92"/>
              </w:numPr>
              <w:autoSpaceDE w:val="0"/>
              <w:autoSpaceDN w:val="0"/>
              <w:adjustRightInd w:val="0"/>
              <w:contextualSpacing/>
              <w:jc w:val="both"/>
              <w:rPr>
                <w:rFonts w:ascii="Arial Narrow" w:eastAsia="Times New Roman" w:hAnsi="Arial Narrow"/>
                <w:sz w:val="20"/>
                <w:szCs w:val="20"/>
                <w:lang w:val="bs-Latn-BA" w:eastAsia="hr-HR" w:bidi="ar-SA"/>
              </w:rPr>
            </w:pPr>
            <w:r w:rsidRPr="00670E60">
              <w:rPr>
                <w:rFonts w:ascii="Arial Narrow" w:eastAsia="Times New Roman" w:hAnsi="Arial Narrow"/>
                <w:sz w:val="20"/>
                <w:szCs w:val="20"/>
                <w:lang w:val="bs-Latn-BA" w:eastAsia="hr-HR" w:bidi="ar-SA"/>
              </w:rPr>
              <w:t xml:space="preserve">Tomson, R., </w:t>
            </w:r>
            <w:r w:rsidRPr="00670E60">
              <w:rPr>
                <w:rFonts w:ascii="Arial Narrow" w:eastAsia="Times New Roman" w:hAnsi="Arial Narrow"/>
                <w:i/>
                <w:sz w:val="20"/>
                <w:szCs w:val="20"/>
                <w:lang w:val="bs-Latn-BA" w:eastAsia="hr-HR" w:bidi="ar-SA"/>
              </w:rPr>
              <w:t>Veštine rukovođenja</w:t>
            </w:r>
            <w:r w:rsidRPr="00670E60">
              <w:rPr>
                <w:rFonts w:ascii="Arial Narrow" w:eastAsia="Times New Roman" w:hAnsi="Arial Narrow"/>
                <w:sz w:val="20"/>
                <w:szCs w:val="20"/>
                <w:lang w:val="bs-Latn-BA" w:eastAsia="hr-HR" w:bidi="ar-SA"/>
              </w:rPr>
              <w:t>. Beograd:Clio,2000.</w:t>
            </w:r>
          </w:p>
          <w:p w:rsidR="00802CAD" w:rsidRPr="00670E60" w:rsidRDefault="00802CAD" w:rsidP="009F6801">
            <w:pPr>
              <w:numPr>
                <w:ilvl w:val="0"/>
                <w:numId w:val="92"/>
              </w:numPr>
              <w:contextualSpacing/>
              <w:jc w:val="both"/>
              <w:rPr>
                <w:rFonts w:ascii="Arial Narrow" w:eastAsia="Times New Roman" w:hAnsi="Arial Narrow"/>
                <w:sz w:val="20"/>
                <w:szCs w:val="20"/>
                <w:lang w:val="it-IT" w:eastAsia="hr-HR" w:bidi="ar-SA"/>
              </w:rPr>
            </w:pPr>
            <w:r w:rsidRPr="00670E60">
              <w:rPr>
                <w:rFonts w:ascii="Arial Narrow" w:eastAsia="Times New Roman" w:hAnsi="Arial Narrow"/>
                <w:sz w:val="20"/>
                <w:szCs w:val="20"/>
                <w:lang w:val="bs-Latn-BA" w:eastAsia="hr-HR" w:bidi="ar-SA"/>
              </w:rPr>
              <w:t>Northouse, P. ,</w:t>
            </w:r>
            <w:r w:rsidRPr="00670E60">
              <w:rPr>
                <w:rFonts w:ascii="Arial Narrow" w:eastAsia="Times New Roman" w:hAnsi="Arial Narrow"/>
                <w:i/>
                <w:sz w:val="20"/>
                <w:szCs w:val="20"/>
                <w:lang w:val="bs-Latn-BA" w:eastAsia="hr-HR" w:bidi="ar-SA"/>
              </w:rPr>
              <w:t>Liderstvo teorija i praksa</w:t>
            </w:r>
            <w:r w:rsidRPr="00670E60">
              <w:rPr>
                <w:rFonts w:ascii="Arial Narrow" w:eastAsia="Times New Roman" w:hAnsi="Arial Narrow"/>
                <w:sz w:val="20"/>
                <w:szCs w:val="20"/>
                <w:lang w:val="bs-Latn-BA" w:eastAsia="hr-HR" w:bidi="ar-SA"/>
              </w:rPr>
              <w:t>. Sage Publications, Inc.,2007</w:t>
            </w:r>
          </w:p>
        </w:tc>
      </w:tr>
    </w:tbl>
    <w:p w:rsidR="00263A2E" w:rsidRPr="00670E60" w:rsidRDefault="00263A2E" w:rsidP="00263A2E">
      <w:pPr>
        <w:pStyle w:val="BodyText"/>
        <w:jc w:val="both"/>
        <w:rPr>
          <w:rFonts w:ascii="Arial Narrow" w:hAnsi="Arial Narrow"/>
          <w:b/>
          <w:bCs/>
          <w:sz w:val="22"/>
          <w:szCs w:val="24"/>
        </w:rPr>
      </w:pPr>
    </w:p>
    <w:p w:rsidR="00263A2E" w:rsidRPr="00670E60" w:rsidRDefault="00263A2E" w:rsidP="00263A2E">
      <w:pPr>
        <w:pStyle w:val="BodyText"/>
        <w:jc w:val="both"/>
        <w:rPr>
          <w:rFonts w:ascii="Arial Narrow" w:hAnsi="Arial Narrow"/>
          <w:b/>
          <w:bCs/>
          <w:sz w:val="22"/>
          <w:szCs w:val="24"/>
        </w:rPr>
      </w:pPr>
    </w:p>
    <w:p w:rsidR="00263A2E" w:rsidRPr="00670E60" w:rsidRDefault="00263A2E" w:rsidP="00263A2E">
      <w:pPr>
        <w:pStyle w:val="BodyText"/>
        <w:jc w:val="both"/>
        <w:rPr>
          <w:rFonts w:ascii="Arial Narrow" w:hAnsi="Arial Narrow"/>
          <w:b/>
          <w:bCs/>
          <w:sz w:val="22"/>
          <w:szCs w:val="24"/>
        </w:rPr>
      </w:pPr>
    </w:p>
    <w:p w:rsidR="00263A2E" w:rsidRPr="00670E60" w:rsidRDefault="00263A2E" w:rsidP="00263A2E">
      <w:pPr>
        <w:pStyle w:val="BodyText"/>
        <w:jc w:val="both"/>
        <w:rPr>
          <w:rFonts w:ascii="Arial Narrow" w:hAnsi="Arial Narrow"/>
          <w:b/>
          <w:bCs/>
          <w:sz w:val="22"/>
          <w:szCs w:val="24"/>
        </w:rPr>
      </w:pPr>
    </w:p>
    <w:sectPr w:rsidR="00263A2E" w:rsidRPr="00670E60" w:rsidSect="009F28F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7BB" w:rsidRDefault="001C47BB" w:rsidP="006D5BBB">
      <w:r>
        <w:separator/>
      </w:r>
    </w:p>
  </w:endnote>
  <w:endnote w:type="continuationSeparator" w:id="0">
    <w:p w:rsidR="001C47BB" w:rsidRDefault="001C47BB" w:rsidP="006D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45188"/>
      <w:docPartObj>
        <w:docPartGallery w:val="Page Numbers (Bottom of Page)"/>
        <w:docPartUnique/>
      </w:docPartObj>
    </w:sdtPr>
    <w:sdtEndPr/>
    <w:sdtContent>
      <w:p w:rsidR="00B83329" w:rsidRDefault="00B83329">
        <w:pPr>
          <w:pStyle w:val="Footer"/>
          <w:jc w:val="right"/>
        </w:pPr>
        <w:r>
          <w:fldChar w:fldCharType="begin"/>
        </w:r>
        <w:r>
          <w:instrText xml:space="preserve"> PAGE   \* MERGEFORMAT </w:instrText>
        </w:r>
        <w:r>
          <w:fldChar w:fldCharType="separate"/>
        </w:r>
        <w:r w:rsidR="00333465">
          <w:rPr>
            <w:noProof/>
          </w:rPr>
          <w:t>30</w:t>
        </w:r>
        <w:r>
          <w:rPr>
            <w:noProof/>
          </w:rPr>
          <w:fldChar w:fldCharType="end"/>
        </w:r>
      </w:p>
    </w:sdtContent>
  </w:sdt>
  <w:p w:rsidR="00B83329" w:rsidRDefault="00B83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7BB" w:rsidRDefault="001C47BB" w:rsidP="006D5BBB">
      <w:r>
        <w:separator/>
      </w:r>
    </w:p>
  </w:footnote>
  <w:footnote w:type="continuationSeparator" w:id="0">
    <w:p w:rsidR="001C47BB" w:rsidRDefault="001C47BB" w:rsidP="006D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1C"/>
    <w:multiLevelType w:val="hybridMultilevel"/>
    <w:tmpl w:val="85323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977E9"/>
    <w:multiLevelType w:val="hybridMultilevel"/>
    <w:tmpl w:val="8BF601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4376C6C"/>
    <w:multiLevelType w:val="hybridMultilevel"/>
    <w:tmpl w:val="61986BEE"/>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3A2D1F"/>
    <w:multiLevelType w:val="multilevel"/>
    <w:tmpl w:val="176ABEFA"/>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61502FE"/>
    <w:multiLevelType w:val="hybridMultilevel"/>
    <w:tmpl w:val="FD34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F0004"/>
    <w:multiLevelType w:val="hybridMultilevel"/>
    <w:tmpl w:val="DE2493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91059BB"/>
    <w:multiLevelType w:val="hybridMultilevel"/>
    <w:tmpl w:val="38707BA4"/>
    <w:lvl w:ilvl="0" w:tplc="0409000F">
      <w:start w:val="1"/>
      <w:numFmt w:val="decimal"/>
      <w:lvlText w:val="%1."/>
      <w:lvlJc w:val="left"/>
      <w:pPr>
        <w:ind w:left="866" w:hanging="360"/>
      </w:p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7">
    <w:nsid w:val="098C7CF6"/>
    <w:multiLevelType w:val="hybridMultilevel"/>
    <w:tmpl w:val="1C38E7EE"/>
    <w:lvl w:ilvl="0" w:tplc="1A8A72E0">
      <w:start w:val="1"/>
      <w:numFmt w:val="decimal"/>
      <w:lvlText w:val="%1."/>
      <w:lvlJc w:val="left"/>
      <w:pPr>
        <w:ind w:left="506" w:hanging="360"/>
      </w:pPr>
      <w:rPr>
        <w:rFonts w:hint="default"/>
      </w:rPr>
    </w:lvl>
    <w:lvl w:ilvl="1" w:tplc="141A0019" w:tentative="1">
      <w:start w:val="1"/>
      <w:numFmt w:val="lowerLetter"/>
      <w:lvlText w:val="%2."/>
      <w:lvlJc w:val="left"/>
      <w:pPr>
        <w:ind w:left="1226" w:hanging="360"/>
      </w:pPr>
    </w:lvl>
    <w:lvl w:ilvl="2" w:tplc="141A001B" w:tentative="1">
      <w:start w:val="1"/>
      <w:numFmt w:val="lowerRoman"/>
      <w:lvlText w:val="%3."/>
      <w:lvlJc w:val="right"/>
      <w:pPr>
        <w:ind w:left="1946" w:hanging="180"/>
      </w:pPr>
    </w:lvl>
    <w:lvl w:ilvl="3" w:tplc="141A000F" w:tentative="1">
      <w:start w:val="1"/>
      <w:numFmt w:val="decimal"/>
      <w:lvlText w:val="%4."/>
      <w:lvlJc w:val="left"/>
      <w:pPr>
        <w:ind w:left="2666" w:hanging="360"/>
      </w:pPr>
    </w:lvl>
    <w:lvl w:ilvl="4" w:tplc="141A0019" w:tentative="1">
      <w:start w:val="1"/>
      <w:numFmt w:val="lowerLetter"/>
      <w:lvlText w:val="%5."/>
      <w:lvlJc w:val="left"/>
      <w:pPr>
        <w:ind w:left="3386" w:hanging="360"/>
      </w:pPr>
    </w:lvl>
    <w:lvl w:ilvl="5" w:tplc="141A001B" w:tentative="1">
      <w:start w:val="1"/>
      <w:numFmt w:val="lowerRoman"/>
      <w:lvlText w:val="%6."/>
      <w:lvlJc w:val="right"/>
      <w:pPr>
        <w:ind w:left="4106" w:hanging="180"/>
      </w:pPr>
    </w:lvl>
    <w:lvl w:ilvl="6" w:tplc="141A000F" w:tentative="1">
      <w:start w:val="1"/>
      <w:numFmt w:val="decimal"/>
      <w:lvlText w:val="%7."/>
      <w:lvlJc w:val="left"/>
      <w:pPr>
        <w:ind w:left="4826" w:hanging="360"/>
      </w:pPr>
    </w:lvl>
    <w:lvl w:ilvl="7" w:tplc="141A0019" w:tentative="1">
      <w:start w:val="1"/>
      <w:numFmt w:val="lowerLetter"/>
      <w:lvlText w:val="%8."/>
      <w:lvlJc w:val="left"/>
      <w:pPr>
        <w:ind w:left="5546" w:hanging="360"/>
      </w:pPr>
    </w:lvl>
    <w:lvl w:ilvl="8" w:tplc="141A001B" w:tentative="1">
      <w:start w:val="1"/>
      <w:numFmt w:val="lowerRoman"/>
      <w:lvlText w:val="%9."/>
      <w:lvlJc w:val="right"/>
      <w:pPr>
        <w:ind w:left="6266" w:hanging="180"/>
      </w:pPr>
    </w:lvl>
  </w:abstractNum>
  <w:abstractNum w:abstractNumId="8">
    <w:nsid w:val="0A6B4991"/>
    <w:multiLevelType w:val="hybridMultilevel"/>
    <w:tmpl w:val="652A99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A800123"/>
    <w:multiLevelType w:val="singleLevel"/>
    <w:tmpl w:val="5FFCD16A"/>
    <w:lvl w:ilvl="0">
      <w:start w:val="1"/>
      <w:numFmt w:val="decimal"/>
      <w:lvlText w:val="%1."/>
      <w:legacy w:legacy="1" w:legacySpace="0" w:legacyIndent="365"/>
      <w:lvlJc w:val="left"/>
      <w:rPr>
        <w:rFonts w:ascii="Calibri" w:hAnsi="Calibri" w:hint="default"/>
      </w:rPr>
    </w:lvl>
  </w:abstractNum>
  <w:abstractNum w:abstractNumId="10">
    <w:nsid w:val="0B7C47B5"/>
    <w:multiLevelType w:val="hybridMultilevel"/>
    <w:tmpl w:val="C9EE585C"/>
    <w:lvl w:ilvl="0" w:tplc="1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692453"/>
    <w:multiLevelType w:val="hybridMultilevel"/>
    <w:tmpl w:val="75E43812"/>
    <w:lvl w:ilvl="0" w:tplc="959861A0">
      <w:start w:val="1"/>
      <w:numFmt w:val="decimal"/>
      <w:lvlText w:val="%1."/>
      <w:lvlJc w:val="left"/>
      <w:pPr>
        <w:tabs>
          <w:tab w:val="num" w:pos="360"/>
        </w:tabs>
        <w:ind w:left="360" w:hanging="360"/>
      </w:pPr>
      <w:rPr>
        <w:rFonts w:ascii="Arial Narrow" w:eastAsia="Times New Roman" w:hAnsi="Arial Narrow"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4A39D5"/>
    <w:multiLevelType w:val="hybridMultilevel"/>
    <w:tmpl w:val="5DCA7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0FE0BDD"/>
    <w:multiLevelType w:val="hybridMultilevel"/>
    <w:tmpl w:val="DFCE9C7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11324F39"/>
    <w:multiLevelType w:val="hybridMultilevel"/>
    <w:tmpl w:val="46767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1466EE6"/>
    <w:multiLevelType w:val="hybridMultilevel"/>
    <w:tmpl w:val="1FEC2A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2A33AC7"/>
    <w:multiLevelType w:val="hybridMultilevel"/>
    <w:tmpl w:val="531250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47D23AF"/>
    <w:multiLevelType w:val="hybridMultilevel"/>
    <w:tmpl w:val="64744678"/>
    <w:lvl w:ilvl="0" w:tplc="90A6DCDC">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51869AC"/>
    <w:multiLevelType w:val="hybridMultilevel"/>
    <w:tmpl w:val="931C3C54"/>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nsid w:val="159D680A"/>
    <w:multiLevelType w:val="hybridMultilevel"/>
    <w:tmpl w:val="CC521CFE"/>
    <w:lvl w:ilvl="0" w:tplc="5F360D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5E6552C"/>
    <w:multiLevelType w:val="hybridMultilevel"/>
    <w:tmpl w:val="375AD6C4"/>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1">
    <w:nsid w:val="164E57DC"/>
    <w:multiLevelType w:val="hybridMultilevel"/>
    <w:tmpl w:val="BEA43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9D06F98"/>
    <w:multiLevelType w:val="hybridMultilevel"/>
    <w:tmpl w:val="BAEC8C84"/>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3">
    <w:nsid w:val="1B205457"/>
    <w:multiLevelType w:val="hybridMultilevel"/>
    <w:tmpl w:val="0EB458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1C1223DA"/>
    <w:multiLevelType w:val="hybridMultilevel"/>
    <w:tmpl w:val="10B088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C6A4638"/>
    <w:multiLevelType w:val="hybridMultilevel"/>
    <w:tmpl w:val="4A4EECFE"/>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1C801AFD"/>
    <w:multiLevelType w:val="hybridMultilevel"/>
    <w:tmpl w:val="05D0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C1416E"/>
    <w:multiLevelType w:val="hybridMultilevel"/>
    <w:tmpl w:val="ADF8B25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4E7BB1"/>
    <w:multiLevelType w:val="hybridMultilevel"/>
    <w:tmpl w:val="5E9CEAB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5D3900"/>
    <w:multiLevelType w:val="hybridMultilevel"/>
    <w:tmpl w:val="544407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1D7C5FD9"/>
    <w:multiLevelType w:val="multilevel"/>
    <w:tmpl w:val="8E88657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1E100A7E"/>
    <w:multiLevelType w:val="hybridMultilevel"/>
    <w:tmpl w:val="C6901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2011695C"/>
    <w:multiLevelType w:val="multilevel"/>
    <w:tmpl w:val="2FF076AA"/>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204B1171"/>
    <w:multiLevelType w:val="hybridMultilevel"/>
    <w:tmpl w:val="80C0C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3A5D9C"/>
    <w:multiLevelType w:val="hybridMultilevel"/>
    <w:tmpl w:val="860C16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218C24AA"/>
    <w:multiLevelType w:val="hybridMultilevel"/>
    <w:tmpl w:val="A68AA96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222A5005"/>
    <w:multiLevelType w:val="hybridMultilevel"/>
    <w:tmpl w:val="5928E6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22D90D96"/>
    <w:multiLevelType w:val="hybridMultilevel"/>
    <w:tmpl w:val="6DFE33C4"/>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8">
    <w:nsid w:val="22FC616C"/>
    <w:multiLevelType w:val="hybridMultilevel"/>
    <w:tmpl w:val="64DA857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9">
    <w:nsid w:val="23BC0921"/>
    <w:multiLevelType w:val="hybridMultilevel"/>
    <w:tmpl w:val="0114A8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23C916C0"/>
    <w:multiLevelType w:val="hybridMultilevel"/>
    <w:tmpl w:val="F5F41F88"/>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3FF223F"/>
    <w:multiLevelType w:val="hybridMultilevel"/>
    <w:tmpl w:val="118A3ED6"/>
    <w:lvl w:ilvl="0" w:tplc="141A000F">
      <w:start w:val="1"/>
      <w:numFmt w:val="decimal"/>
      <w:lvlText w:val="%1."/>
      <w:lvlJc w:val="left"/>
      <w:pPr>
        <w:ind w:left="360" w:hanging="360"/>
      </w:pPr>
      <w:rPr>
        <w:rFont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2">
    <w:nsid w:val="2468537C"/>
    <w:multiLevelType w:val="hybridMultilevel"/>
    <w:tmpl w:val="1C38E7EE"/>
    <w:lvl w:ilvl="0" w:tplc="1A8A72E0">
      <w:start w:val="1"/>
      <w:numFmt w:val="decimal"/>
      <w:lvlText w:val="%1."/>
      <w:lvlJc w:val="left"/>
      <w:pPr>
        <w:ind w:left="506" w:hanging="360"/>
      </w:pPr>
      <w:rPr>
        <w:rFonts w:hint="default"/>
      </w:rPr>
    </w:lvl>
    <w:lvl w:ilvl="1" w:tplc="141A0019" w:tentative="1">
      <w:start w:val="1"/>
      <w:numFmt w:val="lowerLetter"/>
      <w:lvlText w:val="%2."/>
      <w:lvlJc w:val="left"/>
      <w:pPr>
        <w:ind w:left="1226" w:hanging="360"/>
      </w:pPr>
    </w:lvl>
    <w:lvl w:ilvl="2" w:tplc="141A001B" w:tentative="1">
      <w:start w:val="1"/>
      <w:numFmt w:val="lowerRoman"/>
      <w:lvlText w:val="%3."/>
      <w:lvlJc w:val="right"/>
      <w:pPr>
        <w:ind w:left="1946" w:hanging="180"/>
      </w:pPr>
    </w:lvl>
    <w:lvl w:ilvl="3" w:tplc="141A000F" w:tentative="1">
      <w:start w:val="1"/>
      <w:numFmt w:val="decimal"/>
      <w:lvlText w:val="%4."/>
      <w:lvlJc w:val="left"/>
      <w:pPr>
        <w:ind w:left="2666" w:hanging="360"/>
      </w:pPr>
    </w:lvl>
    <w:lvl w:ilvl="4" w:tplc="141A0019" w:tentative="1">
      <w:start w:val="1"/>
      <w:numFmt w:val="lowerLetter"/>
      <w:lvlText w:val="%5."/>
      <w:lvlJc w:val="left"/>
      <w:pPr>
        <w:ind w:left="3386" w:hanging="360"/>
      </w:pPr>
    </w:lvl>
    <w:lvl w:ilvl="5" w:tplc="141A001B" w:tentative="1">
      <w:start w:val="1"/>
      <w:numFmt w:val="lowerRoman"/>
      <w:lvlText w:val="%6."/>
      <w:lvlJc w:val="right"/>
      <w:pPr>
        <w:ind w:left="4106" w:hanging="180"/>
      </w:pPr>
    </w:lvl>
    <w:lvl w:ilvl="6" w:tplc="141A000F" w:tentative="1">
      <w:start w:val="1"/>
      <w:numFmt w:val="decimal"/>
      <w:lvlText w:val="%7."/>
      <w:lvlJc w:val="left"/>
      <w:pPr>
        <w:ind w:left="4826" w:hanging="360"/>
      </w:pPr>
    </w:lvl>
    <w:lvl w:ilvl="7" w:tplc="141A0019" w:tentative="1">
      <w:start w:val="1"/>
      <w:numFmt w:val="lowerLetter"/>
      <w:lvlText w:val="%8."/>
      <w:lvlJc w:val="left"/>
      <w:pPr>
        <w:ind w:left="5546" w:hanging="360"/>
      </w:pPr>
    </w:lvl>
    <w:lvl w:ilvl="8" w:tplc="141A001B" w:tentative="1">
      <w:start w:val="1"/>
      <w:numFmt w:val="lowerRoman"/>
      <w:lvlText w:val="%9."/>
      <w:lvlJc w:val="right"/>
      <w:pPr>
        <w:ind w:left="6266" w:hanging="180"/>
      </w:pPr>
    </w:lvl>
  </w:abstractNum>
  <w:abstractNum w:abstractNumId="43">
    <w:nsid w:val="256E2CC9"/>
    <w:multiLevelType w:val="hybridMultilevel"/>
    <w:tmpl w:val="C6901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25FD1D21"/>
    <w:multiLevelType w:val="hybridMultilevel"/>
    <w:tmpl w:val="3E0487BE"/>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227A5C"/>
    <w:multiLevelType w:val="hybridMultilevel"/>
    <w:tmpl w:val="FE36E214"/>
    <w:lvl w:ilvl="0" w:tplc="5F360D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79424B3"/>
    <w:multiLevelType w:val="hybridMultilevel"/>
    <w:tmpl w:val="27B83D6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7">
    <w:nsid w:val="27A06357"/>
    <w:multiLevelType w:val="hybridMultilevel"/>
    <w:tmpl w:val="01BAB6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296012EF"/>
    <w:multiLevelType w:val="hybridMultilevel"/>
    <w:tmpl w:val="5B96E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2A1C3C5E"/>
    <w:multiLevelType w:val="hybridMultilevel"/>
    <w:tmpl w:val="2E8894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2A2B7B2F"/>
    <w:multiLevelType w:val="hybridMultilevel"/>
    <w:tmpl w:val="484E31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2A2B7C40"/>
    <w:multiLevelType w:val="multilevel"/>
    <w:tmpl w:val="18E09C0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nsid w:val="2A442E0C"/>
    <w:multiLevelType w:val="hybridMultilevel"/>
    <w:tmpl w:val="A94A2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2CA90795"/>
    <w:multiLevelType w:val="hybridMultilevel"/>
    <w:tmpl w:val="0AA6D80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4">
    <w:nsid w:val="2CCF3029"/>
    <w:multiLevelType w:val="multilevel"/>
    <w:tmpl w:val="7D98AC7E"/>
    <w:lvl w:ilvl="0">
      <w:start w:val="1"/>
      <w:numFmt w:val="decimal"/>
      <w:lvlText w:val="%1."/>
      <w:lvlJc w:val="left"/>
      <w:pPr>
        <w:tabs>
          <w:tab w:val="num" w:pos="360"/>
        </w:tabs>
        <w:ind w:left="360" w:hanging="360"/>
      </w:pPr>
      <w:rPr>
        <w:rFonts w:hint="default"/>
        <w:sz w:val="20"/>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nsid w:val="2D12499C"/>
    <w:multiLevelType w:val="hybridMultilevel"/>
    <w:tmpl w:val="CC521CFE"/>
    <w:lvl w:ilvl="0" w:tplc="5F360D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DFF5736"/>
    <w:multiLevelType w:val="hybridMultilevel"/>
    <w:tmpl w:val="EC2859F0"/>
    <w:lvl w:ilvl="0" w:tplc="041A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E146D1D"/>
    <w:multiLevelType w:val="hybridMultilevel"/>
    <w:tmpl w:val="78B894CC"/>
    <w:lvl w:ilvl="0" w:tplc="5F360D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E9F3964"/>
    <w:multiLevelType w:val="hybridMultilevel"/>
    <w:tmpl w:val="890E61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2EF227BA"/>
    <w:multiLevelType w:val="hybridMultilevel"/>
    <w:tmpl w:val="A230BA78"/>
    <w:lvl w:ilvl="0" w:tplc="F6FCD83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FC96EAA"/>
    <w:multiLevelType w:val="hybridMultilevel"/>
    <w:tmpl w:val="6CAC5CA0"/>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61">
    <w:nsid w:val="30A269AF"/>
    <w:multiLevelType w:val="hybridMultilevel"/>
    <w:tmpl w:val="5D7CBDF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0C10EB3"/>
    <w:multiLevelType w:val="hybridMultilevel"/>
    <w:tmpl w:val="6DFE33C4"/>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3">
    <w:nsid w:val="31037C28"/>
    <w:multiLevelType w:val="hybridMultilevel"/>
    <w:tmpl w:val="DB562F26"/>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1070970"/>
    <w:multiLevelType w:val="multilevel"/>
    <w:tmpl w:val="2FF076AA"/>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nsid w:val="33186EE4"/>
    <w:multiLevelType w:val="hybridMultilevel"/>
    <w:tmpl w:val="F73E94F4"/>
    <w:lvl w:ilvl="0" w:tplc="8CCE217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4F97B0C"/>
    <w:multiLevelType w:val="hybridMultilevel"/>
    <w:tmpl w:val="75E43812"/>
    <w:lvl w:ilvl="0" w:tplc="959861A0">
      <w:start w:val="1"/>
      <w:numFmt w:val="decimal"/>
      <w:lvlText w:val="%1."/>
      <w:lvlJc w:val="left"/>
      <w:pPr>
        <w:tabs>
          <w:tab w:val="num" w:pos="360"/>
        </w:tabs>
        <w:ind w:left="360" w:hanging="360"/>
      </w:pPr>
      <w:rPr>
        <w:rFonts w:ascii="Arial Narrow" w:eastAsia="Times New Roman" w:hAnsi="Arial Narrow"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5902155"/>
    <w:multiLevelType w:val="hybridMultilevel"/>
    <w:tmpl w:val="F9060E4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8">
    <w:nsid w:val="37267457"/>
    <w:multiLevelType w:val="singleLevel"/>
    <w:tmpl w:val="F5B84EA4"/>
    <w:lvl w:ilvl="0">
      <w:start w:val="1"/>
      <w:numFmt w:val="decimal"/>
      <w:lvlText w:val="%1."/>
      <w:legacy w:legacy="1" w:legacySpace="0" w:legacyIndent="355"/>
      <w:lvlJc w:val="left"/>
      <w:rPr>
        <w:rFonts w:ascii="Calibri" w:hAnsi="Calibri" w:hint="default"/>
      </w:rPr>
    </w:lvl>
  </w:abstractNum>
  <w:abstractNum w:abstractNumId="69">
    <w:nsid w:val="397907EA"/>
    <w:multiLevelType w:val="hybridMultilevel"/>
    <w:tmpl w:val="75E43812"/>
    <w:lvl w:ilvl="0" w:tplc="959861A0">
      <w:start w:val="1"/>
      <w:numFmt w:val="decimal"/>
      <w:lvlText w:val="%1."/>
      <w:lvlJc w:val="left"/>
      <w:pPr>
        <w:tabs>
          <w:tab w:val="num" w:pos="360"/>
        </w:tabs>
        <w:ind w:left="360" w:hanging="360"/>
      </w:pPr>
      <w:rPr>
        <w:rFonts w:ascii="Arial Narrow" w:eastAsia="Times New Roman" w:hAnsi="Arial Narrow"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9AB24DB"/>
    <w:multiLevelType w:val="hybridMultilevel"/>
    <w:tmpl w:val="F0DA76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39C44E39"/>
    <w:multiLevelType w:val="hybridMultilevel"/>
    <w:tmpl w:val="4E78A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A603CEF"/>
    <w:multiLevelType w:val="hybridMultilevel"/>
    <w:tmpl w:val="CC521CFE"/>
    <w:lvl w:ilvl="0" w:tplc="5F360D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B38002B"/>
    <w:multiLevelType w:val="hybridMultilevel"/>
    <w:tmpl w:val="1986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B433250"/>
    <w:multiLevelType w:val="singleLevel"/>
    <w:tmpl w:val="F5B84EA4"/>
    <w:lvl w:ilvl="0">
      <w:start w:val="1"/>
      <w:numFmt w:val="decimal"/>
      <w:lvlText w:val="%1."/>
      <w:legacy w:legacy="1" w:legacySpace="0" w:legacyIndent="355"/>
      <w:lvlJc w:val="left"/>
      <w:rPr>
        <w:rFonts w:ascii="Calibri" w:hAnsi="Calibri" w:hint="default"/>
      </w:rPr>
    </w:lvl>
  </w:abstractNum>
  <w:abstractNum w:abstractNumId="75">
    <w:nsid w:val="3B770754"/>
    <w:multiLevelType w:val="multilevel"/>
    <w:tmpl w:val="BFD848B2"/>
    <w:lvl w:ilvl="0">
      <w:start w:val="1"/>
      <w:numFmt w:val="decimal"/>
      <w:lvlText w:val="%1."/>
      <w:lvlJc w:val="left"/>
      <w:pPr>
        <w:ind w:left="720" w:hanging="360"/>
      </w:pPr>
      <w:rPr>
        <w:rFonts w:hint="default"/>
      </w:rPr>
    </w:lvl>
    <w:lvl w:ilvl="1">
      <w:start w:val="5"/>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3C0C6153"/>
    <w:multiLevelType w:val="hybridMultilevel"/>
    <w:tmpl w:val="DFCE9C7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7">
    <w:nsid w:val="3CE25848"/>
    <w:multiLevelType w:val="hybridMultilevel"/>
    <w:tmpl w:val="87C86ED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8">
    <w:nsid w:val="3D261102"/>
    <w:multiLevelType w:val="hybridMultilevel"/>
    <w:tmpl w:val="00E25F30"/>
    <w:lvl w:ilvl="0" w:tplc="3ABEDA7A">
      <w:start w:val="1"/>
      <w:numFmt w:val="decimal"/>
      <w:lvlText w:val="%1."/>
      <w:lvlJc w:val="left"/>
      <w:pPr>
        <w:tabs>
          <w:tab w:val="num" w:pos="360"/>
        </w:tabs>
        <w:ind w:left="360" w:hanging="360"/>
      </w:pPr>
      <w:rPr>
        <w:rFonts w:hint="default"/>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D7573FC"/>
    <w:multiLevelType w:val="hybridMultilevel"/>
    <w:tmpl w:val="AB0C954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D9E0554"/>
    <w:multiLevelType w:val="hybridMultilevel"/>
    <w:tmpl w:val="7954FA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nsid w:val="3DEE16F9"/>
    <w:multiLevelType w:val="hybridMultilevel"/>
    <w:tmpl w:val="0C82309E"/>
    <w:lvl w:ilvl="0" w:tplc="90A6DCDC">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2">
    <w:nsid w:val="3E4806A5"/>
    <w:multiLevelType w:val="hybridMultilevel"/>
    <w:tmpl w:val="48E6F970"/>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0B81B11"/>
    <w:multiLevelType w:val="hybridMultilevel"/>
    <w:tmpl w:val="99A6243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4">
    <w:nsid w:val="40D87221"/>
    <w:multiLevelType w:val="hybridMultilevel"/>
    <w:tmpl w:val="531250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40D915F5"/>
    <w:multiLevelType w:val="multilevel"/>
    <w:tmpl w:val="B9D0166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6">
    <w:nsid w:val="419B15E7"/>
    <w:multiLevelType w:val="hybridMultilevel"/>
    <w:tmpl w:val="069A7E46"/>
    <w:lvl w:ilvl="0" w:tplc="03AEA99A">
      <w:start w:val="1"/>
      <w:numFmt w:val="decimal"/>
      <w:lvlText w:val="%1."/>
      <w:lvlJc w:val="left"/>
      <w:pPr>
        <w:ind w:left="506" w:hanging="360"/>
      </w:pPr>
      <w:rPr>
        <w:rFonts w:hint="default"/>
      </w:rPr>
    </w:lvl>
    <w:lvl w:ilvl="1" w:tplc="041A0019" w:tentative="1">
      <w:start w:val="1"/>
      <w:numFmt w:val="lowerLetter"/>
      <w:lvlText w:val="%2."/>
      <w:lvlJc w:val="left"/>
      <w:pPr>
        <w:ind w:left="1226" w:hanging="360"/>
      </w:pPr>
    </w:lvl>
    <w:lvl w:ilvl="2" w:tplc="041A001B" w:tentative="1">
      <w:start w:val="1"/>
      <w:numFmt w:val="lowerRoman"/>
      <w:lvlText w:val="%3."/>
      <w:lvlJc w:val="right"/>
      <w:pPr>
        <w:ind w:left="1946" w:hanging="180"/>
      </w:pPr>
    </w:lvl>
    <w:lvl w:ilvl="3" w:tplc="041A000F" w:tentative="1">
      <w:start w:val="1"/>
      <w:numFmt w:val="decimal"/>
      <w:lvlText w:val="%4."/>
      <w:lvlJc w:val="left"/>
      <w:pPr>
        <w:ind w:left="2666" w:hanging="360"/>
      </w:pPr>
    </w:lvl>
    <w:lvl w:ilvl="4" w:tplc="041A0019" w:tentative="1">
      <w:start w:val="1"/>
      <w:numFmt w:val="lowerLetter"/>
      <w:lvlText w:val="%5."/>
      <w:lvlJc w:val="left"/>
      <w:pPr>
        <w:ind w:left="3386" w:hanging="360"/>
      </w:pPr>
    </w:lvl>
    <w:lvl w:ilvl="5" w:tplc="041A001B" w:tentative="1">
      <w:start w:val="1"/>
      <w:numFmt w:val="lowerRoman"/>
      <w:lvlText w:val="%6."/>
      <w:lvlJc w:val="right"/>
      <w:pPr>
        <w:ind w:left="4106" w:hanging="180"/>
      </w:pPr>
    </w:lvl>
    <w:lvl w:ilvl="6" w:tplc="041A000F" w:tentative="1">
      <w:start w:val="1"/>
      <w:numFmt w:val="decimal"/>
      <w:lvlText w:val="%7."/>
      <w:lvlJc w:val="left"/>
      <w:pPr>
        <w:ind w:left="4826" w:hanging="360"/>
      </w:pPr>
    </w:lvl>
    <w:lvl w:ilvl="7" w:tplc="041A0019" w:tentative="1">
      <w:start w:val="1"/>
      <w:numFmt w:val="lowerLetter"/>
      <w:lvlText w:val="%8."/>
      <w:lvlJc w:val="left"/>
      <w:pPr>
        <w:ind w:left="5546" w:hanging="360"/>
      </w:pPr>
    </w:lvl>
    <w:lvl w:ilvl="8" w:tplc="041A001B" w:tentative="1">
      <w:start w:val="1"/>
      <w:numFmt w:val="lowerRoman"/>
      <w:lvlText w:val="%9."/>
      <w:lvlJc w:val="right"/>
      <w:pPr>
        <w:ind w:left="6266" w:hanging="180"/>
      </w:pPr>
    </w:lvl>
  </w:abstractNum>
  <w:abstractNum w:abstractNumId="87">
    <w:nsid w:val="41DE1AAC"/>
    <w:multiLevelType w:val="hybridMultilevel"/>
    <w:tmpl w:val="01BAB6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nsid w:val="439B6097"/>
    <w:multiLevelType w:val="hybridMultilevel"/>
    <w:tmpl w:val="092E8584"/>
    <w:lvl w:ilvl="0" w:tplc="A8F40374">
      <w:start w:val="1"/>
      <w:numFmt w:val="decimal"/>
      <w:lvlText w:val="%1."/>
      <w:lvlJc w:val="left"/>
      <w:pPr>
        <w:tabs>
          <w:tab w:val="num" w:pos="360"/>
        </w:tabs>
        <w:ind w:left="360" w:hanging="360"/>
      </w:pPr>
      <w:rPr>
        <w:rFonts w:ascii="Arial" w:eastAsia="Times New Roman" w:hAnsi="Arial" w:cs="Arial"/>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9">
    <w:nsid w:val="44054373"/>
    <w:multiLevelType w:val="hybridMultilevel"/>
    <w:tmpl w:val="EBDE3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5D67664"/>
    <w:multiLevelType w:val="hybridMultilevel"/>
    <w:tmpl w:val="480206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nsid w:val="46526FF0"/>
    <w:multiLevelType w:val="hybridMultilevel"/>
    <w:tmpl w:val="2F0C3E6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2">
    <w:nsid w:val="480C4B12"/>
    <w:multiLevelType w:val="hybridMultilevel"/>
    <w:tmpl w:val="9B1C1D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nsid w:val="48827122"/>
    <w:multiLevelType w:val="hybridMultilevel"/>
    <w:tmpl w:val="A9F6D04A"/>
    <w:lvl w:ilvl="0" w:tplc="041A000F">
      <w:start w:val="1"/>
      <w:numFmt w:val="decimal"/>
      <w:lvlText w:val="%1."/>
      <w:lvlJc w:val="left"/>
      <w:pPr>
        <w:tabs>
          <w:tab w:val="num" w:pos="360"/>
        </w:tabs>
        <w:ind w:left="360" w:hanging="360"/>
      </w:pPr>
      <w:rPr>
        <w:rFonts w:hint="default"/>
      </w:rPr>
    </w:lvl>
    <w:lvl w:ilvl="1" w:tplc="59CE93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A7C46DD"/>
    <w:multiLevelType w:val="hybridMultilevel"/>
    <w:tmpl w:val="888C0C4E"/>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B234248"/>
    <w:multiLevelType w:val="hybridMultilevel"/>
    <w:tmpl w:val="A9F6D04A"/>
    <w:lvl w:ilvl="0" w:tplc="041A000F">
      <w:start w:val="1"/>
      <w:numFmt w:val="decimal"/>
      <w:lvlText w:val="%1."/>
      <w:lvlJc w:val="left"/>
      <w:pPr>
        <w:tabs>
          <w:tab w:val="num" w:pos="360"/>
        </w:tabs>
        <w:ind w:left="360" w:hanging="360"/>
      </w:pPr>
      <w:rPr>
        <w:rFonts w:hint="default"/>
      </w:rPr>
    </w:lvl>
    <w:lvl w:ilvl="1" w:tplc="59CE93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C214DFD"/>
    <w:multiLevelType w:val="hybridMultilevel"/>
    <w:tmpl w:val="6310B792"/>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97">
    <w:nsid w:val="4E0554B3"/>
    <w:multiLevelType w:val="hybridMultilevel"/>
    <w:tmpl w:val="89063C0A"/>
    <w:lvl w:ilvl="0" w:tplc="5F360D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F083A21"/>
    <w:multiLevelType w:val="hybridMultilevel"/>
    <w:tmpl w:val="885CC8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nsid w:val="4F3D27A6"/>
    <w:multiLevelType w:val="hybridMultilevel"/>
    <w:tmpl w:val="CC521CFE"/>
    <w:lvl w:ilvl="0" w:tplc="5F360D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F8036A0"/>
    <w:multiLevelType w:val="hybridMultilevel"/>
    <w:tmpl w:val="7D4E7856"/>
    <w:lvl w:ilvl="0" w:tplc="1A8A72E0">
      <w:start w:val="1"/>
      <w:numFmt w:val="decimal"/>
      <w:lvlText w:val="%1."/>
      <w:lvlJc w:val="left"/>
      <w:pPr>
        <w:ind w:left="506" w:hanging="360"/>
      </w:pPr>
      <w:rPr>
        <w:rFonts w:hint="default"/>
      </w:rPr>
    </w:lvl>
    <w:lvl w:ilvl="1" w:tplc="141A0019" w:tentative="1">
      <w:start w:val="1"/>
      <w:numFmt w:val="lowerLetter"/>
      <w:lvlText w:val="%2."/>
      <w:lvlJc w:val="left"/>
      <w:pPr>
        <w:ind w:left="1226" w:hanging="360"/>
      </w:pPr>
    </w:lvl>
    <w:lvl w:ilvl="2" w:tplc="141A001B" w:tentative="1">
      <w:start w:val="1"/>
      <w:numFmt w:val="lowerRoman"/>
      <w:lvlText w:val="%3."/>
      <w:lvlJc w:val="right"/>
      <w:pPr>
        <w:ind w:left="1946" w:hanging="180"/>
      </w:pPr>
    </w:lvl>
    <w:lvl w:ilvl="3" w:tplc="141A000F" w:tentative="1">
      <w:start w:val="1"/>
      <w:numFmt w:val="decimal"/>
      <w:lvlText w:val="%4."/>
      <w:lvlJc w:val="left"/>
      <w:pPr>
        <w:ind w:left="2666" w:hanging="360"/>
      </w:pPr>
    </w:lvl>
    <w:lvl w:ilvl="4" w:tplc="141A0019" w:tentative="1">
      <w:start w:val="1"/>
      <w:numFmt w:val="lowerLetter"/>
      <w:lvlText w:val="%5."/>
      <w:lvlJc w:val="left"/>
      <w:pPr>
        <w:ind w:left="3386" w:hanging="360"/>
      </w:pPr>
    </w:lvl>
    <w:lvl w:ilvl="5" w:tplc="141A001B" w:tentative="1">
      <w:start w:val="1"/>
      <w:numFmt w:val="lowerRoman"/>
      <w:lvlText w:val="%6."/>
      <w:lvlJc w:val="right"/>
      <w:pPr>
        <w:ind w:left="4106" w:hanging="180"/>
      </w:pPr>
    </w:lvl>
    <w:lvl w:ilvl="6" w:tplc="141A000F" w:tentative="1">
      <w:start w:val="1"/>
      <w:numFmt w:val="decimal"/>
      <w:lvlText w:val="%7."/>
      <w:lvlJc w:val="left"/>
      <w:pPr>
        <w:ind w:left="4826" w:hanging="360"/>
      </w:pPr>
    </w:lvl>
    <w:lvl w:ilvl="7" w:tplc="141A0019" w:tentative="1">
      <w:start w:val="1"/>
      <w:numFmt w:val="lowerLetter"/>
      <w:lvlText w:val="%8."/>
      <w:lvlJc w:val="left"/>
      <w:pPr>
        <w:ind w:left="5546" w:hanging="360"/>
      </w:pPr>
    </w:lvl>
    <w:lvl w:ilvl="8" w:tplc="141A001B" w:tentative="1">
      <w:start w:val="1"/>
      <w:numFmt w:val="lowerRoman"/>
      <w:lvlText w:val="%9."/>
      <w:lvlJc w:val="right"/>
      <w:pPr>
        <w:ind w:left="6266" w:hanging="180"/>
      </w:pPr>
    </w:lvl>
  </w:abstractNum>
  <w:abstractNum w:abstractNumId="101">
    <w:nsid w:val="4FB76D58"/>
    <w:multiLevelType w:val="hybridMultilevel"/>
    <w:tmpl w:val="4E8477C6"/>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0064835"/>
    <w:multiLevelType w:val="hybridMultilevel"/>
    <w:tmpl w:val="984AB57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0A22C63"/>
    <w:multiLevelType w:val="hybridMultilevel"/>
    <w:tmpl w:val="FFFAC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0FE593F"/>
    <w:multiLevelType w:val="hybridMultilevel"/>
    <w:tmpl w:val="045E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19337CF"/>
    <w:multiLevelType w:val="hybridMultilevel"/>
    <w:tmpl w:val="A27AB1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nsid w:val="522F0C59"/>
    <w:multiLevelType w:val="hybridMultilevel"/>
    <w:tmpl w:val="51F82F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nsid w:val="52C10CB3"/>
    <w:multiLevelType w:val="hybridMultilevel"/>
    <w:tmpl w:val="6E3EB0B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8">
    <w:nsid w:val="53552444"/>
    <w:multiLevelType w:val="hybridMultilevel"/>
    <w:tmpl w:val="A9F6D04A"/>
    <w:lvl w:ilvl="0" w:tplc="041A000F">
      <w:start w:val="1"/>
      <w:numFmt w:val="decimal"/>
      <w:lvlText w:val="%1."/>
      <w:lvlJc w:val="left"/>
      <w:pPr>
        <w:tabs>
          <w:tab w:val="num" w:pos="360"/>
        </w:tabs>
        <w:ind w:left="360" w:hanging="360"/>
      </w:pPr>
      <w:rPr>
        <w:rFonts w:hint="default"/>
      </w:rPr>
    </w:lvl>
    <w:lvl w:ilvl="1" w:tplc="59CE93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3B758A9"/>
    <w:multiLevelType w:val="hybridMultilevel"/>
    <w:tmpl w:val="983E1A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nsid w:val="54754E01"/>
    <w:multiLevelType w:val="hybridMultilevel"/>
    <w:tmpl w:val="A9F6D04A"/>
    <w:lvl w:ilvl="0" w:tplc="041A000F">
      <w:start w:val="1"/>
      <w:numFmt w:val="decimal"/>
      <w:lvlText w:val="%1."/>
      <w:lvlJc w:val="left"/>
      <w:pPr>
        <w:tabs>
          <w:tab w:val="num" w:pos="360"/>
        </w:tabs>
        <w:ind w:left="360" w:hanging="360"/>
      </w:pPr>
      <w:rPr>
        <w:rFonts w:hint="default"/>
      </w:rPr>
    </w:lvl>
    <w:lvl w:ilvl="1" w:tplc="59CE93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4B74841"/>
    <w:multiLevelType w:val="hybridMultilevel"/>
    <w:tmpl w:val="9854648E"/>
    <w:lvl w:ilvl="0" w:tplc="F6FCD83E">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4E64098"/>
    <w:multiLevelType w:val="hybridMultilevel"/>
    <w:tmpl w:val="2C16CF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nsid w:val="54F32E51"/>
    <w:multiLevelType w:val="hybridMultilevel"/>
    <w:tmpl w:val="369A2E5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5522401B"/>
    <w:multiLevelType w:val="singleLevel"/>
    <w:tmpl w:val="F5B84EA4"/>
    <w:lvl w:ilvl="0">
      <w:start w:val="1"/>
      <w:numFmt w:val="decimal"/>
      <w:lvlText w:val="%1."/>
      <w:legacy w:legacy="1" w:legacySpace="0" w:legacyIndent="355"/>
      <w:lvlJc w:val="left"/>
      <w:rPr>
        <w:rFonts w:ascii="Calibri" w:hAnsi="Calibri" w:hint="default"/>
      </w:rPr>
    </w:lvl>
  </w:abstractNum>
  <w:abstractNum w:abstractNumId="115">
    <w:nsid w:val="552F41B3"/>
    <w:multiLevelType w:val="hybridMultilevel"/>
    <w:tmpl w:val="64DCD7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6">
    <w:nsid w:val="57786740"/>
    <w:multiLevelType w:val="hybridMultilevel"/>
    <w:tmpl w:val="86EA60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nsid w:val="598D494A"/>
    <w:multiLevelType w:val="hybridMultilevel"/>
    <w:tmpl w:val="5FF0FFAA"/>
    <w:lvl w:ilvl="0" w:tplc="041A000F">
      <w:start w:val="1"/>
      <w:numFmt w:val="decimal"/>
      <w:lvlText w:val="%1."/>
      <w:lvlJc w:val="left"/>
      <w:pPr>
        <w:tabs>
          <w:tab w:val="num" w:pos="786"/>
        </w:tabs>
        <w:ind w:left="786" w:hanging="360"/>
      </w:pPr>
      <w:rPr>
        <w:rFonts w:hint="default"/>
      </w:rPr>
    </w:lvl>
    <w:lvl w:ilvl="1" w:tplc="59CE93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C1902C9"/>
    <w:multiLevelType w:val="hybridMultilevel"/>
    <w:tmpl w:val="6F64C26C"/>
    <w:lvl w:ilvl="0" w:tplc="33F0C67E">
      <w:start w:val="1"/>
      <w:numFmt w:val="decimal"/>
      <w:lvlText w:val="%1."/>
      <w:lvlJc w:val="left"/>
      <w:pPr>
        <w:ind w:left="506" w:hanging="360"/>
      </w:pPr>
      <w:rPr>
        <w:rFonts w:hint="default"/>
      </w:rPr>
    </w:lvl>
    <w:lvl w:ilvl="1" w:tplc="141A0019" w:tentative="1">
      <w:start w:val="1"/>
      <w:numFmt w:val="lowerLetter"/>
      <w:lvlText w:val="%2."/>
      <w:lvlJc w:val="left"/>
      <w:pPr>
        <w:ind w:left="1226" w:hanging="360"/>
      </w:pPr>
    </w:lvl>
    <w:lvl w:ilvl="2" w:tplc="141A001B" w:tentative="1">
      <w:start w:val="1"/>
      <w:numFmt w:val="lowerRoman"/>
      <w:lvlText w:val="%3."/>
      <w:lvlJc w:val="right"/>
      <w:pPr>
        <w:ind w:left="1946" w:hanging="180"/>
      </w:pPr>
    </w:lvl>
    <w:lvl w:ilvl="3" w:tplc="141A000F" w:tentative="1">
      <w:start w:val="1"/>
      <w:numFmt w:val="decimal"/>
      <w:lvlText w:val="%4."/>
      <w:lvlJc w:val="left"/>
      <w:pPr>
        <w:ind w:left="2666" w:hanging="360"/>
      </w:pPr>
    </w:lvl>
    <w:lvl w:ilvl="4" w:tplc="141A0019" w:tentative="1">
      <w:start w:val="1"/>
      <w:numFmt w:val="lowerLetter"/>
      <w:lvlText w:val="%5."/>
      <w:lvlJc w:val="left"/>
      <w:pPr>
        <w:ind w:left="3386" w:hanging="360"/>
      </w:pPr>
    </w:lvl>
    <w:lvl w:ilvl="5" w:tplc="141A001B" w:tentative="1">
      <w:start w:val="1"/>
      <w:numFmt w:val="lowerRoman"/>
      <w:lvlText w:val="%6."/>
      <w:lvlJc w:val="right"/>
      <w:pPr>
        <w:ind w:left="4106" w:hanging="180"/>
      </w:pPr>
    </w:lvl>
    <w:lvl w:ilvl="6" w:tplc="141A000F" w:tentative="1">
      <w:start w:val="1"/>
      <w:numFmt w:val="decimal"/>
      <w:lvlText w:val="%7."/>
      <w:lvlJc w:val="left"/>
      <w:pPr>
        <w:ind w:left="4826" w:hanging="360"/>
      </w:pPr>
    </w:lvl>
    <w:lvl w:ilvl="7" w:tplc="141A0019" w:tentative="1">
      <w:start w:val="1"/>
      <w:numFmt w:val="lowerLetter"/>
      <w:lvlText w:val="%8."/>
      <w:lvlJc w:val="left"/>
      <w:pPr>
        <w:ind w:left="5546" w:hanging="360"/>
      </w:pPr>
    </w:lvl>
    <w:lvl w:ilvl="8" w:tplc="141A001B" w:tentative="1">
      <w:start w:val="1"/>
      <w:numFmt w:val="lowerRoman"/>
      <w:lvlText w:val="%9."/>
      <w:lvlJc w:val="right"/>
      <w:pPr>
        <w:ind w:left="6266" w:hanging="180"/>
      </w:pPr>
    </w:lvl>
  </w:abstractNum>
  <w:abstractNum w:abstractNumId="119">
    <w:nsid w:val="5C7F3A37"/>
    <w:multiLevelType w:val="hybridMultilevel"/>
    <w:tmpl w:val="5802D976"/>
    <w:lvl w:ilvl="0" w:tplc="3B325AD8">
      <w:start w:val="1"/>
      <w:numFmt w:val="decimal"/>
      <w:lvlText w:val="%1."/>
      <w:lvlJc w:val="left"/>
      <w:pPr>
        <w:ind w:left="720" w:hanging="360"/>
      </w:pPr>
      <w:rPr>
        <w:rFonts w:ascii="Arial Narrow" w:eastAsia="Times New Roman" w:hAnsi="Arial Narrow" w:cs="Arial"/>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0">
    <w:nsid w:val="5CAF0190"/>
    <w:multiLevelType w:val="hybridMultilevel"/>
    <w:tmpl w:val="29D42D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nsid w:val="5CCF3395"/>
    <w:multiLevelType w:val="hybridMultilevel"/>
    <w:tmpl w:val="D8F49838"/>
    <w:lvl w:ilvl="0" w:tplc="A67C5AE0">
      <w:start w:val="1"/>
      <w:numFmt w:val="decimal"/>
      <w:lvlText w:val="%1."/>
      <w:lvlJc w:val="left"/>
      <w:pPr>
        <w:ind w:left="394" w:hanging="360"/>
      </w:pPr>
      <w:rPr>
        <w:rFonts w:eastAsiaTheme="minorHAnsi" w:cs="Calibri" w:hint="default"/>
      </w:rPr>
    </w:lvl>
    <w:lvl w:ilvl="1" w:tplc="141A0019" w:tentative="1">
      <w:start w:val="1"/>
      <w:numFmt w:val="lowerLetter"/>
      <w:lvlText w:val="%2."/>
      <w:lvlJc w:val="left"/>
      <w:pPr>
        <w:ind w:left="1114" w:hanging="360"/>
      </w:pPr>
    </w:lvl>
    <w:lvl w:ilvl="2" w:tplc="141A001B" w:tentative="1">
      <w:start w:val="1"/>
      <w:numFmt w:val="lowerRoman"/>
      <w:lvlText w:val="%3."/>
      <w:lvlJc w:val="right"/>
      <w:pPr>
        <w:ind w:left="1834" w:hanging="180"/>
      </w:pPr>
    </w:lvl>
    <w:lvl w:ilvl="3" w:tplc="141A000F" w:tentative="1">
      <w:start w:val="1"/>
      <w:numFmt w:val="decimal"/>
      <w:lvlText w:val="%4."/>
      <w:lvlJc w:val="left"/>
      <w:pPr>
        <w:ind w:left="2554" w:hanging="360"/>
      </w:pPr>
    </w:lvl>
    <w:lvl w:ilvl="4" w:tplc="141A0019" w:tentative="1">
      <w:start w:val="1"/>
      <w:numFmt w:val="lowerLetter"/>
      <w:lvlText w:val="%5."/>
      <w:lvlJc w:val="left"/>
      <w:pPr>
        <w:ind w:left="3274" w:hanging="360"/>
      </w:pPr>
    </w:lvl>
    <w:lvl w:ilvl="5" w:tplc="141A001B" w:tentative="1">
      <w:start w:val="1"/>
      <w:numFmt w:val="lowerRoman"/>
      <w:lvlText w:val="%6."/>
      <w:lvlJc w:val="right"/>
      <w:pPr>
        <w:ind w:left="3994" w:hanging="180"/>
      </w:pPr>
    </w:lvl>
    <w:lvl w:ilvl="6" w:tplc="141A000F" w:tentative="1">
      <w:start w:val="1"/>
      <w:numFmt w:val="decimal"/>
      <w:lvlText w:val="%7."/>
      <w:lvlJc w:val="left"/>
      <w:pPr>
        <w:ind w:left="4714" w:hanging="360"/>
      </w:pPr>
    </w:lvl>
    <w:lvl w:ilvl="7" w:tplc="141A0019" w:tentative="1">
      <w:start w:val="1"/>
      <w:numFmt w:val="lowerLetter"/>
      <w:lvlText w:val="%8."/>
      <w:lvlJc w:val="left"/>
      <w:pPr>
        <w:ind w:left="5434" w:hanging="360"/>
      </w:pPr>
    </w:lvl>
    <w:lvl w:ilvl="8" w:tplc="141A001B" w:tentative="1">
      <w:start w:val="1"/>
      <w:numFmt w:val="lowerRoman"/>
      <w:lvlText w:val="%9."/>
      <w:lvlJc w:val="right"/>
      <w:pPr>
        <w:ind w:left="6154" w:hanging="180"/>
      </w:pPr>
    </w:lvl>
  </w:abstractNum>
  <w:abstractNum w:abstractNumId="122">
    <w:nsid w:val="5CED2E65"/>
    <w:multiLevelType w:val="hybridMultilevel"/>
    <w:tmpl w:val="21088F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CED3F9A"/>
    <w:multiLevelType w:val="hybridMultilevel"/>
    <w:tmpl w:val="968ACB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nsid w:val="5E23226D"/>
    <w:multiLevelType w:val="multilevel"/>
    <w:tmpl w:val="2FF076AA"/>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5">
    <w:nsid w:val="61541A7C"/>
    <w:multiLevelType w:val="multilevel"/>
    <w:tmpl w:val="0C2C409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6">
    <w:nsid w:val="61DC71E6"/>
    <w:multiLevelType w:val="hybridMultilevel"/>
    <w:tmpl w:val="9978F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nsid w:val="64780ED1"/>
    <w:multiLevelType w:val="singleLevel"/>
    <w:tmpl w:val="5FFCD16A"/>
    <w:lvl w:ilvl="0">
      <w:start w:val="1"/>
      <w:numFmt w:val="decimal"/>
      <w:lvlText w:val="%1."/>
      <w:legacy w:legacy="1" w:legacySpace="0" w:legacyIndent="365"/>
      <w:lvlJc w:val="left"/>
      <w:rPr>
        <w:rFonts w:ascii="Calibri" w:hAnsi="Calibri" w:hint="default"/>
      </w:rPr>
    </w:lvl>
  </w:abstractNum>
  <w:abstractNum w:abstractNumId="128">
    <w:nsid w:val="64A8542E"/>
    <w:multiLevelType w:val="hybridMultilevel"/>
    <w:tmpl w:val="893C2C9C"/>
    <w:lvl w:ilvl="0" w:tplc="F154C8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7223D81"/>
    <w:multiLevelType w:val="hybridMultilevel"/>
    <w:tmpl w:val="AD06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73932BF"/>
    <w:multiLevelType w:val="hybridMultilevel"/>
    <w:tmpl w:val="07C21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nsid w:val="695229CC"/>
    <w:multiLevelType w:val="hybridMultilevel"/>
    <w:tmpl w:val="89EC9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9CC75BF"/>
    <w:multiLevelType w:val="hybridMultilevel"/>
    <w:tmpl w:val="4C76B91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3">
    <w:nsid w:val="6B7B1681"/>
    <w:multiLevelType w:val="hybridMultilevel"/>
    <w:tmpl w:val="FC2A83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nsid w:val="6E284330"/>
    <w:multiLevelType w:val="hybridMultilevel"/>
    <w:tmpl w:val="890E61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nsid w:val="70E72E5A"/>
    <w:multiLevelType w:val="hybridMultilevel"/>
    <w:tmpl w:val="BA9EBB42"/>
    <w:lvl w:ilvl="0" w:tplc="0409000F">
      <w:start w:val="1"/>
      <w:numFmt w:val="decimal"/>
      <w:lvlText w:val="%1."/>
      <w:lvlJc w:val="left"/>
      <w:pPr>
        <w:ind w:left="866" w:hanging="360"/>
      </w:p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136">
    <w:nsid w:val="70EF566E"/>
    <w:multiLevelType w:val="hybridMultilevel"/>
    <w:tmpl w:val="89063C0A"/>
    <w:lvl w:ilvl="0" w:tplc="5F360D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2394FCE"/>
    <w:multiLevelType w:val="hybridMultilevel"/>
    <w:tmpl w:val="75E43812"/>
    <w:lvl w:ilvl="0" w:tplc="959861A0">
      <w:start w:val="1"/>
      <w:numFmt w:val="decimal"/>
      <w:lvlText w:val="%1."/>
      <w:lvlJc w:val="left"/>
      <w:pPr>
        <w:tabs>
          <w:tab w:val="num" w:pos="360"/>
        </w:tabs>
        <w:ind w:left="360" w:hanging="360"/>
      </w:pPr>
      <w:rPr>
        <w:rFonts w:ascii="Arial Narrow" w:eastAsia="Times New Roman" w:hAnsi="Arial Narrow"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73850589"/>
    <w:multiLevelType w:val="hybridMultilevel"/>
    <w:tmpl w:val="FBCEA4CA"/>
    <w:lvl w:ilvl="0" w:tplc="F6FCD83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3863F46"/>
    <w:multiLevelType w:val="hybridMultilevel"/>
    <w:tmpl w:val="473A1002"/>
    <w:lvl w:ilvl="0" w:tplc="0409000F">
      <w:start w:val="1"/>
      <w:numFmt w:val="decimal"/>
      <w:lvlText w:val="%1."/>
      <w:lvlJc w:val="left"/>
      <w:pPr>
        <w:ind w:left="720" w:hanging="360"/>
      </w:pPr>
      <w:rPr>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nsid w:val="74831A1B"/>
    <w:multiLevelType w:val="hybridMultilevel"/>
    <w:tmpl w:val="4836CB46"/>
    <w:lvl w:ilvl="0" w:tplc="F6FCD83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4F10D46"/>
    <w:multiLevelType w:val="hybridMultilevel"/>
    <w:tmpl w:val="0128932C"/>
    <w:lvl w:ilvl="0" w:tplc="71B83422">
      <w:start w:val="1"/>
      <w:numFmt w:val="decimal"/>
      <w:lvlText w:val="%1."/>
      <w:lvlJc w:val="left"/>
      <w:pPr>
        <w:ind w:left="720" w:hanging="360"/>
      </w:pPr>
      <w:rPr>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nsid w:val="75203069"/>
    <w:multiLevelType w:val="hybridMultilevel"/>
    <w:tmpl w:val="7A0EC91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3">
    <w:nsid w:val="763F0E4D"/>
    <w:multiLevelType w:val="hybridMultilevel"/>
    <w:tmpl w:val="89063C0A"/>
    <w:lvl w:ilvl="0" w:tplc="5F360D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7973972"/>
    <w:multiLevelType w:val="hybridMultilevel"/>
    <w:tmpl w:val="BB123C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nsid w:val="79700B33"/>
    <w:multiLevelType w:val="hybridMultilevel"/>
    <w:tmpl w:val="B392697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AA13DAC"/>
    <w:multiLevelType w:val="hybridMultilevel"/>
    <w:tmpl w:val="464C27A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47">
    <w:nsid w:val="7B9A0BD4"/>
    <w:multiLevelType w:val="hybridMultilevel"/>
    <w:tmpl w:val="5DCA7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nsid w:val="7BC053A1"/>
    <w:multiLevelType w:val="hybridMultilevel"/>
    <w:tmpl w:val="18E42F90"/>
    <w:lvl w:ilvl="0" w:tplc="041A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C0516B7"/>
    <w:multiLevelType w:val="hybridMultilevel"/>
    <w:tmpl w:val="3A4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C273F5A"/>
    <w:multiLevelType w:val="hybridMultilevel"/>
    <w:tmpl w:val="1E3A0C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nsid w:val="7D8A7BC8"/>
    <w:multiLevelType w:val="hybridMultilevel"/>
    <w:tmpl w:val="FC54A6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nsid w:val="7E1B25C7"/>
    <w:multiLevelType w:val="hybridMultilevel"/>
    <w:tmpl w:val="E5D80F2E"/>
    <w:lvl w:ilvl="0" w:tplc="041A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EAD04C1"/>
    <w:multiLevelType w:val="hybridMultilevel"/>
    <w:tmpl w:val="3E4C6A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2"/>
  </w:num>
  <w:num w:numId="2">
    <w:abstractNumId w:val="22"/>
  </w:num>
  <w:num w:numId="3">
    <w:abstractNumId w:val="18"/>
  </w:num>
  <w:num w:numId="4">
    <w:abstractNumId w:val="81"/>
  </w:num>
  <w:num w:numId="5">
    <w:abstractNumId w:val="17"/>
  </w:num>
  <w:num w:numId="6">
    <w:abstractNumId w:val="20"/>
  </w:num>
  <w:num w:numId="7">
    <w:abstractNumId w:val="62"/>
  </w:num>
  <w:num w:numId="8">
    <w:abstractNumId w:val="128"/>
  </w:num>
  <w:num w:numId="9">
    <w:abstractNumId w:val="96"/>
  </w:num>
  <w:num w:numId="10">
    <w:abstractNumId w:val="60"/>
  </w:num>
  <w:num w:numId="11">
    <w:abstractNumId w:val="56"/>
  </w:num>
  <w:num w:numId="12">
    <w:abstractNumId w:val="37"/>
  </w:num>
  <w:num w:numId="13">
    <w:abstractNumId w:val="152"/>
  </w:num>
  <w:num w:numId="14">
    <w:abstractNumId w:val="8"/>
  </w:num>
  <w:num w:numId="15">
    <w:abstractNumId w:val="15"/>
  </w:num>
  <w:num w:numId="16">
    <w:abstractNumId w:val="23"/>
  </w:num>
  <w:num w:numId="17">
    <w:abstractNumId w:val="1"/>
  </w:num>
  <w:num w:numId="18">
    <w:abstractNumId w:val="43"/>
  </w:num>
  <w:num w:numId="19">
    <w:abstractNumId w:val="126"/>
  </w:num>
  <w:num w:numId="20">
    <w:abstractNumId w:val="92"/>
  </w:num>
  <w:num w:numId="21">
    <w:abstractNumId w:val="39"/>
  </w:num>
  <w:num w:numId="22">
    <w:abstractNumId w:val="144"/>
  </w:num>
  <w:num w:numId="23">
    <w:abstractNumId w:val="105"/>
  </w:num>
  <w:num w:numId="24">
    <w:abstractNumId w:val="98"/>
  </w:num>
  <w:num w:numId="25">
    <w:abstractNumId w:val="34"/>
  </w:num>
  <w:num w:numId="26">
    <w:abstractNumId w:val="80"/>
  </w:num>
  <w:num w:numId="27">
    <w:abstractNumId w:val="153"/>
  </w:num>
  <w:num w:numId="28">
    <w:abstractNumId w:val="109"/>
  </w:num>
  <w:num w:numId="29">
    <w:abstractNumId w:val="12"/>
  </w:num>
  <w:num w:numId="30">
    <w:abstractNumId w:val="116"/>
  </w:num>
  <w:num w:numId="31">
    <w:abstractNumId w:val="134"/>
  </w:num>
  <w:num w:numId="32">
    <w:abstractNumId w:val="133"/>
  </w:num>
  <w:num w:numId="33">
    <w:abstractNumId w:val="130"/>
  </w:num>
  <w:num w:numId="34">
    <w:abstractNumId w:val="29"/>
  </w:num>
  <w:num w:numId="35">
    <w:abstractNumId w:val="50"/>
  </w:num>
  <w:num w:numId="36">
    <w:abstractNumId w:val="48"/>
  </w:num>
  <w:num w:numId="37">
    <w:abstractNumId w:val="150"/>
  </w:num>
  <w:num w:numId="38">
    <w:abstractNumId w:val="87"/>
  </w:num>
  <w:num w:numId="39">
    <w:abstractNumId w:val="151"/>
  </w:num>
  <w:num w:numId="40">
    <w:abstractNumId w:val="123"/>
  </w:num>
  <w:num w:numId="41">
    <w:abstractNumId w:val="68"/>
  </w:num>
  <w:num w:numId="42">
    <w:abstractNumId w:val="106"/>
  </w:num>
  <w:num w:numId="43">
    <w:abstractNumId w:val="70"/>
  </w:num>
  <w:num w:numId="44">
    <w:abstractNumId w:val="36"/>
  </w:num>
  <w:num w:numId="45">
    <w:abstractNumId w:val="90"/>
  </w:num>
  <w:num w:numId="46">
    <w:abstractNumId w:val="112"/>
  </w:num>
  <w:num w:numId="47">
    <w:abstractNumId w:val="14"/>
  </w:num>
  <w:num w:numId="48">
    <w:abstractNumId w:val="84"/>
  </w:num>
  <w:num w:numId="49">
    <w:abstractNumId w:val="64"/>
  </w:num>
  <w:num w:numId="50">
    <w:abstractNumId w:val="86"/>
  </w:num>
  <w:num w:numId="51">
    <w:abstractNumId w:val="41"/>
  </w:num>
  <w:num w:numId="52">
    <w:abstractNumId w:val="121"/>
  </w:num>
  <w:num w:numId="53">
    <w:abstractNumId w:val="100"/>
  </w:num>
  <w:num w:numId="54">
    <w:abstractNumId w:val="32"/>
  </w:num>
  <w:num w:numId="55">
    <w:abstractNumId w:val="124"/>
  </w:num>
  <w:num w:numId="56">
    <w:abstractNumId w:val="58"/>
  </w:num>
  <w:num w:numId="57">
    <w:abstractNumId w:val="147"/>
  </w:num>
  <w:num w:numId="58">
    <w:abstractNumId w:val="30"/>
  </w:num>
  <w:num w:numId="59">
    <w:abstractNumId w:val="57"/>
  </w:num>
  <w:num w:numId="60">
    <w:abstractNumId w:val="137"/>
  </w:num>
  <w:num w:numId="61">
    <w:abstractNumId w:val="93"/>
  </w:num>
  <w:num w:numId="62">
    <w:abstractNumId w:val="55"/>
  </w:num>
  <w:num w:numId="63">
    <w:abstractNumId w:val="141"/>
  </w:num>
  <w:num w:numId="64">
    <w:abstractNumId w:val="117"/>
  </w:num>
  <w:num w:numId="65">
    <w:abstractNumId w:val="42"/>
  </w:num>
  <w:num w:numId="66">
    <w:abstractNumId w:val="51"/>
  </w:num>
  <w:num w:numId="67">
    <w:abstractNumId w:val="148"/>
  </w:num>
  <w:num w:numId="68">
    <w:abstractNumId w:val="72"/>
  </w:num>
  <w:num w:numId="69">
    <w:abstractNumId w:val="66"/>
  </w:num>
  <w:num w:numId="70">
    <w:abstractNumId w:val="110"/>
  </w:num>
  <w:num w:numId="71">
    <w:abstractNumId w:val="88"/>
  </w:num>
  <w:num w:numId="72">
    <w:abstractNumId w:val="7"/>
  </w:num>
  <w:num w:numId="73">
    <w:abstractNumId w:val="118"/>
  </w:num>
  <w:num w:numId="74">
    <w:abstractNumId w:val="31"/>
  </w:num>
  <w:num w:numId="75">
    <w:abstractNumId w:val="74"/>
  </w:num>
  <w:num w:numId="76">
    <w:abstractNumId w:val="127"/>
  </w:num>
  <w:num w:numId="77">
    <w:abstractNumId w:val="77"/>
  </w:num>
  <w:num w:numId="78">
    <w:abstractNumId w:val="85"/>
  </w:num>
  <w:num w:numId="79">
    <w:abstractNumId w:val="3"/>
  </w:num>
  <w:num w:numId="80">
    <w:abstractNumId w:val="25"/>
  </w:num>
  <w:num w:numId="81">
    <w:abstractNumId w:val="65"/>
  </w:num>
  <w:num w:numId="82">
    <w:abstractNumId w:val="69"/>
  </w:num>
  <w:num w:numId="83">
    <w:abstractNumId w:val="99"/>
  </w:num>
  <w:num w:numId="84">
    <w:abstractNumId w:val="108"/>
  </w:num>
  <w:num w:numId="85">
    <w:abstractNumId w:val="136"/>
  </w:num>
  <w:num w:numId="86">
    <w:abstractNumId w:val="46"/>
  </w:num>
  <w:num w:numId="87">
    <w:abstractNumId w:val="76"/>
  </w:num>
  <w:num w:numId="88">
    <w:abstractNumId w:val="142"/>
  </w:num>
  <w:num w:numId="89">
    <w:abstractNumId w:val="5"/>
  </w:num>
  <w:num w:numId="90">
    <w:abstractNumId w:val="75"/>
  </w:num>
  <w:num w:numId="91">
    <w:abstractNumId w:val="120"/>
  </w:num>
  <w:num w:numId="92">
    <w:abstractNumId w:val="13"/>
  </w:num>
  <w:num w:numId="93">
    <w:abstractNumId w:val="53"/>
  </w:num>
  <w:num w:numId="94">
    <w:abstractNumId w:val="67"/>
  </w:num>
  <w:num w:numId="95">
    <w:abstractNumId w:val="83"/>
  </w:num>
  <w:num w:numId="96">
    <w:abstractNumId w:val="119"/>
  </w:num>
  <w:num w:numId="97">
    <w:abstractNumId w:val="132"/>
  </w:num>
  <w:num w:numId="98">
    <w:abstractNumId w:val="107"/>
  </w:num>
  <w:num w:numId="99">
    <w:abstractNumId w:val="16"/>
  </w:num>
  <w:num w:numId="100">
    <w:abstractNumId w:val="97"/>
  </w:num>
  <w:num w:numId="101">
    <w:abstractNumId w:val="114"/>
  </w:num>
  <w:num w:numId="102">
    <w:abstractNumId w:val="115"/>
  </w:num>
  <w:num w:numId="103">
    <w:abstractNumId w:val="125"/>
  </w:num>
  <w:num w:numId="104">
    <w:abstractNumId w:val="45"/>
  </w:num>
  <w:num w:numId="105">
    <w:abstractNumId w:val="54"/>
  </w:num>
  <w:num w:numId="106">
    <w:abstractNumId w:val="78"/>
  </w:num>
  <w:num w:numId="107">
    <w:abstractNumId w:val="19"/>
  </w:num>
  <w:num w:numId="108">
    <w:abstractNumId w:val="11"/>
  </w:num>
  <w:num w:numId="109">
    <w:abstractNumId w:val="95"/>
  </w:num>
  <w:num w:numId="110">
    <w:abstractNumId w:val="143"/>
  </w:num>
  <w:num w:numId="111">
    <w:abstractNumId w:val="91"/>
  </w:num>
  <w:num w:numId="112">
    <w:abstractNumId w:val="49"/>
  </w:num>
  <w:num w:numId="113">
    <w:abstractNumId w:val="146"/>
  </w:num>
  <w:num w:numId="114">
    <w:abstractNumId w:val="47"/>
  </w:num>
  <w:num w:numId="115">
    <w:abstractNumId w:val="111"/>
  </w:num>
  <w:num w:numId="116">
    <w:abstractNumId w:val="140"/>
  </w:num>
  <w:num w:numId="117">
    <w:abstractNumId w:val="138"/>
  </w:num>
  <w:num w:numId="118">
    <w:abstractNumId w:val="59"/>
  </w:num>
  <w:num w:numId="119">
    <w:abstractNumId w:val="21"/>
  </w:num>
  <w:num w:numId="120">
    <w:abstractNumId w:val="89"/>
  </w:num>
  <w:num w:numId="121">
    <w:abstractNumId w:val="104"/>
  </w:num>
  <w:num w:numId="122">
    <w:abstractNumId w:val="26"/>
  </w:num>
  <w:num w:numId="123">
    <w:abstractNumId w:val="122"/>
  </w:num>
  <w:num w:numId="124">
    <w:abstractNumId w:val="38"/>
  </w:num>
  <w:num w:numId="125">
    <w:abstractNumId w:val="71"/>
  </w:num>
  <w:num w:numId="126">
    <w:abstractNumId w:val="24"/>
  </w:num>
  <w:num w:numId="127">
    <w:abstractNumId w:val="103"/>
  </w:num>
  <w:num w:numId="128">
    <w:abstractNumId w:val="135"/>
  </w:num>
  <w:num w:numId="129">
    <w:abstractNumId w:val="0"/>
  </w:num>
  <w:num w:numId="130">
    <w:abstractNumId w:val="131"/>
  </w:num>
  <w:num w:numId="131">
    <w:abstractNumId w:val="4"/>
  </w:num>
  <w:num w:numId="132">
    <w:abstractNumId w:val="139"/>
  </w:num>
  <w:num w:numId="133">
    <w:abstractNumId w:val="33"/>
  </w:num>
  <w:num w:numId="134">
    <w:abstractNumId w:val="73"/>
  </w:num>
  <w:num w:numId="135">
    <w:abstractNumId w:val="35"/>
  </w:num>
  <w:num w:numId="136">
    <w:abstractNumId w:val="6"/>
  </w:num>
  <w:num w:numId="137">
    <w:abstractNumId w:val="149"/>
  </w:num>
  <w:num w:numId="138">
    <w:abstractNumId w:val="129"/>
  </w:num>
  <w:num w:numId="139">
    <w:abstractNumId w:val="10"/>
  </w:num>
  <w:num w:numId="140">
    <w:abstractNumId w:val="113"/>
  </w:num>
  <w:num w:numId="141">
    <w:abstractNumId w:val="102"/>
  </w:num>
  <w:num w:numId="142">
    <w:abstractNumId w:val="79"/>
  </w:num>
  <w:num w:numId="143">
    <w:abstractNumId w:val="2"/>
  </w:num>
  <w:num w:numId="144">
    <w:abstractNumId w:val="82"/>
  </w:num>
  <w:num w:numId="145">
    <w:abstractNumId w:val="61"/>
  </w:num>
  <w:num w:numId="146">
    <w:abstractNumId w:val="27"/>
  </w:num>
  <w:num w:numId="147">
    <w:abstractNumId w:val="44"/>
  </w:num>
  <w:num w:numId="148">
    <w:abstractNumId w:val="63"/>
  </w:num>
  <w:num w:numId="149">
    <w:abstractNumId w:val="28"/>
  </w:num>
  <w:num w:numId="150">
    <w:abstractNumId w:val="94"/>
  </w:num>
  <w:num w:numId="151">
    <w:abstractNumId w:val="40"/>
  </w:num>
  <w:num w:numId="152">
    <w:abstractNumId w:val="145"/>
  </w:num>
  <w:num w:numId="153">
    <w:abstractNumId w:val="101"/>
  </w:num>
  <w:num w:numId="154">
    <w:abstractNumId w:val="9"/>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35"/>
    <w:rsid w:val="00006ADB"/>
    <w:rsid w:val="00011257"/>
    <w:rsid w:val="000174B4"/>
    <w:rsid w:val="00017696"/>
    <w:rsid w:val="0002500D"/>
    <w:rsid w:val="00031C38"/>
    <w:rsid w:val="000360CC"/>
    <w:rsid w:val="00046A98"/>
    <w:rsid w:val="00061C2C"/>
    <w:rsid w:val="00064806"/>
    <w:rsid w:val="00064C96"/>
    <w:rsid w:val="00065FEB"/>
    <w:rsid w:val="00071E30"/>
    <w:rsid w:val="0007464C"/>
    <w:rsid w:val="00075064"/>
    <w:rsid w:val="00077E01"/>
    <w:rsid w:val="00087433"/>
    <w:rsid w:val="00087B04"/>
    <w:rsid w:val="00090C37"/>
    <w:rsid w:val="000A5CB6"/>
    <w:rsid w:val="000A7293"/>
    <w:rsid w:val="000B3EB7"/>
    <w:rsid w:val="000B7E84"/>
    <w:rsid w:val="000C7494"/>
    <w:rsid w:val="000D05CB"/>
    <w:rsid w:val="000E00FB"/>
    <w:rsid w:val="000E0E99"/>
    <w:rsid w:val="000E3619"/>
    <w:rsid w:val="00100E35"/>
    <w:rsid w:val="001052B0"/>
    <w:rsid w:val="00105C1C"/>
    <w:rsid w:val="001079A1"/>
    <w:rsid w:val="00114255"/>
    <w:rsid w:val="00114899"/>
    <w:rsid w:val="00115C48"/>
    <w:rsid w:val="00117B3F"/>
    <w:rsid w:val="00131473"/>
    <w:rsid w:val="001320DB"/>
    <w:rsid w:val="001504FD"/>
    <w:rsid w:val="00162734"/>
    <w:rsid w:val="001737A4"/>
    <w:rsid w:val="00174FD8"/>
    <w:rsid w:val="00177260"/>
    <w:rsid w:val="0018193B"/>
    <w:rsid w:val="00182A6E"/>
    <w:rsid w:val="001B0F63"/>
    <w:rsid w:val="001B142E"/>
    <w:rsid w:val="001B3569"/>
    <w:rsid w:val="001B67DC"/>
    <w:rsid w:val="001C47BB"/>
    <w:rsid w:val="001D72A5"/>
    <w:rsid w:val="001E6B1F"/>
    <w:rsid w:val="001F43ED"/>
    <w:rsid w:val="00202618"/>
    <w:rsid w:val="00202D8A"/>
    <w:rsid w:val="00227865"/>
    <w:rsid w:val="0023632D"/>
    <w:rsid w:val="00250D76"/>
    <w:rsid w:val="00250DB2"/>
    <w:rsid w:val="00263A2E"/>
    <w:rsid w:val="002640A4"/>
    <w:rsid w:val="0028396C"/>
    <w:rsid w:val="002867BE"/>
    <w:rsid w:val="00295E49"/>
    <w:rsid w:val="002A056D"/>
    <w:rsid w:val="002B466B"/>
    <w:rsid w:val="002C07F3"/>
    <w:rsid w:val="002C7F6E"/>
    <w:rsid w:val="002D792E"/>
    <w:rsid w:val="002E2BBE"/>
    <w:rsid w:val="002E5B5C"/>
    <w:rsid w:val="002E6B4C"/>
    <w:rsid w:val="002F1F40"/>
    <w:rsid w:val="0031192D"/>
    <w:rsid w:val="00315FB4"/>
    <w:rsid w:val="00333465"/>
    <w:rsid w:val="00353029"/>
    <w:rsid w:val="00357841"/>
    <w:rsid w:val="0037573A"/>
    <w:rsid w:val="003825F3"/>
    <w:rsid w:val="00384586"/>
    <w:rsid w:val="0038722E"/>
    <w:rsid w:val="00387F2D"/>
    <w:rsid w:val="003A09F1"/>
    <w:rsid w:val="003A2F6D"/>
    <w:rsid w:val="003B3958"/>
    <w:rsid w:val="003B78AC"/>
    <w:rsid w:val="003D34F1"/>
    <w:rsid w:val="003E10A4"/>
    <w:rsid w:val="003E1618"/>
    <w:rsid w:val="003E1E39"/>
    <w:rsid w:val="003F54CE"/>
    <w:rsid w:val="00407790"/>
    <w:rsid w:val="00414282"/>
    <w:rsid w:val="0041714E"/>
    <w:rsid w:val="0042480A"/>
    <w:rsid w:val="004311D1"/>
    <w:rsid w:val="004344C0"/>
    <w:rsid w:val="004611BE"/>
    <w:rsid w:val="004673A2"/>
    <w:rsid w:val="004674AC"/>
    <w:rsid w:val="00470616"/>
    <w:rsid w:val="00474B69"/>
    <w:rsid w:val="00493BE3"/>
    <w:rsid w:val="00494CF9"/>
    <w:rsid w:val="00496790"/>
    <w:rsid w:val="00497E60"/>
    <w:rsid w:val="004A1435"/>
    <w:rsid w:val="004C4795"/>
    <w:rsid w:val="004C6B15"/>
    <w:rsid w:val="004C7947"/>
    <w:rsid w:val="004D0A6F"/>
    <w:rsid w:val="004D5FE9"/>
    <w:rsid w:val="00500172"/>
    <w:rsid w:val="00500740"/>
    <w:rsid w:val="005077B9"/>
    <w:rsid w:val="00510E4C"/>
    <w:rsid w:val="00527194"/>
    <w:rsid w:val="00532E56"/>
    <w:rsid w:val="0053479B"/>
    <w:rsid w:val="00536B85"/>
    <w:rsid w:val="0054658D"/>
    <w:rsid w:val="00546A8F"/>
    <w:rsid w:val="00547E36"/>
    <w:rsid w:val="005729EB"/>
    <w:rsid w:val="00595658"/>
    <w:rsid w:val="005A7EA9"/>
    <w:rsid w:val="005B39AC"/>
    <w:rsid w:val="005C0944"/>
    <w:rsid w:val="005D770B"/>
    <w:rsid w:val="005E1AD7"/>
    <w:rsid w:val="005F1FCC"/>
    <w:rsid w:val="005F4BBF"/>
    <w:rsid w:val="005F6E5C"/>
    <w:rsid w:val="00600E7C"/>
    <w:rsid w:val="00601385"/>
    <w:rsid w:val="006016B1"/>
    <w:rsid w:val="00607875"/>
    <w:rsid w:val="0061441E"/>
    <w:rsid w:val="00626662"/>
    <w:rsid w:val="00635C7C"/>
    <w:rsid w:val="006506B5"/>
    <w:rsid w:val="00652F27"/>
    <w:rsid w:val="00670E60"/>
    <w:rsid w:val="00673395"/>
    <w:rsid w:val="00675A85"/>
    <w:rsid w:val="00677D32"/>
    <w:rsid w:val="0068368F"/>
    <w:rsid w:val="006B1F85"/>
    <w:rsid w:val="006C053D"/>
    <w:rsid w:val="006C52D1"/>
    <w:rsid w:val="006D16BB"/>
    <w:rsid w:val="006D4BF0"/>
    <w:rsid w:val="006D5BBB"/>
    <w:rsid w:val="006F3DB0"/>
    <w:rsid w:val="006F75AD"/>
    <w:rsid w:val="00720815"/>
    <w:rsid w:val="00723D02"/>
    <w:rsid w:val="00733BE5"/>
    <w:rsid w:val="00734BBC"/>
    <w:rsid w:val="00734FFB"/>
    <w:rsid w:val="00741024"/>
    <w:rsid w:val="007513C6"/>
    <w:rsid w:val="0076116D"/>
    <w:rsid w:val="00787838"/>
    <w:rsid w:val="00794130"/>
    <w:rsid w:val="00795504"/>
    <w:rsid w:val="007A4AB5"/>
    <w:rsid w:val="007A4BEE"/>
    <w:rsid w:val="007A6364"/>
    <w:rsid w:val="007B4138"/>
    <w:rsid w:val="007C3155"/>
    <w:rsid w:val="007C5D50"/>
    <w:rsid w:val="007D1BE3"/>
    <w:rsid w:val="007E005F"/>
    <w:rsid w:val="00802CAD"/>
    <w:rsid w:val="00802FEB"/>
    <w:rsid w:val="00812ADC"/>
    <w:rsid w:val="008179DB"/>
    <w:rsid w:val="0082680A"/>
    <w:rsid w:val="008274A0"/>
    <w:rsid w:val="008276CA"/>
    <w:rsid w:val="00830FCC"/>
    <w:rsid w:val="00852547"/>
    <w:rsid w:val="00856888"/>
    <w:rsid w:val="00876AE9"/>
    <w:rsid w:val="00886806"/>
    <w:rsid w:val="00890E0B"/>
    <w:rsid w:val="008911C5"/>
    <w:rsid w:val="0089573D"/>
    <w:rsid w:val="008B01B0"/>
    <w:rsid w:val="008B5AA6"/>
    <w:rsid w:val="008B6FB1"/>
    <w:rsid w:val="008C1AE5"/>
    <w:rsid w:val="008C7642"/>
    <w:rsid w:val="008D56A0"/>
    <w:rsid w:val="008F28D2"/>
    <w:rsid w:val="008F5456"/>
    <w:rsid w:val="009103EA"/>
    <w:rsid w:val="00911F4D"/>
    <w:rsid w:val="0091323A"/>
    <w:rsid w:val="0092469A"/>
    <w:rsid w:val="00927519"/>
    <w:rsid w:val="00932DE2"/>
    <w:rsid w:val="009504A0"/>
    <w:rsid w:val="00956EB8"/>
    <w:rsid w:val="00963472"/>
    <w:rsid w:val="00971752"/>
    <w:rsid w:val="0097198E"/>
    <w:rsid w:val="009720FB"/>
    <w:rsid w:val="00972F6F"/>
    <w:rsid w:val="00975381"/>
    <w:rsid w:val="00977BD2"/>
    <w:rsid w:val="00981189"/>
    <w:rsid w:val="00984F2B"/>
    <w:rsid w:val="009A31A3"/>
    <w:rsid w:val="009A4B08"/>
    <w:rsid w:val="009B1A7C"/>
    <w:rsid w:val="009B5208"/>
    <w:rsid w:val="009C5389"/>
    <w:rsid w:val="009E1F06"/>
    <w:rsid w:val="009F28FC"/>
    <w:rsid w:val="009F6801"/>
    <w:rsid w:val="009F69A0"/>
    <w:rsid w:val="009F6CF6"/>
    <w:rsid w:val="00A02CB8"/>
    <w:rsid w:val="00A046A7"/>
    <w:rsid w:val="00A142B2"/>
    <w:rsid w:val="00A15880"/>
    <w:rsid w:val="00A25846"/>
    <w:rsid w:val="00A2585E"/>
    <w:rsid w:val="00A42858"/>
    <w:rsid w:val="00A460C3"/>
    <w:rsid w:val="00A52844"/>
    <w:rsid w:val="00A5295B"/>
    <w:rsid w:val="00A620E1"/>
    <w:rsid w:val="00A6484A"/>
    <w:rsid w:val="00A72432"/>
    <w:rsid w:val="00A77E2F"/>
    <w:rsid w:val="00A82FA4"/>
    <w:rsid w:val="00A8675E"/>
    <w:rsid w:val="00A95558"/>
    <w:rsid w:val="00AB2AF9"/>
    <w:rsid w:val="00AC6840"/>
    <w:rsid w:val="00AF5F62"/>
    <w:rsid w:val="00B14F12"/>
    <w:rsid w:val="00B15D34"/>
    <w:rsid w:val="00B20483"/>
    <w:rsid w:val="00B478E2"/>
    <w:rsid w:val="00B6413E"/>
    <w:rsid w:val="00B67C2B"/>
    <w:rsid w:val="00B73A7C"/>
    <w:rsid w:val="00B73FC2"/>
    <w:rsid w:val="00B74A33"/>
    <w:rsid w:val="00B807F9"/>
    <w:rsid w:val="00B83329"/>
    <w:rsid w:val="00B86BE9"/>
    <w:rsid w:val="00B93EE7"/>
    <w:rsid w:val="00B9758E"/>
    <w:rsid w:val="00BA0B1E"/>
    <w:rsid w:val="00BA650E"/>
    <w:rsid w:val="00BB5232"/>
    <w:rsid w:val="00BB724D"/>
    <w:rsid w:val="00BD4B5D"/>
    <w:rsid w:val="00BF6CFC"/>
    <w:rsid w:val="00BF7812"/>
    <w:rsid w:val="00C01E44"/>
    <w:rsid w:val="00C035B2"/>
    <w:rsid w:val="00C06155"/>
    <w:rsid w:val="00C10D61"/>
    <w:rsid w:val="00C14FF6"/>
    <w:rsid w:val="00C16751"/>
    <w:rsid w:val="00C17A7F"/>
    <w:rsid w:val="00C36021"/>
    <w:rsid w:val="00C50A82"/>
    <w:rsid w:val="00C51C22"/>
    <w:rsid w:val="00C64EA1"/>
    <w:rsid w:val="00C650C7"/>
    <w:rsid w:val="00C80F8F"/>
    <w:rsid w:val="00C853CA"/>
    <w:rsid w:val="00CA2CDF"/>
    <w:rsid w:val="00CA7120"/>
    <w:rsid w:val="00CB2EF1"/>
    <w:rsid w:val="00CB2FD7"/>
    <w:rsid w:val="00CC0A3D"/>
    <w:rsid w:val="00CD3498"/>
    <w:rsid w:val="00CE1A47"/>
    <w:rsid w:val="00CE479A"/>
    <w:rsid w:val="00CF7885"/>
    <w:rsid w:val="00D0453A"/>
    <w:rsid w:val="00D06862"/>
    <w:rsid w:val="00D06D93"/>
    <w:rsid w:val="00D0728F"/>
    <w:rsid w:val="00D1098D"/>
    <w:rsid w:val="00D2074D"/>
    <w:rsid w:val="00D26050"/>
    <w:rsid w:val="00D524E8"/>
    <w:rsid w:val="00D539BE"/>
    <w:rsid w:val="00D655C3"/>
    <w:rsid w:val="00D70031"/>
    <w:rsid w:val="00D7521B"/>
    <w:rsid w:val="00D90ABF"/>
    <w:rsid w:val="00D9136B"/>
    <w:rsid w:val="00D94B20"/>
    <w:rsid w:val="00D97FE1"/>
    <w:rsid w:val="00DA6B9A"/>
    <w:rsid w:val="00DA704A"/>
    <w:rsid w:val="00DB162D"/>
    <w:rsid w:val="00DB58A5"/>
    <w:rsid w:val="00DB6C93"/>
    <w:rsid w:val="00DC4414"/>
    <w:rsid w:val="00DC571A"/>
    <w:rsid w:val="00DC5DEA"/>
    <w:rsid w:val="00DD28A0"/>
    <w:rsid w:val="00DD7773"/>
    <w:rsid w:val="00DE4879"/>
    <w:rsid w:val="00E0210C"/>
    <w:rsid w:val="00E1410D"/>
    <w:rsid w:val="00E14782"/>
    <w:rsid w:val="00E1691A"/>
    <w:rsid w:val="00E176D0"/>
    <w:rsid w:val="00E21401"/>
    <w:rsid w:val="00E3305A"/>
    <w:rsid w:val="00E3488B"/>
    <w:rsid w:val="00E4447F"/>
    <w:rsid w:val="00E60B95"/>
    <w:rsid w:val="00E633EA"/>
    <w:rsid w:val="00E75C6D"/>
    <w:rsid w:val="00E936B1"/>
    <w:rsid w:val="00EA0740"/>
    <w:rsid w:val="00EA3247"/>
    <w:rsid w:val="00EB2218"/>
    <w:rsid w:val="00EB2765"/>
    <w:rsid w:val="00EB435E"/>
    <w:rsid w:val="00EC05AE"/>
    <w:rsid w:val="00EC10A9"/>
    <w:rsid w:val="00ED301C"/>
    <w:rsid w:val="00ED42C5"/>
    <w:rsid w:val="00ED5845"/>
    <w:rsid w:val="00EE54E1"/>
    <w:rsid w:val="00F00403"/>
    <w:rsid w:val="00F071B6"/>
    <w:rsid w:val="00F12524"/>
    <w:rsid w:val="00F15EAF"/>
    <w:rsid w:val="00F1797A"/>
    <w:rsid w:val="00F20A61"/>
    <w:rsid w:val="00F21D49"/>
    <w:rsid w:val="00F340BA"/>
    <w:rsid w:val="00F347B5"/>
    <w:rsid w:val="00F35A02"/>
    <w:rsid w:val="00F36FE5"/>
    <w:rsid w:val="00F42721"/>
    <w:rsid w:val="00F55218"/>
    <w:rsid w:val="00F5747F"/>
    <w:rsid w:val="00F655DA"/>
    <w:rsid w:val="00F66A6C"/>
    <w:rsid w:val="00F77EB2"/>
    <w:rsid w:val="00F94313"/>
    <w:rsid w:val="00FA100F"/>
    <w:rsid w:val="00FA20A4"/>
    <w:rsid w:val="00FA4D65"/>
    <w:rsid w:val="00FA6B3C"/>
    <w:rsid w:val="00FD128F"/>
    <w:rsid w:val="00FD423E"/>
    <w:rsid w:val="00FE7335"/>
    <w:rsid w:val="00FF27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13FA5-26BD-4133-ACF2-56F8E658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B4C"/>
    <w:pPr>
      <w:spacing w:after="0" w:line="240" w:lineRule="auto"/>
    </w:pPr>
    <w:rPr>
      <w:sz w:val="24"/>
      <w:szCs w:val="24"/>
    </w:rPr>
  </w:style>
  <w:style w:type="paragraph" w:styleId="Heading1">
    <w:name w:val="heading 1"/>
    <w:basedOn w:val="Normal"/>
    <w:next w:val="Normal"/>
    <w:link w:val="Heading1Char"/>
    <w:uiPriority w:val="9"/>
    <w:qFormat/>
    <w:rsid w:val="002E6B4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E6B4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E6B4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E6B4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E6B4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E6B4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E6B4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E6B4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E6B4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B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E6B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E6B4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E6B4C"/>
    <w:rPr>
      <w:rFonts w:cstheme="majorBidi"/>
      <w:b/>
      <w:bCs/>
      <w:sz w:val="28"/>
      <w:szCs w:val="28"/>
    </w:rPr>
  </w:style>
  <w:style w:type="character" w:customStyle="1" w:styleId="Heading5Char">
    <w:name w:val="Heading 5 Char"/>
    <w:basedOn w:val="DefaultParagraphFont"/>
    <w:link w:val="Heading5"/>
    <w:uiPriority w:val="9"/>
    <w:semiHidden/>
    <w:rsid w:val="002E6B4C"/>
    <w:rPr>
      <w:rFonts w:cstheme="majorBidi"/>
      <w:b/>
      <w:bCs/>
      <w:i/>
      <w:iCs/>
      <w:sz w:val="26"/>
      <w:szCs w:val="26"/>
    </w:rPr>
  </w:style>
  <w:style w:type="character" w:customStyle="1" w:styleId="Heading6Char">
    <w:name w:val="Heading 6 Char"/>
    <w:basedOn w:val="DefaultParagraphFont"/>
    <w:link w:val="Heading6"/>
    <w:uiPriority w:val="9"/>
    <w:semiHidden/>
    <w:rsid w:val="002E6B4C"/>
    <w:rPr>
      <w:rFonts w:cstheme="majorBidi"/>
      <w:b/>
      <w:bCs/>
    </w:rPr>
  </w:style>
  <w:style w:type="character" w:customStyle="1" w:styleId="Heading7Char">
    <w:name w:val="Heading 7 Char"/>
    <w:basedOn w:val="DefaultParagraphFont"/>
    <w:link w:val="Heading7"/>
    <w:uiPriority w:val="9"/>
    <w:semiHidden/>
    <w:rsid w:val="002E6B4C"/>
    <w:rPr>
      <w:rFonts w:cstheme="majorBidi"/>
      <w:sz w:val="24"/>
      <w:szCs w:val="24"/>
    </w:rPr>
  </w:style>
  <w:style w:type="character" w:customStyle="1" w:styleId="Heading8Char">
    <w:name w:val="Heading 8 Char"/>
    <w:basedOn w:val="DefaultParagraphFont"/>
    <w:link w:val="Heading8"/>
    <w:uiPriority w:val="9"/>
    <w:semiHidden/>
    <w:rsid w:val="002E6B4C"/>
    <w:rPr>
      <w:rFonts w:cstheme="majorBidi"/>
      <w:i/>
      <w:iCs/>
      <w:sz w:val="24"/>
      <w:szCs w:val="24"/>
    </w:rPr>
  </w:style>
  <w:style w:type="character" w:customStyle="1" w:styleId="Heading9Char">
    <w:name w:val="Heading 9 Char"/>
    <w:basedOn w:val="DefaultParagraphFont"/>
    <w:link w:val="Heading9"/>
    <w:uiPriority w:val="9"/>
    <w:semiHidden/>
    <w:rsid w:val="002E6B4C"/>
    <w:rPr>
      <w:rFonts w:asciiTheme="majorHAnsi" w:eastAsiaTheme="majorEastAsia" w:hAnsiTheme="majorHAnsi" w:cstheme="majorBidi"/>
    </w:rPr>
  </w:style>
  <w:style w:type="paragraph" w:styleId="Title">
    <w:name w:val="Title"/>
    <w:basedOn w:val="Normal"/>
    <w:next w:val="Normal"/>
    <w:link w:val="TitleChar"/>
    <w:uiPriority w:val="10"/>
    <w:qFormat/>
    <w:rsid w:val="002E6B4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E6B4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E6B4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E6B4C"/>
    <w:rPr>
      <w:rFonts w:asciiTheme="majorHAnsi" w:eastAsiaTheme="majorEastAsia" w:hAnsiTheme="majorHAnsi" w:cstheme="majorBidi"/>
      <w:sz w:val="24"/>
      <w:szCs w:val="24"/>
    </w:rPr>
  </w:style>
  <w:style w:type="character" w:styleId="Strong">
    <w:name w:val="Strong"/>
    <w:basedOn w:val="DefaultParagraphFont"/>
    <w:uiPriority w:val="22"/>
    <w:qFormat/>
    <w:rsid w:val="002E6B4C"/>
    <w:rPr>
      <w:b/>
      <w:bCs/>
    </w:rPr>
  </w:style>
  <w:style w:type="character" w:styleId="Emphasis">
    <w:name w:val="Emphasis"/>
    <w:basedOn w:val="DefaultParagraphFont"/>
    <w:uiPriority w:val="20"/>
    <w:qFormat/>
    <w:rsid w:val="002E6B4C"/>
    <w:rPr>
      <w:rFonts w:asciiTheme="minorHAnsi" w:hAnsiTheme="minorHAnsi"/>
      <w:b/>
      <w:i/>
      <w:iCs/>
    </w:rPr>
  </w:style>
  <w:style w:type="paragraph" w:styleId="NoSpacing">
    <w:name w:val="No Spacing"/>
    <w:basedOn w:val="Normal"/>
    <w:link w:val="NoSpacingChar"/>
    <w:uiPriority w:val="1"/>
    <w:qFormat/>
    <w:rsid w:val="002E6B4C"/>
    <w:rPr>
      <w:szCs w:val="32"/>
    </w:rPr>
  </w:style>
  <w:style w:type="character" w:customStyle="1" w:styleId="NoSpacingChar">
    <w:name w:val="No Spacing Char"/>
    <w:basedOn w:val="DefaultParagraphFont"/>
    <w:link w:val="NoSpacing"/>
    <w:uiPriority w:val="1"/>
    <w:rsid w:val="002E6B4C"/>
    <w:rPr>
      <w:sz w:val="24"/>
      <w:szCs w:val="32"/>
    </w:rPr>
  </w:style>
  <w:style w:type="paragraph" w:styleId="ListParagraph">
    <w:name w:val="List Paragraph"/>
    <w:basedOn w:val="Normal"/>
    <w:qFormat/>
    <w:rsid w:val="002E6B4C"/>
    <w:pPr>
      <w:ind w:left="720"/>
      <w:contextualSpacing/>
    </w:pPr>
  </w:style>
  <w:style w:type="paragraph" w:styleId="Quote">
    <w:name w:val="Quote"/>
    <w:basedOn w:val="Normal"/>
    <w:next w:val="Normal"/>
    <w:link w:val="QuoteChar"/>
    <w:uiPriority w:val="29"/>
    <w:qFormat/>
    <w:rsid w:val="002E6B4C"/>
    <w:rPr>
      <w:i/>
    </w:rPr>
  </w:style>
  <w:style w:type="character" w:customStyle="1" w:styleId="QuoteChar">
    <w:name w:val="Quote Char"/>
    <w:basedOn w:val="DefaultParagraphFont"/>
    <w:link w:val="Quote"/>
    <w:uiPriority w:val="29"/>
    <w:rsid w:val="002E6B4C"/>
    <w:rPr>
      <w:i/>
      <w:sz w:val="24"/>
      <w:szCs w:val="24"/>
    </w:rPr>
  </w:style>
  <w:style w:type="paragraph" w:styleId="IntenseQuote">
    <w:name w:val="Intense Quote"/>
    <w:basedOn w:val="Normal"/>
    <w:next w:val="Normal"/>
    <w:link w:val="IntenseQuoteChar"/>
    <w:uiPriority w:val="30"/>
    <w:qFormat/>
    <w:rsid w:val="002E6B4C"/>
    <w:pPr>
      <w:ind w:left="720" w:right="720"/>
    </w:pPr>
    <w:rPr>
      <w:b/>
      <w:i/>
      <w:szCs w:val="22"/>
    </w:rPr>
  </w:style>
  <w:style w:type="character" w:customStyle="1" w:styleId="IntenseQuoteChar">
    <w:name w:val="Intense Quote Char"/>
    <w:basedOn w:val="DefaultParagraphFont"/>
    <w:link w:val="IntenseQuote"/>
    <w:uiPriority w:val="30"/>
    <w:rsid w:val="002E6B4C"/>
    <w:rPr>
      <w:b/>
      <w:i/>
      <w:sz w:val="24"/>
    </w:rPr>
  </w:style>
  <w:style w:type="character" w:styleId="SubtleEmphasis">
    <w:name w:val="Subtle Emphasis"/>
    <w:uiPriority w:val="19"/>
    <w:qFormat/>
    <w:rsid w:val="002E6B4C"/>
    <w:rPr>
      <w:i/>
      <w:color w:val="5A5A5A" w:themeColor="text1" w:themeTint="A5"/>
    </w:rPr>
  </w:style>
  <w:style w:type="character" w:styleId="IntenseEmphasis">
    <w:name w:val="Intense Emphasis"/>
    <w:basedOn w:val="DefaultParagraphFont"/>
    <w:uiPriority w:val="21"/>
    <w:qFormat/>
    <w:rsid w:val="002E6B4C"/>
    <w:rPr>
      <w:b/>
      <w:i/>
      <w:sz w:val="24"/>
      <w:szCs w:val="24"/>
      <w:u w:val="single"/>
    </w:rPr>
  </w:style>
  <w:style w:type="character" w:styleId="SubtleReference">
    <w:name w:val="Subtle Reference"/>
    <w:basedOn w:val="DefaultParagraphFont"/>
    <w:uiPriority w:val="31"/>
    <w:qFormat/>
    <w:rsid w:val="002E6B4C"/>
    <w:rPr>
      <w:sz w:val="24"/>
      <w:szCs w:val="24"/>
      <w:u w:val="single"/>
    </w:rPr>
  </w:style>
  <w:style w:type="character" w:styleId="IntenseReference">
    <w:name w:val="Intense Reference"/>
    <w:basedOn w:val="DefaultParagraphFont"/>
    <w:uiPriority w:val="32"/>
    <w:qFormat/>
    <w:rsid w:val="002E6B4C"/>
    <w:rPr>
      <w:b/>
      <w:sz w:val="24"/>
      <w:u w:val="single"/>
    </w:rPr>
  </w:style>
  <w:style w:type="character" w:styleId="BookTitle">
    <w:name w:val="Book Title"/>
    <w:basedOn w:val="DefaultParagraphFont"/>
    <w:uiPriority w:val="33"/>
    <w:qFormat/>
    <w:rsid w:val="002E6B4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6B4C"/>
    <w:pPr>
      <w:outlineLvl w:val="9"/>
    </w:pPr>
  </w:style>
  <w:style w:type="paragraph" w:customStyle="1" w:styleId="Style2">
    <w:name w:val="Style2"/>
    <w:basedOn w:val="Normal"/>
    <w:link w:val="Style2Char"/>
    <w:qFormat/>
    <w:rsid w:val="002E6B4C"/>
  </w:style>
  <w:style w:type="character" w:customStyle="1" w:styleId="Style2Char">
    <w:name w:val="Style2 Char"/>
    <w:basedOn w:val="DefaultParagraphFont"/>
    <w:link w:val="Style2"/>
    <w:rsid w:val="002E6B4C"/>
    <w:rPr>
      <w:sz w:val="24"/>
      <w:szCs w:val="24"/>
    </w:rPr>
  </w:style>
  <w:style w:type="paragraph" w:styleId="BodyTextIndent">
    <w:name w:val="Body Text Indent"/>
    <w:basedOn w:val="Normal"/>
    <w:link w:val="BodyTextIndentChar"/>
    <w:rsid w:val="00100E35"/>
    <w:pPr>
      <w:ind w:left="360"/>
      <w:jc w:val="both"/>
    </w:pPr>
    <w:rPr>
      <w:rFonts w:ascii="Times New Roman" w:eastAsia="Times New Roman" w:hAnsi="Times New Roman"/>
      <w:lang w:val="sl-SI" w:bidi="ar-SA"/>
    </w:rPr>
  </w:style>
  <w:style w:type="character" w:customStyle="1" w:styleId="BodyTextIndentChar">
    <w:name w:val="Body Text Indent Char"/>
    <w:basedOn w:val="DefaultParagraphFont"/>
    <w:link w:val="BodyTextIndent"/>
    <w:rsid w:val="00100E35"/>
    <w:rPr>
      <w:rFonts w:ascii="Times New Roman" w:eastAsia="Times New Roman" w:hAnsi="Times New Roman"/>
      <w:sz w:val="24"/>
      <w:szCs w:val="24"/>
      <w:lang w:val="sl-SI" w:bidi="ar-SA"/>
    </w:rPr>
  </w:style>
  <w:style w:type="paragraph" w:styleId="NormalWeb">
    <w:name w:val="Normal (Web)"/>
    <w:basedOn w:val="Normal"/>
    <w:uiPriority w:val="99"/>
    <w:rsid w:val="00100E35"/>
    <w:pPr>
      <w:spacing w:before="100" w:beforeAutospacing="1" w:after="100" w:afterAutospacing="1"/>
    </w:pPr>
    <w:rPr>
      <w:rFonts w:ascii="Times New Roman" w:eastAsia="Times New Roman" w:hAnsi="Times New Roman"/>
      <w:lang w:bidi="ar-SA"/>
    </w:rPr>
  </w:style>
  <w:style w:type="paragraph" w:styleId="BodyText">
    <w:name w:val="Body Text"/>
    <w:aliases w:val="uvlaka 2"/>
    <w:basedOn w:val="Normal"/>
    <w:link w:val="BodyTextChar"/>
    <w:uiPriority w:val="99"/>
    <w:rsid w:val="00100E35"/>
    <w:pPr>
      <w:spacing w:after="120"/>
    </w:pPr>
    <w:rPr>
      <w:rFonts w:ascii="Times New Roman" w:eastAsia="Times New Roman" w:hAnsi="Times New Roman"/>
      <w:sz w:val="20"/>
      <w:szCs w:val="20"/>
      <w:lang w:val="en-GB" w:eastAsia="hr-HR" w:bidi="ar-SA"/>
    </w:rPr>
  </w:style>
  <w:style w:type="character" w:customStyle="1" w:styleId="BodyTextChar">
    <w:name w:val="Body Text Char"/>
    <w:aliases w:val="uvlaka 2 Char"/>
    <w:basedOn w:val="DefaultParagraphFont"/>
    <w:link w:val="BodyText"/>
    <w:uiPriority w:val="99"/>
    <w:rsid w:val="00100E35"/>
    <w:rPr>
      <w:rFonts w:ascii="Times New Roman" w:eastAsia="Times New Roman" w:hAnsi="Times New Roman"/>
      <w:sz w:val="20"/>
      <w:szCs w:val="20"/>
      <w:lang w:val="en-GB" w:eastAsia="hr-HR" w:bidi="ar-SA"/>
    </w:rPr>
  </w:style>
  <w:style w:type="paragraph" w:customStyle="1" w:styleId="Style3">
    <w:name w:val="Style3"/>
    <w:basedOn w:val="Normal"/>
    <w:uiPriority w:val="99"/>
    <w:rsid w:val="00972F6F"/>
    <w:pPr>
      <w:widowControl w:val="0"/>
      <w:autoSpaceDE w:val="0"/>
      <w:autoSpaceDN w:val="0"/>
      <w:adjustRightInd w:val="0"/>
      <w:spacing w:line="264" w:lineRule="exact"/>
    </w:pPr>
    <w:rPr>
      <w:rFonts w:ascii="Arial Narrow" w:eastAsiaTheme="minorEastAsia" w:hAnsi="Arial Narrow" w:cstheme="minorBidi"/>
      <w:lang w:val="hr-HR" w:eastAsia="hr-HR" w:bidi="ar-SA"/>
    </w:rPr>
  </w:style>
  <w:style w:type="paragraph" w:customStyle="1" w:styleId="Style5">
    <w:name w:val="Style5"/>
    <w:basedOn w:val="Normal"/>
    <w:uiPriority w:val="99"/>
    <w:rsid w:val="00972F6F"/>
    <w:pPr>
      <w:widowControl w:val="0"/>
      <w:autoSpaceDE w:val="0"/>
      <w:autoSpaceDN w:val="0"/>
      <w:adjustRightInd w:val="0"/>
      <w:spacing w:line="264" w:lineRule="exact"/>
      <w:jc w:val="center"/>
    </w:pPr>
    <w:rPr>
      <w:rFonts w:ascii="Arial Narrow" w:eastAsiaTheme="minorEastAsia" w:hAnsi="Arial Narrow" w:cstheme="minorBidi"/>
      <w:lang w:val="hr-HR" w:eastAsia="hr-HR" w:bidi="ar-SA"/>
    </w:rPr>
  </w:style>
  <w:style w:type="character" w:customStyle="1" w:styleId="FontStyle26">
    <w:name w:val="Font Style26"/>
    <w:basedOn w:val="DefaultParagraphFont"/>
    <w:uiPriority w:val="99"/>
    <w:rsid w:val="00972F6F"/>
    <w:rPr>
      <w:rFonts w:ascii="Arial Narrow" w:hAnsi="Arial Narrow" w:cs="Arial Narrow"/>
      <w:sz w:val="20"/>
      <w:szCs w:val="20"/>
    </w:rPr>
  </w:style>
  <w:style w:type="character" w:customStyle="1" w:styleId="FontStyle28">
    <w:name w:val="Font Style28"/>
    <w:basedOn w:val="DefaultParagraphFont"/>
    <w:uiPriority w:val="99"/>
    <w:rsid w:val="00972F6F"/>
    <w:rPr>
      <w:rFonts w:ascii="Arial Narrow" w:hAnsi="Arial Narrow" w:cs="Arial Narrow"/>
      <w:b/>
      <w:bCs/>
      <w:sz w:val="20"/>
      <w:szCs w:val="20"/>
    </w:rPr>
  </w:style>
  <w:style w:type="character" w:customStyle="1" w:styleId="FontStyle39">
    <w:name w:val="Font Style39"/>
    <w:basedOn w:val="DefaultParagraphFont"/>
    <w:uiPriority w:val="99"/>
    <w:rsid w:val="00972F6F"/>
    <w:rPr>
      <w:rFonts w:ascii="Arial Narrow" w:hAnsi="Arial Narrow" w:cs="Arial Narrow"/>
      <w:b/>
      <w:bCs/>
      <w:i/>
      <w:iCs/>
      <w:sz w:val="20"/>
      <w:szCs w:val="20"/>
    </w:rPr>
  </w:style>
  <w:style w:type="paragraph" w:customStyle="1" w:styleId="Style8">
    <w:name w:val="Style8"/>
    <w:basedOn w:val="Normal"/>
    <w:uiPriority w:val="99"/>
    <w:rsid w:val="00972F6F"/>
    <w:pPr>
      <w:widowControl w:val="0"/>
      <w:autoSpaceDE w:val="0"/>
      <w:autoSpaceDN w:val="0"/>
      <w:adjustRightInd w:val="0"/>
    </w:pPr>
    <w:rPr>
      <w:rFonts w:ascii="Arial Narrow" w:eastAsiaTheme="minorEastAsia" w:hAnsi="Arial Narrow" w:cstheme="minorBidi"/>
      <w:lang w:val="hr-HR" w:eastAsia="hr-HR" w:bidi="ar-SA"/>
    </w:rPr>
  </w:style>
  <w:style w:type="character" w:customStyle="1" w:styleId="FontStyle29">
    <w:name w:val="Font Style29"/>
    <w:basedOn w:val="DefaultParagraphFont"/>
    <w:uiPriority w:val="99"/>
    <w:rsid w:val="00972F6F"/>
    <w:rPr>
      <w:rFonts w:ascii="Garamond" w:hAnsi="Garamond" w:cs="Garamond"/>
      <w:b/>
      <w:bCs/>
      <w:spacing w:val="10"/>
      <w:sz w:val="14"/>
      <w:szCs w:val="14"/>
    </w:rPr>
  </w:style>
  <w:style w:type="paragraph" w:customStyle="1" w:styleId="Style16">
    <w:name w:val="Style16"/>
    <w:basedOn w:val="Normal"/>
    <w:uiPriority w:val="99"/>
    <w:rsid w:val="00972F6F"/>
    <w:pPr>
      <w:widowControl w:val="0"/>
      <w:autoSpaceDE w:val="0"/>
      <w:autoSpaceDN w:val="0"/>
      <w:adjustRightInd w:val="0"/>
    </w:pPr>
    <w:rPr>
      <w:rFonts w:ascii="Arial Narrow" w:eastAsiaTheme="minorEastAsia" w:hAnsi="Arial Narrow" w:cstheme="minorBidi"/>
      <w:lang w:val="hr-HR" w:eastAsia="hr-HR" w:bidi="ar-SA"/>
    </w:rPr>
  </w:style>
  <w:style w:type="character" w:customStyle="1" w:styleId="FontStyle31">
    <w:name w:val="Font Style31"/>
    <w:basedOn w:val="DefaultParagraphFont"/>
    <w:uiPriority w:val="99"/>
    <w:rsid w:val="00972F6F"/>
    <w:rPr>
      <w:rFonts w:ascii="Franklin Gothic Book" w:hAnsi="Franklin Gothic Book" w:cs="Franklin Gothic Book"/>
      <w:b/>
      <w:bCs/>
      <w:sz w:val="46"/>
      <w:szCs w:val="46"/>
    </w:rPr>
  </w:style>
  <w:style w:type="paragraph" w:customStyle="1" w:styleId="Style7">
    <w:name w:val="Style7"/>
    <w:basedOn w:val="Normal"/>
    <w:uiPriority w:val="99"/>
    <w:rsid w:val="009F28FC"/>
    <w:pPr>
      <w:widowControl w:val="0"/>
      <w:autoSpaceDE w:val="0"/>
      <w:autoSpaceDN w:val="0"/>
      <w:adjustRightInd w:val="0"/>
    </w:pPr>
    <w:rPr>
      <w:rFonts w:ascii="Arial Narrow" w:eastAsiaTheme="minorEastAsia" w:hAnsi="Arial Narrow" w:cstheme="minorBidi"/>
      <w:lang w:val="hr-HR" w:eastAsia="hr-HR" w:bidi="ar-SA"/>
    </w:rPr>
  </w:style>
  <w:style w:type="paragraph" w:customStyle="1" w:styleId="Style21">
    <w:name w:val="Style21"/>
    <w:basedOn w:val="Normal"/>
    <w:uiPriority w:val="99"/>
    <w:rsid w:val="009F28FC"/>
    <w:pPr>
      <w:widowControl w:val="0"/>
      <w:autoSpaceDE w:val="0"/>
      <w:autoSpaceDN w:val="0"/>
      <w:adjustRightInd w:val="0"/>
    </w:pPr>
    <w:rPr>
      <w:rFonts w:ascii="Arial Narrow" w:eastAsiaTheme="minorEastAsia" w:hAnsi="Arial Narrow" w:cstheme="minorBidi"/>
      <w:lang w:val="hr-HR" w:eastAsia="hr-HR" w:bidi="ar-SA"/>
    </w:rPr>
  </w:style>
  <w:style w:type="character" w:customStyle="1" w:styleId="FontStyle32">
    <w:name w:val="Font Style32"/>
    <w:basedOn w:val="DefaultParagraphFont"/>
    <w:uiPriority w:val="99"/>
    <w:rsid w:val="009F28FC"/>
    <w:rPr>
      <w:rFonts w:ascii="Franklin Gothic Demi Cond" w:hAnsi="Franklin Gothic Demi Cond" w:cs="Franklin Gothic Demi Cond"/>
      <w:b/>
      <w:bCs/>
      <w:sz w:val="20"/>
      <w:szCs w:val="20"/>
    </w:rPr>
  </w:style>
  <w:style w:type="paragraph" w:styleId="Header">
    <w:name w:val="header"/>
    <w:basedOn w:val="Normal"/>
    <w:link w:val="HeaderChar"/>
    <w:uiPriority w:val="99"/>
    <w:semiHidden/>
    <w:unhideWhenUsed/>
    <w:rsid w:val="006D5BBB"/>
    <w:pPr>
      <w:tabs>
        <w:tab w:val="center" w:pos="4536"/>
        <w:tab w:val="right" w:pos="9072"/>
      </w:tabs>
    </w:pPr>
  </w:style>
  <w:style w:type="character" w:customStyle="1" w:styleId="HeaderChar">
    <w:name w:val="Header Char"/>
    <w:basedOn w:val="DefaultParagraphFont"/>
    <w:link w:val="Header"/>
    <w:uiPriority w:val="99"/>
    <w:semiHidden/>
    <w:rsid w:val="006D5BBB"/>
    <w:rPr>
      <w:sz w:val="24"/>
      <w:szCs w:val="24"/>
    </w:rPr>
  </w:style>
  <w:style w:type="paragraph" w:styleId="Footer">
    <w:name w:val="footer"/>
    <w:basedOn w:val="Normal"/>
    <w:link w:val="FooterChar"/>
    <w:uiPriority w:val="99"/>
    <w:unhideWhenUsed/>
    <w:rsid w:val="006D5BBB"/>
    <w:pPr>
      <w:tabs>
        <w:tab w:val="center" w:pos="4536"/>
        <w:tab w:val="right" w:pos="9072"/>
      </w:tabs>
    </w:pPr>
  </w:style>
  <w:style w:type="character" w:customStyle="1" w:styleId="FooterChar">
    <w:name w:val="Footer Char"/>
    <w:basedOn w:val="DefaultParagraphFont"/>
    <w:link w:val="Footer"/>
    <w:uiPriority w:val="99"/>
    <w:rsid w:val="006D5BBB"/>
    <w:rPr>
      <w:sz w:val="24"/>
      <w:szCs w:val="24"/>
    </w:rPr>
  </w:style>
  <w:style w:type="character" w:customStyle="1" w:styleId="FontStyle36">
    <w:name w:val="Font Style36"/>
    <w:basedOn w:val="DefaultParagraphFont"/>
    <w:uiPriority w:val="99"/>
    <w:rsid w:val="00856888"/>
    <w:rPr>
      <w:rFonts w:ascii="Calibri" w:hAnsi="Calibri" w:cs="Calibri"/>
      <w:sz w:val="18"/>
      <w:szCs w:val="18"/>
    </w:rPr>
  </w:style>
  <w:style w:type="paragraph" w:customStyle="1" w:styleId="Style19">
    <w:name w:val="Style19"/>
    <w:basedOn w:val="Normal"/>
    <w:uiPriority w:val="99"/>
    <w:rsid w:val="00856888"/>
    <w:pPr>
      <w:widowControl w:val="0"/>
      <w:autoSpaceDE w:val="0"/>
      <w:autoSpaceDN w:val="0"/>
      <w:adjustRightInd w:val="0"/>
      <w:spacing w:line="245" w:lineRule="exact"/>
      <w:ind w:hanging="374"/>
    </w:pPr>
    <w:rPr>
      <w:rFonts w:ascii="Cambria" w:eastAsiaTheme="minorEastAsia" w:hAnsi="Cambria" w:cstheme="minorBidi"/>
      <w:lang w:val="hr-HR" w:eastAsia="hr-HR" w:bidi="ar-SA"/>
    </w:rPr>
  </w:style>
  <w:style w:type="character" w:customStyle="1" w:styleId="FontStyle37">
    <w:name w:val="Font Style37"/>
    <w:basedOn w:val="DefaultParagraphFont"/>
    <w:uiPriority w:val="99"/>
    <w:rsid w:val="00856888"/>
    <w:rPr>
      <w:rFonts w:ascii="Calibri" w:hAnsi="Calibri" w:cs="Calibri"/>
      <w:i/>
      <w:iCs/>
      <w:sz w:val="18"/>
      <w:szCs w:val="18"/>
    </w:rPr>
  </w:style>
  <w:style w:type="character" w:customStyle="1" w:styleId="FontStyle142">
    <w:name w:val="Font Style142"/>
    <w:basedOn w:val="DefaultParagraphFont"/>
    <w:uiPriority w:val="99"/>
    <w:rsid w:val="006F3DB0"/>
    <w:rPr>
      <w:rFonts w:ascii="Calibri" w:hAnsi="Calibri" w:cs="Calibri"/>
      <w:b/>
      <w:bCs/>
      <w:sz w:val="20"/>
      <w:szCs w:val="20"/>
    </w:rPr>
  </w:style>
  <w:style w:type="paragraph" w:customStyle="1" w:styleId="Style11">
    <w:name w:val="Style11"/>
    <w:basedOn w:val="Normal"/>
    <w:uiPriority w:val="99"/>
    <w:rsid w:val="00E14782"/>
    <w:pPr>
      <w:widowControl w:val="0"/>
      <w:autoSpaceDE w:val="0"/>
      <w:autoSpaceDN w:val="0"/>
      <w:adjustRightInd w:val="0"/>
    </w:pPr>
    <w:rPr>
      <w:rFonts w:ascii="Cambria" w:eastAsiaTheme="minorEastAsia" w:hAnsi="Cambria" w:cstheme="minorBidi"/>
      <w:lang w:val="hr-HR" w:eastAsia="hr-HR" w:bidi="ar-SA"/>
    </w:rPr>
  </w:style>
  <w:style w:type="paragraph" w:customStyle="1" w:styleId="Style14">
    <w:name w:val="Style14"/>
    <w:basedOn w:val="Normal"/>
    <w:uiPriority w:val="99"/>
    <w:rsid w:val="00E14782"/>
    <w:pPr>
      <w:widowControl w:val="0"/>
      <w:autoSpaceDE w:val="0"/>
      <w:autoSpaceDN w:val="0"/>
      <w:adjustRightInd w:val="0"/>
    </w:pPr>
    <w:rPr>
      <w:rFonts w:ascii="Cambria" w:eastAsiaTheme="minorEastAsia" w:hAnsi="Cambria" w:cstheme="minorBidi"/>
      <w:lang w:val="hr-HR" w:eastAsia="hr-HR" w:bidi="ar-SA"/>
    </w:rPr>
  </w:style>
  <w:style w:type="character" w:customStyle="1" w:styleId="FontStyle131">
    <w:name w:val="Font Style131"/>
    <w:basedOn w:val="DefaultParagraphFont"/>
    <w:uiPriority w:val="99"/>
    <w:rsid w:val="00E14782"/>
    <w:rPr>
      <w:rFonts w:ascii="Calibri" w:hAnsi="Calibri" w:cs="Calibri"/>
      <w:sz w:val="20"/>
      <w:szCs w:val="20"/>
    </w:rPr>
  </w:style>
  <w:style w:type="character" w:customStyle="1" w:styleId="FontStyle145">
    <w:name w:val="Font Style145"/>
    <w:basedOn w:val="DefaultParagraphFont"/>
    <w:uiPriority w:val="99"/>
    <w:rsid w:val="00E14782"/>
    <w:rPr>
      <w:rFonts w:ascii="Calibri" w:hAnsi="Calibri" w:cs="Calibri"/>
      <w:sz w:val="20"/>
      <w:szCs w:val="20"/>
    </w:rPr>
  </w:style>
  <w:style w:type="paragraph" w:customStyle="1" w:styleId="Style37">
    <w:name w:val="Style37"/>
    <w:basedOn w:val="Normal"/>
    <w:uiPriority w:val="99"/>
    <w:rsid w:val="00E14782"/>
    <w:pPr>
      <w:widowControl w:val="0"/>
      <w:autoSpaceDE w:val="0"/>
      <w:autoSpaceDN w:val="0"/>
      <w:adjustRightInd w:val="0"/>
      <w:jc w:val="both"/>
    </w:pPr>
    <w:rPr>
      <w:rFonts w:ascii="Calibri" w:eastAsiaTheme="minorEastAsia" w:hAnsi="Calibri" w:cstheme="minorBidi"/>
      <w:lang w:val="hr-HR" w:eastAsia="hr-HR" w:bidi="ar-SA"/>
    </w:rPr>
  </w:style>
  <w:style w:type="paragraph" w:customStyle="1" w:styleId="Style38">
    <w:name w:val="Style38"/>
    <w:basedOn w:val="Normal"/>
    <w:uiPriority w:val="99"/>
    <w:rsid w:val="00E14782"/>
    <w:pPr>
      <w:widowControl w:val="0"/>
      <w:autoSpaceDE w:val="0"/>
      <w:autoSpaceDN w:val="0"/>
      <w:adjustRightInd w:val="0"/>
      <w:jc w:val="center"/>
    </w:pPr>
    <w:rPr>
      <w:rFonts w:ascii="Calibri" w:eastAsiaTheme="minorEastAsia" w:hAnsi="Calibri" w:cstheme="minorBidi"/>
      <w:lang w:val="hr-HR" w:eastAsia="hr-HR" w:bidi="ar-SA"/>
    </w:rPr>
  </w:style>
  <w:style w:type="paragraph" w:customStyle="1" w:styleId="Style44">
    <w:name w:val="Style44"/>
    <w:basedOn w:val="Normal"/>
    <w:uiPriority w:val="99"/>
    <w:rsid w:val="00E14782"/>
    <w:pPr>
      <w:widowControl w:val="0"/>
      <w:autoSpaceDE w:val="0"/>
      <w:autoSpaceDN w:val="0"/>
      <w:adjustRightInd w:val="0"/>
      <w:spacing w:line="269" w:lineRule="exact"/>
      <w:jc w:val="center"/>
    </w:pPr>
    <w:rPr>
      <w:rFonts w:ascii="Calibri" w:eastAsiaTheme="minorEastAsia" w:hAnsi="Calibri" w:cstheme="minorBidi"/>
      <w:lang w:val="hr-HR" w:eastAsia="hr-HR" w:bidi="ar-SA"/>
    </w:rPr>
  </w:style>
  <w:style w:type="character" w:customStyle="1" w:styleId="FontStyle144">
    <w:name w:val="Font Style144"/>
    <w:basedOn w:val="DefaultParagraphFont"/>
    <w:uiPriority w:val="99"/>
    <w:rsid w:val="00E14782"/>
    <w:rPr>
      <w:rFonts w:ascii="Calibri" w:hAnsi="Calibri" w:cs="Calibri"/>
      <w:i/>
      <w:iCs/>
      <w:sz w:val="20"/>
      <w:szCs w:val="20"/>
    </w:rPr>
  </w:style>
  <w:style w:type="paragraph" w:customStyle="1" w:styleId="Style40">
    <w:name w:val="Style40"/>
    <w:basedOn w:val="Normal"/>
    <w:uiPriority w:val="99"/>
    <w:rsid w:val="00CD3498"/>
    <w:pPr>
      <w:widowControl w:val="0"/>
      <w:autoSpaceDE w:val="0"/>
      <w:autoSpaceDN w:val="0"/>
      <w:adjustRightInd w:val="0"/>
      <w:spacing w:line="266" w:lineRule="exact"/>
    </w:pPr>
    <w:rPr>
      <w:rFonts w:ascii="Calibri" w:eastAsiaTheme="minorEastAsia" w:hAnsi="Calibri" w:cstheme="minorBidi"/>
      <w:lang w:val="hr-HR" w:eastAsia="hr-HR" w:bidi="ar-SA"/>
    </w:rPr>
  </w:style>
  <w:style w:type="paragraph" w:customStyle="1" w:styleId="Style47">
    <w:name w:val="Style47"/>
    <w:basedOn w:val="Normal"/>
    <w:uiPriority w:val="99"/>
    <w:rsid w:val="00CD3498"/>
    <w:pPr>
      <w:widowControl w:val="0"/>
      <w:autoSpaceDE w:val="0"/>
      <w:autoSpaceDN w:val="0"/>
      <w:adjustRightInd w:val="0"/>
    </w:pPr>
    <w:rPr>
      <w:rFonts w:ascii="Calibri" w:eastAsiaTheme="minorEastAsia" w:hAnsi="Calibri" w:cstheme="minorBidi"/>
      <w:lang w:val="hr-HR" w:eastAsia="hr-HR" w:bidi="ar-SA"/>
    </w:rPr>
  </w:style>
  <w:style w:type="paragraph" w:customStyle="1" w:styleId="Style49">
    <w:name w:val="Style49"/>
    <w:basedOn w:val="Normal"/>
    <w:uiPriority w:val="99"/>
    <w:rsid w:val="0028396C"/>
    <w:pPr>
      <w:widowControl w:val="0"/>
      <w:autoSpaceDE w:val="0"/>
      <w:autoSpaceDN w:val="0"/>
      <w:adjustRightInd w:val="0"/>
      <w:spacing w:line="269" w:lineRule="exact"/>
      <w:ind w:hanging="346"/>
    </w:pPr>
    <w:rPr>
      <w:rFonts w:ascii="Calibri" w:eastAsiaTheme="minorEastAsia" w:hAnsi="Calibri" w:cstheme="minorBidi"/>
      <w:lang w:val="hr-HR" w:eastAsia="hr-HR" w:bidi="ar-SA"/>
    </w:rPr>
  </w:style>
  <w:style w:type="paragraph" w:customStyle="1" w:styleId="Style13">
    <w:name w:val="Style13"/>
    <w:basedOn w:val="Normal"/>
    <w:uiPriority w:val="99"/>
    <w:rsid w:val="00EB2765"/>
    <w:pPr>
      <w:widowControl w:val="0"/>
      <w:autoSpaceDE w:val="0"/>
      <w:autoSpaceDN w:val="0"/>
      <w:adjustRightInd w:val="0"/>
      <w:spacing w:line="243" w:lineRule="exact"/>
      <w:jc w:val="both"/>
    </w:pPr>
    <w:rPr>
      <w:rFonts w:ascii="Cambria" w:eastAsiaTheme="minorEastAsia" w:hAnsi="Cambria" w:cstheme="minorBidi"/>
      <w:lang w:val="hr-HR" w:eastAsia="hr-HR" w:bidi="ar-SA"/>
    </w:rPr>
  </w:style>
  <w:style w:type="character" w:customStyle="1" w:styleId="FontStyle35">
    <w:name w:val="Font Style35"/>
    <w:basedOn w:val="DefaultParagraphFont"/>
    <w:uiPriority w:val="99"/>
    <w:rsid w:val="00EB2765"/>
    <w:rPr>
      <w:rFonts w:ascii="Calibri" w:hAnsi="Calibri" w:cs="Calibri"/>
      <w:b/>
      <w:bCs/>
      <w:sz w:val="18"/>
      <w:szCs w:val="18"/>
    </w:rPr>
  </w:style>
  <w:style w:type="character" w:styleId="Hyperlink">
    <w:name w:val="Hyperlink"/>
    <w:basedOn w:val="DefaultParagraphFont"/>
    <w:uiPriority w:val="99"/>
    <w:rsid w:val="00EB2765"/>
    <w:rPr>
      <w:color w:val="000080"/>
      <w:u w:val="single"/>
    </w:rPr>
  </w:style>
  <w:style w:type="paragraph" w:styleId="BalloonText">
    <w:name w:val="Balloon Text"/>
    <w:basedOn w:val="Normal"/>
    <w:link w:val="BalloonTextChar"/>
    <w:uiPriority w:val="99"/>
    <w:semiHidden/>
    <w:unhideWhenUsed/>
    <w:rsid w:val="004C4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99063">
      <w:bodyDiv w:val="1"/>
      <w:marLeft w:val="0"/>
      <w:marRight w:val="0"/>
      <w:marTop w:val="0"/>
      <w:marBottom w:val="0"/>
      <w:divBdr>
        <w:top w:val="none" w:sz="0" w:space="0" w:color="auto"/>
        <w:left w:val="none" w:sz="0" w:space="0" w:color="auto"/>
        <w:bottom w:val="none" w:sz="0" w:space="0" w:color="auto"/>
        <w:right w:val="none" w:sz="0" w:space="0" w:color="auto"/>
      </w:divBdr>
    </w:div>
    <w:div w:id="8474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irb.hr/prikazi-rad?&amp;rad=2744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irb.hr/prikazi-rad?&amp;rad=373417" TargetMode="External"/><Relationship Id="rId5" Type="http://schemas.openxmlformats.org/officeDocument/2006/relationships/webSettings" Target="webSettings.xml"/><Relationship Id="rId10" Type="http://schemas.openxmlformats.org/officeDocument/2006/relationships/hyperlink" Target="http://bib.irb.hr/prikazi-rad?&amp;rad=274489" TargetMode="External"/><Relationship Id="rId4" Type="http://schemas.openxmlformats.org/officeDocument/2006/relationships/settings" Target="settings.xml"/><Relationship Id="rId9" Type="http://schemas.openxmlformats.org/officeDocument/2006/relationships/hyperlink" Target="http://bib.irb.hr/prikazi-rad?&amp;rad=3734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EA65-029A-42EA-8081-DF529020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9388</Words>
  <Characters>53514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62777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cp:lastPrinted>2018-10-04T10:44:00Z</cp:lastPrinted>
  <dcterms:created xsi:type="dcterms:W3CDTF">2020-01-08T10:16:00Z</dcterms:created>
  <dcterms:modified xsi:type="dcterms:W3CDTF">2020-01-08T10:25:00Z</dcterms:modified>
</cp:coreProperties>
</file>